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4E7" w:rsidRPr="0085227F" w:rsidRDefault="00CA74E7" w:rsidP="00E45A93">
      <w:pPr>
        <w:spacing w:after="120" w:line="276" w:lineRule="auto"/>
        <w:jc w:val="center"/>
        <w:rPr>
          <w:b/>
          <w:bCs/>
          <w:caps/>
          <w:sz w:val="26"/>
          <w:szCs w:val="26"/>
          <w:lang w:val="ro-RO"/>
        </w:rPr>
      </w:pPr>
    </w:p>
    <w:p w:rsidR="00CA74E7" w:rsidRPr="0085227F" w:rsidRDefault="00777F3D" w:rsidP="00E45A93">
      <w:pPr>
        <w:spacing w:after="120"/>
        <w:jc w:val="center"/>
        <w:rPr>
          <w:b/>
          <w:bCs/>
          <w:caps/>
          <w:sz w:val="26"/>
          <w:szCs w:val="26"/>
          <w:lang w:val="ro-RO"/>
        </w:rPr>
      </w:pPr>
      <w:r w:rsidRPr="0085227F">
        <w:rPr>
          <w:b/>
          <w:bCs/>
          <w:caps/>
          <w:sz w:val="26"/>
          <w:szCs w:val="26"/>
          <w:lang w:val="ro-RO"/>
        </w:rPr>
        <w:t>MINISTERUL SĂNĂTĂ</w:t>
      </w:r>
      <w:r w:rsidR="00272BEF" w:rsidRPr="0085227F">
        <w:rPr>
          <w:b/>
          <w:bCs/>
          <w:caps/>
          <w:sz w:val="26"/>
          <w:szCs w:val="26"/>
          <w:lang w:val="ro-RO"/>
        </w:rPr>
        <w:t>Ț</w:t>
      </w:r>
      <w:r w:rsidRPr="0085227F">
        <w:rPr>
          <w:b/>
          <w:bCs/>
          <w:caps/>
          <w:sz w:val="26"/>
          <w:szCs w:val="26"/>
          <w:lang w:val="ro-RO"/>
        </w:rPr>
        <w:t xml:space="preserve">II, Muncii </w:t>
      </w:r>
      <w:r w:rsidR="00272BEF" w:rsidRPr="0085227F">
        <w:rPr>
          <w:b/>
          <w:bCs/>
          <w:caps/>
          <w:sz w:val="26"/>
          <w:szCs w:val="26"/>
          <w:lang w:val="ro-RO"/>
        </w:rPr>
        <w:t>ș</w:t>
      </w:r>
      <w:r w:rsidRPr="0085227F">
        <w:rPr>
          <w:b/>
          <w:bCs/>
          <w:caps/>
          <w:sz w:val="26"/>
          <w:szCs w:val="26"/>
          <w:lang w:val="ro-RO"/>
        </w:rPr>
        <w:t>i Protec</w:t>
      </w:r>
      <w:r w:rsidR="00272BEF" w:rsidRPr="0085227F">
        <w:rPr>
          <w:b/>
          <w:bCs/>
          <w:caps/>
          <w:sz w:val="26"/>
          <w:szCs w:val="26"/>
          <w:lang w:val="ro-RO"/>
        </w:rPr>
        <w:t>ț</w:t>
      </w:r>
      <w:r w:rsidRPr="0085227F">
        <w:rPr>
          <w:b/>
          <w:bCs/>
          <w:caps/>
          <w:sz w:val="26"/>
          <w:szCs w:val="26"/>
          <w:lang w:val="ro-RO"/>
        </w:rPr>
        <w:t xml:space="preserve">iei sociale </w:t>
      </w:r>
    </w:p>
    <w:p w:rsidR="00777F3D" w:rsidRPr="0085227F" w:rsidRDefault="00777F3D" w:rsidP="00E45A93">
      <w:pPr>
        <w:spacing w:after="120"/>
        <w:jc w:val="center"/>
        <w:rPr>
          <w:b/>
          <w:bCs/>
          <w:caps/>
          <w:sz w:val="26"/>
          <w:szCs w:val="26"/>
          <w:lang w:val="ro-RO"/>
        </w:rPr>
      </w:pPr>
      <w:r w:rsidRPr="0085227F">
        <w:rPr>
          <w:b/>
          <w:bCs/>
          <w:caps/>
          <w:sz w:val="26"/>
          <w:szCs w:val="26"/>
          <w:lang w:val="ro-RO"/>
        </w:rPr>
        <w:t>AL REPUBLICII MOLDOVA</w:t>
      </w:r>
    </w:p>
    <w:p w:rsidR="00CA74E7" w:rsidRPr="0085227F" w:rsidRDefault="00CA74E7" w:rsidP="00E45A93">
      <w:pPr>
        <w:spacing w:after="120" w:line="276" w:lineRule="auto"/>
        <w:jc w:val="center"/>
        <w:rPr>
          <w:b/>
          <w:bCs/>
          <w:caps/>
          <w:sz w:val="26"/>
          <w:szCs w:val="26"/>
          <w:lang w:val="ro-RO"/>
        </w:rPr>
      </w:pPr>
    </w:p>
    <w:p w:rsidR="0065477C" w:rsidRPr="0085227F" w:rsidRDefault="00777F3D" w:rsidP="00E45A93">
      <w:pPr>
        <w:spacing w:line="276" w:lineRule="auto"/>
        <w:jc w:val="center"/>
        <w:rPr>
          <w:b/>
          <w:bCs/>
          <w:caps/>
          <w:sz w:val="26"/>
          <w:szCs w:val="26"/>
          <w:lang w:val="ro-RO"/>
        </w:rPr>
      </w:pPr>
      <w:r w:rsidRPr="0085227F">
        <w:rPr>
          <w:b/>
          <w:bCs/>
          <w:caps/>
          <w:sz w:val="26"/>
          <w:szCs w:val="26"/>
          <w:lang w:val="ro-RO"/>
        </w:rPr>
        <w:t xml:space="preserve">UNIVERSITATEA DE STAT DE mEDICINĂ </w:t>
      </w:r>
      <w:r w:rsidR="00272BEF" w:rsidRPr="0085227F">
        <w:rPr>
          <w:b/>
          <w:bCs/>
          <w:caps/>
          <w:sz w:val="26"/>
          <w:szCs w:val="26"/>
          <w:lang w:val="ro-RO"/>
        </w:rPr>
        <w:t>Ș</w:t>
      </w:r>
      <w:r w:rsidRPr="0085227F">
        <w:rPr>
          <w:b/>
          <w:bCs/>
          <w:caps/>
          <w:sz w:val="26"/>
          <w:szCs w:val="26"/>
          <w:lang w:val="ro-RO"/>
        </w:rPr>
        <w:t>I FARMACIE</w:t>
      </w:r>
    </w:p>
    <w:p w:rsidR="00777F3D" w:rsidRPr="0085227F" w:rsidRDefault="00777F3D" w:rsidP="00E45A93">
      <w:pPr>
        <w:spacing w:after="120" w:line="276" w:lineRule="auto"/>
        <w:jc w:val="center"/>
        <w:rPr>
          <w:b/>
          <w:bCs/>
          <w:caps/>
          <w:sz w:val="26"/>
          <w:szCs w:val="26"/>
          <w:lang w:val="ro-RO"/>
        </w:rPr>
      </w:pPr>
      <w:r w:rsidRPr="0085227F">
        <w:rPr>
          <w:b/>
          <w:bCs/>
          <w:caps/>
          <w:sz w:val="26"/>
          <w:szCs w:val="26"/>
          <w:lang w:val="ro-RO"/>
        </w:rPr>
        <w:t>„NICOLAE TESTEMI</w:t>
      </w:r>
      <w:r w:rsidR="00FB47F4" w:rsidRPr="0085227F">
        <w:rPr>
          <w:b/>
          <w:bCs/>
          <w:caps/>
          <w:sz w:val="26"/>
          <w:szCs w:val="26"/>
          <w:lang w:val="ro-RO"/>
        </w:rPr>
        <w:t>ț</w:t>
      </w:r>
      <w:r w:rsidRPr="0085227F">
        <w:rPr>
          <w:b/>
          <w:bCs/>
          <w:caps/>
          <w:sz w:val="26"/>
          <w:szCs w:val="26"/>
          <w:lang w:val="ro-RO"/>
        </w:rPr>
        <w:t>ANU”</w:t>
      </w:r>
    </w:p>
    <w:p w:rsidR="00B415BB" w:rsidRPr="0085227F" w:rsidRDefault="00B415BB" w:rsidP="00E45A93">
      <w:pPr>
        <w:spacing w:after="120" w:line="276" w:lineRule="auto"/>
        <w:jc w:val="center"/>
        <w:rPr>
          <w:b/>
          <w:bCs/>
          <w:caps/>
          <w:sz w:val="26"/>
          <w:szCs w:val="26"/>
          <w:lang w:val="ro-RO"/>
        </w:rPr>
      </w:pPr>
    </w:p>
    <w:p w:rsidR="00D8469F" w:rsidRPr="0085227F" w:rsidRDefault="00D8469F" w:rsidP="00E45A93">
      <w:pPr>
        <w:spacing w:line="360" w:lineRule="auto"/>
        <w:jc w:val="center"/>
        <w:rPr>
          <w:b/>
          <w:bCs/>
          <w:caps/>
          <w:sz w:val="26"/>
          <w:szCs w:val="26"/>
          <w:lang w:val="ro-RO"/>
        </w:rPr>
      </w:pPr>
      <w:r w:rsidRPr="0085227F">
        <w:rPr>
          <w:b/>
          <w:bCs/>
          <w:caps/>
          <w:sz w:val="26"/>
          <w:szCs w:val="26"/>
          <w:lang w:val="ro-RO"/>
        </w:rPr>
        <w:t xml:space="preserve">FACULTATEA </w:t>
      </w:r>
      <w:r w:rsidR="00ED7FB8" w:rsidRPr="0085227F">
        <w:rPr>
          <w:b/>
          <w:bCs/>
          <w:caps/>
          <w:sz w:val="26"/>
          <w:szCs w:val="26"/>
          <w:lang w:val="ro-RO"/>
        </w:rPr>
        <w:t xml:space="preserve">de </w:t>
      </w:r>
      <w:r w:rsidR="00443205" w:rsidRPr="0085227F">
        <w:rPr>
          <w:b/>
          <w:bCs/>
          <w:caps/>
          <w:sz w:val="26"/>
          <w:szCs w:val="26"/>
          <w:lang w:val="ro-RO"/>
        </w:rPr>
        <w:t>REZIDEN</w:t>
      </w:r>
      <w:r w:rsidR="00272BEF" w:rsidRPr="0085227F">
        <w:rPr>
          <w:b/>
          <w:bCs/>
          <w:caps/>
          <w:sz w:val="26"/>
          <w:szCs w:val="26"/>
          <w:lang w:val="ro-RO"/>
        </w:rPr>
        <w:t>Ț</w:t>
      </w:r>
      <w:r w:rsidR="00443205" w:rsidRPr="0085227F">
        <w:rPr>
          <w:b/>
          <w:bCs/>
          <w:caps/>
          <w:sz w:val="26"/>
          <w:szCs w:val="26"/>
          <w:lang w:val="ro-RO"/>
        </w:rPr>
        <w:t xml:space="preserve">IAT </w:t>
      </w:r>
    </w:p>
    <w:p w:rsidR="00777F3D" w:rsidRPr="0085227F" w:rsidRDefault="00777F3D" w:rsidP="00E45A93">
      <w:pPr>
        <w:tabs>
          <w:tab w:val="left" w:pos="2175"/>
        </w:tabs>
        <w:spacing w:line="360" w:lineRule="auto"/>
        <w:jc w:val="center"/>
        <w:rPr>
          <w:b/>
          <w:bCs/>
          <w:sz w:val="26"/>
          <w:szCs w:val="26"/>
          <w:lang w:val="ro-RO"/>
        </w:rPr>
      </w:pPr>
    </w:p>
    <w:p w:rsidR="00B415BB" w:rsidRPr="0085227F" w:rsidRDefault="00B415BB" w:rsidP="00E45A93">
      <w:pPr>
        <w:tabs>
          <w:tab w:val="left" w:pos="2175"/>
        </w:tabs>
        <w:spacing w:line="360" w:lineRule="auto"/>
        <w:jc w:val="center"/>
        <w:rPr>
          <w:b/>
          <w:bCs/>
          <w:sz w:val="26"/>
          <w:szCs w:val="26"/>
          <w:lang w:val="ro-RO"/>
        </w:rPr>
      </w:pPr>
    </w:p>
    <w:p w:rsidR="00B415BB" w:rsidRPr="0085227F" w:rsidRDefault="00B415BB" w:rsidP="00E45A93">
      <w:pPr>
        <w:tabs>
          <w:tab w:val="left" w:pos="2175"/>
        </w:tabs>
        <w:spacing w:line="360" w:lineRule="auto"/>
        <w:jc w:val="center"/>
        <w:rPr>
          <w:b/>
          <w:bCs/>
          <w:sz w:val="26"/>
          <w:szCs w:val="26"/>
          <w:lang w:val="ro-RO"/>
        </w:rPr>
      </w:pPr>
    </w:p>
    <w:p w:rsidR="00B415BB" w:rsidRPr="0085227F" w:rsidRDefault="00B415BB" w:rsidP="00E45A93">
      <w:pPr>
        <w:tabs>
          <w:tab w:val="left" w:pos="2175"/>
        </w:tabs>
        <w:spacing w:line="360" w:lineRule="auto"/>
        <w:jc w:val="center"/>
        <w:rPr>
          <w:b/>
          <w:bCs/>
          <w:sz w:val="26"/>
          <w:szCs w:val="26"/>
          <w:lang w:val="ro-RO"/>
        </w:rPr>
      </w:pPr>
    </w:p>
    <w:p w:rsidR="002A7DB8" w:rsidRPr="0085227F" w:rsidRDefault="00F57DA0" w:rsidP="00E45A93">
      <w:pPr>
        <w:spacing w:after="120" w:line="276" w:lineRule="auto"/>
        <w:jc w:val="center"/>
        <w:rPr>
          <w:b/>
          <w:bCs/>
          <w:caps/>
          <w:sz w:val="28"/>
          <w:szCs w:val="26"/>
          <w:lang w:val="ro-RO"/>
        </w:rPr>
      </w:pPr>
      <w:r w:rsidRPr="0085227F">
        <w:rPr>
          <w:b/>
          <w:bCs/>
          <w:caps/>
          <w:sz w:val="28"/>
          <w:szCs w:val="26"/>
          <w:lang w:val="ro-RO"/>
        </w:rPr>
        <w:t>Program</w:t>
      </w:r>
      <w:r w:rsidR="006B3969">
        <w:rPr>
          <w:b/>
          <w:bCs/>
          <w:caps/>
          <w:sz w:val="28"/>
          <w:szCs w:val="26"/>
          <w:lang w:val="ro-RO"/>
        </w:rPr>
        <w:t xml:space="preserve"> </w:t>
      </w:r>
      <w:r w:rsidR="00551291" w:rsidRPr="0085227F">
        <w:rPr>
          <w:b/>
          <w:bCs/>
          <w:caps/>
          <w:sz w:val="28"/>
          <w:szCs w:val="26"/>
          <w:lang w:val="ro-RO"/>
        </w:rPr>
        <w:t xml:space="preserve">DE </w:t>
      </w:r>
      <w:r w:rsidR="006B251E" w:rsidRPr="0085227F">
        <w:rPr>
          <w:b/>
          <w:bCs/>
          <w:caps/>
          <w:sz w:val="28"/>
          <w:szCs w:val="26"/>
          <w:lang w:val="ro-RO"/>
        </w:rPr>
        <w:t xml:space="preserve">INSTRUIRE </w:t>
      </w:r>
    </w:p>
    <w:p w:rsidR="000F5A2A" w:rsidRPr="0085227F" w:rsidRDefault="006B251E" w:rsidP="00E45A93">
      <w:pPr>
        <w:spacing w:after="120" w:line="276" w:lineRule="auto"/>
        <w:jc w:val="center"/>
        <w:rPr>
          <w:b/>
          <w:bCs/>
          <w:caps/>
          <w:sz w:val="26"/>
          <w:szCs w:val="26"/>
          <w:lang w:val="ro-RO"/>
        </w:rPr>
      </w:pPr>
      <w:r w:rsidRPr="0085227F">
        <w:rPr>
          <w:b/>
          <w:bCs/>
          <w:caps/>
          <w:sz w:val="26"/>
          <w:szCs w:val="26"/>
          <w:lang w:val="ro-RO"/>
        </w:rPr>
        <w:t>PRIN</w:t>
      </w:r>
      <w:r w:rsidR="0083762D" w:rsidRPr="0085227F">
        <w:rPr>
          <w:b/>
          <w:bCs/>
          <w:caps/>
          <w:sz w:val="26"/>
          <w:szCs w:val="26"/>
          <w:lang w:val="ro-RO"/>
        </w:rPr>
        <w:t xml:space="preserve"> REZIDEN</w:t>
      </w:r>
      <w:r w:rsidR="00272BEF" w:rsidRPr="0085227F">
        <w:rPr>
          <w:b/>
          <w:bCs/>
          <w:caps/>
          <w:sz w:val="26"/>
          <w:szCs w:val="26"/>
          <w:lang w:val="ro-RO"/>
        </w:rPr>
        <w:t>Ț</w:t>
      </w:r>
      <w:r w:rsidR="0083762D" w:rsidRPr="0085227F">
        <w:rPr>
          <w:b/>
          <w:bCs/>
          <w:caps/>
          <w:sz w:val="26"/>
          <w:szCs w:val="26"/>
          <w:lang w:val="ro-RO"/>
        </w:rPr>
        <w:t>IAT</w:t>
      </w:r>
      <w:r w:rsidR="006B3969">
        <w:rPr>
          <w:b/>
          <w:bCs/>
          <w:caps/>
          <w:sz w:val="26"/>
          <w:szCs w:val="26"/>
          <w:lang w:val="ro-RO"/>
        </w:rPr>
        <w:t xml:space="preserve"> </w:t>
      </w:r>
      <w:r w:rsidR="002A7DB8" w:rsidRPr="0085227F">
        <w:rPr>
          <w:b/>
          <w:bCs/>
          <w:caps/>
          <w:sz w:val="26"/>
          <w:szCs w:val="26"/>
          <w:lang w:val="ro-RO"/>
        </w:rPr>
        <w:t xml:space="preserve">la </w:t>
      </w:r>
      <w:r w:rsidR="000F5A2A" w:rsidRPr="0085227F">
        <w:rPr>
          <w:b/>
          <w:bCs/>
          <w:caps/>
          <w:sz w:val="26"/>
          <w:szCs w:val="26"/>
          <w:lang w:val="ro-RO"/>
        </w:rPr>
        <w:t>SPECIALITATEA</w:t>
      </w:r>
    </w:p>
    <w:p w:rsidR="00D8469F" w:rsidRPr="0085227F" w:rsidRDefault="004243C6" w:rsidP="00E45A93">
      <w:pPr>
        <w:tabs>
          <w:tab w:val="left" w:pos="2175"/>
        </w:tabs>
        <w:spacing w:line="360" w:lineRule="auto"/>
        <w:jc w:val="center"/>
        <w:rPr>
          <w:b/>
          <w:bCs/>
          <w:sz w:val="26"/>
          <w:szCs w:val="26"/>
          <w:lang w:val="ro-RO"/>
        </w:rPr>
      </w:pPr>
      <w:r w:rsidRPr="0085227F">
        <w:rPr>
          <w:b/>
          <w:bCs/>
          <w:sz w:val="30"/>
          <w:szCs w:val="26"/>
          <w:lang w:val="ro-RO"/>
        </w:rPr>
        <w:t>MEDICINĂ DE LABORATOR</w:t>
      </w:r>
    </w:p>
    <w:p w:rsidR="00B415BB" w:rsidRPr="0085227F" w:rsidRDefault="00B415BB" w:rsidP="00E45A93">
      <w:pPr>
        <w:tabs>
          <w:tab w:val="left" w:pos="2175"/>
        </w:tabs>
        <w:spacing w:line="360" w:lineRule="auto"/>
        <w:jc w:val="center"/>
        <w:rPr>
          <w:b/>
          <w:bCs/>
          <w:sz w:val="26"/>
          <w:szCs w:val="26"/>
          <w:lang w:val="ro-RO"/>
        </w:rPr>
      </w:pPr>
    </w:p>
    <w:p w:rsidR="00B415BB" w:rsidRPr="0085227F" w:rsidRDefault="00B415BB" w:rsidP="00E45A93">
      <w:pPr>
        <w:tabs>
          <w:tab w:val="left" w:pos="2175"/>
        </w:tabs>
        <w:spacing w:line="360" w:lineRule="auto"/>
        <w:jc w:val="center"/>
        <w:rPr>
          <w:b/>
          <w:bCs/>
          <w:sz w:val="26"/>
          <w:szCs w:val="26"/>
          <w:lang w:val="ro-RO"/>
        </w:rPr>
      </w:pPr>
    </w:p>
    <w:p w:rsidR="00B415BB" w:rsidRPr="0085227F" w:rsidRDefault="00B415BB" w:rsidP="00E45A93">
      <w:pPr>
        <w:tabs>
          <w:tab w:val="left" w:pos="2175"/>
        </w:tabs>
        <w:spacing w:line="360" w:lineRule="auto"/>
        <w:jc w:val="center"/>
        <w:rPr>
          <w:b/>
          <w:bCs/>
          <w:sz w:val="26"/>
          <w:szCs w:val="26"/>
          <w:lang w:val="ro-RO"/>
        </w:rPr>
      </w:pPr>
    </w:p>
    <w:p w:rsidR="00B415BB" w:rsidRPr="0085227F" w:rsidRDefault="00B415BB" w:rsidP="00E45A93">
      <w:pPr>
        <w:tabs>
          <w:tab w:val="left" w:pos="2175"/>
        </w:tabs>
        <w:spacing w:line="360" w:lineRule="auto"/>
        <w:jc w:val="center"/>
        <w:rPr>
          <w:b/>
          <w:bCs/>
          <w:sz w:val="26"/>
          <w:szCs w:val="26"/>
          <w:lang w:val="ro-RO"/>
        </w:rPr>
      </w:pPr>
    </w:p>
    <w:p w:rsidR="00B415BB" w:rsidRPr="0085227F" w:rsidRDefault="00B415BB" w:rsidP="00E45A93">
      <w:pPr>
        <w:tabs>
          <w:tab w:val="left" w:pos="2175"/>
        </w:tabs>
        <w:spacing w:line="360" w:lineRule="auto"/>
        <w:jc w:val="center"/>
        <w:rPr>
          <w:b/>
          <w:bCs/>
          <w:sz w:val="26"/>
          <w:szCs w:val="26"/>
          <w:lang w:val="ro-RO"/>
        </w:rPr>
      </w:pPr>
    </w:p>
    <w:p w:rsidR="00FE3EF3" w:rsidRPr="0085227F" w:rsidRDefault="007B588F" w:rsidP="00E45A93">
      <w:pPr>
        <w:tabs>
          <w:tab w:val="left" w:pos="2175"/>
        </w:tabs>
        <w:spacing w:after="120" w:line="276" w:lineRule="auto"/>
        <w:ind w:left="2694" w:hanging="2694"/>
        <w:rPr>
          <w:sz w:val="26"/>
          <w:szCs w:val="26"/>
          <w:lang w:val="ro-RO"/>
        </w:rPr>
      </w:pPr>
      <w:r w:rsidRPr="0085227F">
        <w:rPr>
          <w:b/>
          <w:bCs/>
          <w:sz w:val="26"/>
          <w:szCs w:val="26"/>
          <w:lang w:val="ro-RO"/>
        </w:rPr>
        <w:t>Codul specialităţii</w:t>
      </w:r>
      <w:r w:rsidR="008D2E51" w:rsidRPr="0085227F">
        <w:rPr>
          <w:b/>
          <w:bCs/>
          <w:sz w:val="26"/>
          <w:szCs w:val="26"/>
          <w:lang w:val="ro-RO"/>
        </w:rPr>
        <w:t>:</w:t>
      </w:r>
      <w:r w:rsidR="0065477C" w:rsidRPr="0085227F">
        <w:rPr>
          <w:b/>
          <w:bCs/>
          <w:sz w:val="26"/>
          <w:szCs w:val="26"/>
          <w:lang w:val="ro-RO"/>
        </w:rPr>
        <w:tab/>
      </w:r>
      <w:r w:rsidR="004243C6" w:rsidRPr="0085227F">
        <w:rPr>
          <w:b/>
          <w:sz w:val="28"/>
          <w:szCs w:val="28"/>
          <w:lang w:val="ro-RO"/>
        </w:rPr>
        <w:t>711.22</w:t>
      </w:r>
    </w:p>
    <w:p w:rsidR="009C6F5D" w:rsidRPr="0085227F" w:rsidRDefault="00754C59" w:rsidP="00E45A93">
      <w:pPr>
        <w:tabs>
          <w:tab w:val="left" w:pos="2175"/>
        </w:tabs>
        <w:spacing w:after="120" w:line="276" w:lineRule="auto"/>
        <w:ind w:left="2694" w:hanging="2694"/>
        <w:rPr>
          <w:b/>
          <w:bCs/>
          <w:sz w:val="26"/>
          <w:szCs w:val="26"/>
          <w:lang w:val="ro-RO"/>
        </w:rPr>
      </w:pPr>
      <w:r w:rsidRPr="0085227F">
        <w:rPr>
          <w:b/>
          <w:sz w:val="26"/>
          <w:szCs w:val="26"/>
          <w:lang w:val="ro-RO"/>
        </w:rPr>
        <w:t>D</w:t>
      </w:r>
      <w:r w:rsidR="00551291" w:rsidRPr="0085227F">
        <w:rPr>
          <w:b/>
          <w:sz w:val="26"/>
          <w:szCs w:val="26"/>
          <w:lang w:val="ro-RO"/>
        </w:rPr>
        <w:t>urata de studii</w:t>
      </w:r>
      <w:r w:rsidR="00777F3D" w:rsidRPr="0085227F">
        <w:rPr>
          <w:b/>
          <w:sz w:val="26"/>
          <w:szCs w:val="26"/>
          <w:lang w:val="ro-RO"/>
        </w:rPr>
        <w:t>:</w:t>
      </w:r>
      <w:r w:rsidR="004243C6" w:rsidRPr="0085227F">
        <w:rPr>
          <w:b/>
          <w:sz w:val="26"/>
          <w:szCs w:val="26"/>
          <w:lang w:val="ro-RO"/>
        </w:rPr>
        <w:tab/>
        <w:t xml:space="preserve">4 </w:t>
      </w:r>
      <w:r w:rsidR="0065477C" w:rsidRPr="0085227F">
        <w:rPr>
          <w:b/>
          <w:sz w:val="26"/>
          <w:szCs w:val="26"/>
          <w:lang w:val="ro-RO"/>
        </w:rPr>
        <w:t xml:space="preserve">ani </w:t>
      </w:r>
    </w:p>
    <w:p w:rsidR="00D8469F" w:rsidRPr="0085227F" w:rsidRDefault="00D8469F" w:rsidP="00E45A93">
      <w:pPr>
        <w:spacing w:line="360" w:lineRule="auto"/>
        <w:jc w:val="center"/>
        <w:rPr>
          <w:b/>
          <w:bCs/>
          <w:sz w:val="26"/>
          <w:szCs w:val="26"/>
          <w:lang w:val="ro-RO"/>
        </w:rPr>
      </w:pPr>
    </w:p>
    <w:p w:rsidR="00272BEF" w:rsidRPr="0085227F" w:rsidRDefault="00272BEF" w:rsidP="00E45A93">
      <w:pPr>
        <w:spacing w:line="360" w:lineRule="auto"/>
        <w:jc w:val="center"/>
        <w:rPr>
          <w:b/>
          <w:bCs/>
          <w:sz w:val="26"/>
          <w:szCs w:val="26"/>
          <w:lang w:val="ro-RO"/>
        </w:rPr>
      </w:pPr>
    </w:p>
    <w:p w:rsidR="00272BEF" w:rsidRPr="0085227F" w:rsidRDefault="00272BEF" w:rsidP="00E45A93">
      <w:pPr>
        <w:spacing w:line="360" w:lineRule="auto"/>
        <w:jc w:val="center"/>
        <w:rPr>
          <w:b/>
          <w:bCs/>
          <w:sz w:val="26"/>
          <w:szCs w:val="26"/>
          <w:lang w:val="ro-RO"/>
        </w:rPr>
      </w:pPr>
    </w:p>
    <w:p w:rsidR="00272BEF" w:rsidRPr="0085227F" w:rsidRDefault="00272BEF" w:rsidP="00E45A93">
      <w:pPr>
        <w:spacing w:line="360" w:lineRule="auto"/>
        <w:jc w:val="center"/>
        <w:rPr>
          <w:b/>
          <w:bCs/>
          <w:sz w:val="26"/>
          <w:szCs w:val="26"/>
          <w:lang w:val="ro-RO"/>
        </w:rPr>
      </w:pPr>
    </w:p>
    <w:p w:rsidR="00272BEF" w:rsidRPr="0085227F" w:rsidRDefault="00272BEF" w:rsidP="00E45A93">
      <w:pPr>
        <w:spacing w:line="360" w:lineRule="auto"/>
        <w:jc w:val="center"/>
        <w:rPr>
          <w:b/>
          <w:bCs/>
          <w:sz w:val="26"/>
          <w:szCs w:val="26"/>
          <w:lang w:val="ro-RO"/>
        </w:rPr>
      </w:pPr>
    </w:p>
    <w:p w:rsidR="0083762D" w:rsidRPr="0085227F" w:rsidRDefault="0083762D" w:rsidP="00E45A93">
      <w:pPr>
        <w:spacing w:line="360" w:lineRule="auto"/>
        <w:jc w:val="center"/>
        <w:rPr>
          <w:b/>
          <w:bCs/>
          <w:sz w:val="26"/>
          <w:szCs w:val="26"/>
          <w:lang w:val="ro-RO"/>
        </w:rPr>
      </w:pPr>
    </w:p>
    <w:p w:rsidR="00A25789" w:rsidRPr="0085227F" w:rsidRDefault="00777F3D" w:rsidP="00E45A93">
      <w:pPr>
        <w:spacing w:line="360" w:lineRule="auto"/>
        <w:jc w:val="center"/>
        <w:rPr>
          <w:b/>
          <w:bCs/>
          <w:caps/>
          <w:sz w:val="26"/>
          <w:szCs w:val="26"/>
          <w:lang w:val="ro-RO"/>
        </w:rPr>
      </w:pPr>
      <w:r w:rsidRPr="0085227F">
        <w:rPr>
          <w:b/>
          <w:bCs/>
          <w:sz w:val="26"/>
          <w:szCs w:val="26"/>
          <w:lang w:val="ro-RO"/>
        </w:rPr>
        <w:t>C</w:t>
      </w:r>
      <w:r w:rsidR="009402D6" w:rsidRPr="0085227F">
        <w:rPr>
          <w:b/>
          <w:bCs/>
          <w:sz w:val="26"/>
          <w:szCs w:val="26"/>
          <w:lang w:val="ro-RO"/>
        </w:rPr>
        <w:t>hi</w:t>
      </w:r>
      <w:r w:rsidR="00272BEF" w:rsidRPr="0085227F">
        <w:rPr>
          <w:b/>
          <w:bCs/>
          <w:sz w:val="26"/>
          <w:szCs w:val="26"/>
          <w:lang w:val="ro-RO"/>
        </w:rPr>
        <w:t>ș</w:t>
      </w:r>
      <w:r w:rsidR="009402D6" w:rsidRPr="0085227F">
        <w:rPr>
          <w:b/>
          <w:bCs/>
          <w:sz w:val="26"/>
          <w:szCs w:val="26"/>
          <w:lang w:val="ro-RO"/>
        </w:rPr>
        <w:t>inău</w:t>
      </w:r>
      <w:r w:rsidR="000C7000">
        <w:rPr>
          <w:b/>
          <w:bCs/>
          <w:sz w:val="26"/>
          <w:szCs w:val="26"/>
          <w:lang w:val="ro-RO"/>
        </w:rPr>
        <w:t xml:space="preserve"> </w:t>
      </w:r>
      <w:r w:rsidR="007B588F" w:rsidRPr="0085227F">
        <w:rPr>
          <w:b/>
          <w:bCs/>
          <w:caps/>
          <w:sz w:val="26"/>
          <w:szCs w:val="26"/>
          <w:lang w:val="ro-RO"/>
        </w:rPr>
        <w:t>20</w:t>
      </w:r>
      <w:r w:rsidR="004243C6" w:rsidRPr="0085227F">
        <w:rPr>
          <w:b/>
          <w:bCs/>
          <w:caps/>
          <w:sz w:val="26"/>
          <w:szCs w:val="26"/>
          <w:lang w:val="ro-RO"/>
        </w:rPr>
        <w:t>2</w:t>
      </w:r>
      <w:r w:rsidR="007035D0">
        <w:rPr>
          <w:b/>
          <w:bCs/>
          <w:caps/>
          <w:sz w:val="26"/>
          <w:szCs w:val="26"/>
          <w:lang w:val="ro-RO"/>
        </w:rPr>
        <w:t>1</w:t>
      </w:r>
    </w:p>
    <w:tbl>
      <w:tblPr>
        <w:tblStyle w:val="af7"/>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5"/>
        <w:gridCol w:w="4971"/>
      </w:tblGrid>
      <w:tr w:rsidR="0065477C" w:rsidRPr="0085227F" w:rsidTr="0065477C">
        <w:trPr>
          <w:trHeight w:val="2358"/>
        </w:trPr>
        <w:tc>
          <w:tcPr>
            <w:tcW w:w="4536" w:type="dxa"/>
          </w:tcPr>
          <w:p w:rsidR="0065477C" w:rsidRPr="006B3969" w:rsidRDefault="0065477C" w:rsidP="00E45A93">
            <w:pPr>
              <w:pageBreakBefore/>
              <w:widowControl w:val="0"/>
              <w:tabs>
                <w:tab w:val="center" w:pos="4535"/>
                <w:tab w:val="right" w:pos="9071"/>
              </w:tabs>
              <w:spacing w:before="120" w:after="120"/>
              <w:jc w:val="center"/>
              <w:rPr>
                <w:b/>
                <w:bCs/>
                <w:sz w:val="26"/>
                <w:szCs w:val="26"/>
                <w:lang w:val="en-US"/>
              </w:rPr>
            </w:pPr>
            <w:r w:rsidRPr="006B3969">
              <w:rPr>
                <w:b/>
                <w:bCs/>
                <w:sz w:val="26"/>
                <w:szCs w:val="26"/>
                <w:lang w:val="en-US"/>
              </w:rPr>
              <w:lastRenderedPageBreak/>
              <w:t>COORDONAT</w:t>
            </w:r>
          </w:p>
          <w:p w:rsidR="0065477C" w:rsidRPr="006B3969" w:rsidRDefault="0065477C" w:rsidP="00E45A93">
            <w:pPr>
              <w:tabs>
                <w:tab w:val="center" w:pos="4535"/>
              </w:tabs>
              <w:jc w:val="center"/>
              <w:rPr>
                <w:b/>
                <w:bCs/>
                <w:sz w:val="26"/>
                <w:szCs w:val="26"/>
                <w:lang w:val="en-US"/>
              </w:rPr>
            </w:pPr>
            <w:r w:rsidRPr="006B3969">
              <w:rPr>
                <w:b/>
                <w:bCs/>
                <w:sz w:val="26"/>
                <w:szCs w:val="26"/>
                <w:lang w:val="en-US"/>
              </w:rPr>
              <w:t>Ministrul Sănătății, Muncii și</w:t>
            </w:r>
          </w:p>
          <w:p w:rsidR="0065477C" w:rsidRPr="006B3969" w:rsidRDefault="006B3969" w:rsidP="00E45A93">
            <w:pPr>
              <w:tabs>
                <w:tab w:val="center" w:pos="4535"/>
              </w:tabs>
              <w:jc w:val="center"/>
              <w:rPr>
                <w:b/>
                <w:bCs/>
                <w:sz w:val="26"/>
                <w:szCs w:val="26"/>
                <w:lang w:val="en-US"/>
              </w:rPr>
            </w:pPr>
            <w:r>
              <w:rPr>
                <w:b/>
                <w:bCs/>
                <w:sz w:val="26"/>
                <w:szCs w:val="26"/>
                <w:lang w:val="en-US"/>
              </w:rPr>
              <w:t xml:space="preserve"> </w:t>
            </w:r>
            <w:r w:rsidR="0065477C" w:rsidRPr="006B3969">
              <w:rPr>
                <w:b/>
                <w:bCs/>
                <w:sz w:val="26"/>
                <w:szCs w:val="26"/>
                <w:lang w:val="en-US"/>
              </w:rPr>
              <w:t>Protecției Sociale al RM</w:t>
            </w:r>
          </w:p>
          <w:p w:rsidR="0065477C" w:rsidRPr="006B3969" w:rsidRDefault="0065477C" w:rsidP="00E45A93">
            <w:pPr>
              <w:tabs>
                <w:tab w:val="center" w:pos="4535"/>
              </w:tabs>
              <w:jc w:val="center"/>
              <w:rPr>
                <w:b/>
                <w:bCs/>
                <w:sz w:val="26"/>
                <w:szCs w:val="26"/>
                <w:lang w:val="en-US"/>
              </w:rPr>
            </w:pPr>
          </w:p>
          <w:p w:rsidR="0065477C" w:rsidRPr="0085227F" w:rsidRDefault="0065477C" w:rsidP="00E45A93">
            <w:pPr>
              <w:tabs>
                <w:tab w:val="center" w:pos="4535"/>
                <w:tab w:val="right" w:pos="9071"/>
              </w:tabs>
              <w:spacing w:line="360" w:lineRule="auto"/>
              <w:jc w:val="center"/>
              <w:rPr>
                <w:b/>
                <w:bCs/>
                <w:sz w:val="26"/>
                <w:szCs w:val="26"/>
              </w:rPr>
            </w:pPr>
            <w:r w:rsidRPr="0085227F">
              <w:rPr>
                <w:b/>
                <w:bCs/>
                <w:sz w:val="26"/>
                <w:szCs w:val="26"/>
              </w:rPr>
              <w:t>___________________________</w:t>
            </w:r>
          </w:p>
          <w:p w:rsidR="0065477C" w:rsidRPr="0085227F" w:rsidRDefault="0065477C" w:rsidP="00E45A93">
            <w:pPr>
              <w:jc w:val="center"/>
              <w:rPr>
                <w:b/>
                <w:bCs/>
                <w:sz w:val="26"/>
                <w:szCs w:val="26"/>
              </w:rPr>
            </w:pPr>
            <w:r w:rsidRPr="0085227F">
              <w:rPr>
                <w:b/>
                <w:bCs/>
                <w:sz w:val="26"/>
                <w:szCs w:val="26"/>
              </w:rPr>
              <w:t>„____”________________20___</w:t>
            </w:r>
          </w:p>
        </w:tc>
        <w:tc>
          <w:tcPr>
            <w:tcW w:w="5096" w:type="dxa"/>
          </w:tcPr>
          <w:p w:rsidR="0065477C" w:rsidRPr="006B3969" w:rsidRDefault="0065477C" w:rsidP="00E45A93">
            <w:pPr>
              <w:pageBreakBefore/>
              <w:widowControl w:val="0"/>
              <w:tabs>
                <w:tab w:val="center" w:pos="4535"/>
                <w:tab w:val="right" w:pos="9071"/>
              </w:tabs>
              <w:spacing w:before="120" w:after="120"/>
              <w:jc w:val="center"/>
              <w:rPr>
                <w:b/>
                <w:bCs/>
                <w:caps/>
                <w:sz w:val="26"/>
                <w:szCs w:val="26"/>
                <w:lang w:val="en-US"/>
              </w:rPr>
            </w:pPr>
            <w:r w:rsidRPr="006B3969">
              <w:rPr>
                <w:b/>
                <w:bCs/>
                <w:sz w:val="26"/>
                <w:szCs w:val="26"/>
                <w:lang w:val="en-US"/>
              </w:rPr>
              <w:t>APROB</w:t>
            </w:r>
          </w:p>
          <w:p w:rsidR="0065477C" w:rsidRPr="006B3969" w:rsidRDefault="0065477C" w:rsidP="00E45A93">
            <w:pPr>
              <w:tabs>
                <w:tab w:val="center" w:pos="4535"/>
              </w:tabs>
              <w:jc w:val="center"/>
              <w:rPr>
                <w:b/>
                <w:bCs/>
                <w:sz w:val="26"/>
                <w:szCs w:val="26"/>
                <w:lang w:val="en-US"/>
              </w:rPr>
            </w:pPr>
            <w:r w:rsidRPr="006B3969">
              <w:rPr>
                <w:b/>
                <w:bCs/>
                <w:sz w:val="26"/>
                <w:szCs w:val="26"/>
                <w:lang w:val="en-US"/>
              </w:rPr>
              <w:t>Rectorul USMF „Nicolae Testemițanu”</w:t>
            </w:r>
          </w:p>
          <w:p w:rsidR="0065477C" w:rsidRPr="006B3969" w:rsidRDefault="0065477C" w:rsidP="00E45A93">
            <w:pPr>
              <w:tabs>
                <w:tab w:val="center" w:pos="4535"/>
              </w:tabs>
              <w:jc w:val="center"/>
              <w:rPr>
                <w:b/>
                <w:bCs/>
                <w:sz w:val="26"/>
                <w:szCs w:val="26"/>
                <w:lang w:val="en-US"/>
              </w:rPr>
            </w:pPr>
            <w:r w:rsidRPr="006B3969">
              <w:rPr>
                <w:b/>
                <w:bCs/>
                <w:sz w:val="26"/>
                <w:szCs w:val="26"/>
                <w:lang w:val="en-US"/>
              </w:rPr>
              <w:t>dr. hab. șt. med., profesor universitar</w:t>
            </w:r>
          </w:p>
          <w:p w:rsidR="0065477C" w:rsidRPr="006B3969" w:rsidRDefault="0065477C" w:rsidP="00E45A93">
            <w:pPr>
              <w:tabs>
                <w:tab w:val="center" w:pos="4535"/>
              </w:tabs>
              <w:jc w:val="center"/>
              <w:rPr>
                <w:b/>
                <w:bCs/>
                <w:sz w:val="26"/>
                <w:szCs w:val="26"/>
                <w:lang w:val="en-US"/>
              </w:rPr>
            </w:pPr>
          </w:p>
          <w:p w:rsidR="0065477C" w:rsidRPr="0085227F" w:rsidRDefault="0065477C" w:rsidP="00E45A93">
            <w:pPr>
              <w:tabs>
                <w:tab w:val="center" w:pos="4535"/>
                <w:tab w:val="right" w:pos="9071"/>
              </w:tabs>
              <w:spacing w:line="360" w:lineRule="auto"/>
              <w:jc w:val="center"/>
              <w:rPr>
                <w:b/>
                <w:bCs/>
                <w:sz w:val="26"/>
                <w:szCs w:val="26"/>
              </w:rPr>
            </w:pPr>
            <w:r w:rsidRPr="0085227F">
              <w:rPr>
                <w:b/>
                <w:bCs/>
                <w:sz w:val="26"/>
                <w:szCs w:val="26"/>
              </w:rPr>
              <w:t>_________________</w:t>
            </w:r>
            <w:r w:rsidR="00227269" w:rsidRPr="0085227F">
              <w:rPr>
                <w:b/>
                <w:bCs/>
                <w:sz w:val="26"/>
                <w:szCs w:val="26"/>
              </w:rPr>
              <w:t>__________</w:t>
            </w:r>
            <w:r w:rsidRPr="0085227F">
              <w:rPr>
                <w:b/>
                <w:bCs/>
                <w:sz w:val="26"/>
                <w:szCs w:val="26"/>
              </w:rPr>
              <w:t xml:space="preserve">__ </w:t>
            </w:r>
          </w:p>
          <w:p w:rsidR="0065477C" w:rsidRPr="0085227F" w:rsidRDefault="0065477C" w:rsidP="00E45A93">
            <w:pPr>
              <w:jc w:val="center"/>
              <w:rPr>
                <w:b/>
                <w:bCs/>
                <w:caps/>
                <w:sz w:val="26"/>
                <w:szCs w:val="26"/>
              </w:rPr>
            </w:pPr>
            <w:r w:rsidRPr="0085227F">
              <w:rPr>
                <w:b/>
                <w:bCs/>
                <w:caps/>
                <w:sz w:val="26"/>
                <w:szCs w:val="26"/>
              </w:rPr>
              <w:t>„____”_________________20____</w:t>
            </w:r>
          </w:p>
        </w:tc>
      </w:tr>
    </w:tbl>
    <w:p w:rsidR="00272BEF" w:rsidRPr="0085227F" w:rsidRDefault="00272BEF" w:rsidP="00E45A93">
      <w:pPr>
        <w:spacing w:line="480" w:lineRule="auto"/>
        <w:rPr>
          <w:b/>
          <w:bCs/>
          <w:sz w:val="26"/>
          <w:szCs w:val="26"/>
        </w:rPr>
      </w:pPr>
    </w:p>
    <w:p w:rsidR="00272BEF" w:rsidRPr="006B3969" w:rsidRDefault="00272BEF" w:rsidP="00E45A93">
      <w:pPr>
        <w:spacing w:line="276" w:lineRule="auto"/>
        <w:jc w:val="center"/>
        <w:rPr>
          <w:b/>
          <w:bCs/>
          <w:sz w:val="26"/>
          <w:szCs w:val="26"/>
          <w:lang w:val="en-US"/>
        </w:rPr>
      </w:pPr>
      <w:r w:rsidRPr="006B3969">
        <w:rPr>
          <w:b/>
          <w:bCs/>
          <w:sz w:val="26"/>
          <w:szCs w:val="26"/>
          <w:lang w:val="en-US"/>
        </w:rPr>
        <w:t>Progra</w:t>
      </w:r>
      <w:r w:rsidR="00F57DA0" w:rsidRPr="006B3969">
        <w:rPr>
          <w:b/>
          <w:bCs/>
          <w:sz w:val="26"/>
          <w:szCs w:val="26"/>
          <w:lang w:val="en-US"/>
        </w:rPr>
        <w:t>mul a fost discutat</w:t>
      </w:r>
      <w:r w:rsidRPr="006B3969">
        <w:rPr>
          <w:b/>
          <w:bCs/>
          <w:sz w:val="26"/>
          <w:szCs w:val="26"/>
          <w:lang w:val="en-US"/>
        </w:rPr>
        <w:t xml:space="preserve"> și aprobat la:</w:t>
      </w:r>
    </w:p>
    <w:p w:rsidR="00272BEF" w:rsidRPr="0085227F" w:rsidRDefault="00272BEF" w:rsidP="00E45A93">
      <w:pPr>
        <w:spacing w:line="276" w:lineRule="auto"/>
        <w:jc w:val="center"/>
        <w:rPr>
          <w:b/>
          <w:bCs/>
          <w:sz w:val="28"/>
          <w:szCs w:val="28"/>
          <w:lang w:val="ro-RO"/>
        </w:rPr>
      </w:pPr>
    </w:p>
    <w:p w:rsidR="00AD204F" w:rsidRPr="0085227F" w:rsidRDefault="00AD204F" w:rsidP="00E45A93">
      <w:pPr>
        <w:rPr>
          <w:bCs/>
          <w:sz w:val="28"/>
          <w:szCs w:val="28"/>
          <w:lang w:val="ro-RO"/>
        </w:rPr>
      </w:pPr>
    </w:p>
    <w:p w:rsidR="00272BEF" w:rsidRPr="0085227F" w:rsidRDefault="00272BEF" w:rsidP="00E45A93">
      <w:pPr>
        <w:rPr>
          <w:bCs/>
          <w:sz w:val="28"/>
          <w:szCs w:val="28"/>
          <w:lang w:val="ro-RO"/>
        </w:rPr>
      </w:pPr>
      <w:r w:rsidRPr="0085227F">
        <w:rPr>
          <w:bCs/>
          <w:sz w:val="28"/>
          <w:szCs w:val="28"/>
          <w:lang w:val="ro-RO"/>
        </w:rPr>
        <w:t xml:space="preserve">ședința Consiliului de Management al Calității </w:t>
      </w:r>
    </w:p>
    <w:p w:rsidR="00272BEF" w:rsidRPr="0085227F" w:rsidRDefault="00272BEF" w:rsidP="00E45A93">
      <w:pPr>
        <w:rPr>
          <w:bCs/>
          <w:sz w:val="28"/>
          <w:szCs w:val="28"/>
          <w:lang w:val="ro-RO"/>
        </w:rPr>
      </w:pPr>
      <w:r w:rsidRPr="0085227F">
        <w:rPr>
          <w:bCs/>
          <w:sz w:val="28"/>
          <w:szCs w:val="28"/>
          <w:lang w:val="ro-RO"/>
        </w:rPr>
        <w:t>din „____”____________20___   proces verbal nr. ____</w:t>
      </w:r>
    </w:p>
    <w:p w:rsidR="00272BEF" w:rsidRPr="0085227F" w:rsidRDefault="00272BEF" w:rsidP="00E45A93">
      <w:pPr>
        <w:rPr>
          <w:bCs/>
          <w:sz w:val="28"/>
          <w:szCs w:val="28"/>
          <w:lang w:val="ro-RO"/>
        </w:rPr>
      </w:pPr>
      <w:r w:rsidRPr="0085227F">
        <w:rPr>
          <w:bCs/>
          <w:sz w:val="28"/>
          <w:szCs w:val="28"/>
          <w:lang w:val="ro-RO"/>
        </w:rPr>
        <w:t xml:space="preserve">Vicepreședinte Consiliului de Management al Calității, </w:t>
      </w:r>
    </w:p>
    <w:p w:rsidR="00272BEF" w:rsidRPr="0085227F" w:rsidRDefault="00272BEF" w:rsidP="00E45A93">
      <w:pPr>
        <w:rPr>
          <w:bCs/>
          <w:sz w:val="28"/>
          <w:szCs w:val="28"/>
          <w:lang w:val="ro-RO"/>
        </w:rPr>
      </w:pPr>
      <w:r w:rsidRPr="0085227F">
        <w:rPr>
          <w:bCs/>
          <w:sz w:val="28"/>
          <w:szCs w:val="28"/>
          <w:lang w:val="ro-RO"/>
        </w:rPr>
        <w:t>dr. hab. șt. med., prof. univ.,</w:t>
      </w:r>
      <w:r w:rsidR="00B415BB" w:rsidRPr="0085227F">
        <w:rPr>
          <w:bCs/>
          <w:sz w:val="28"/>
          <w:szCs w:val="28"/>
          <w:lang w:val="ro-RO"/>
        </w:rPr>
        <w:t xml:space="preserve">Cernețchi Olga </w:t>
      </w:r>
      <w:r w:rsidR="00B415BB" w:rsidRPr="0085227F">
        <w:rPr>
          <w:bCs/>
          <w:sz w:val="28"/>
          <w:szCs w:val="28"/>
          <w:lang w:val="ro-RO"/>
        </w:rPr>
        <w:tab/>
      </w:r>
      <w:r w:rsidRPr="0085227F">
        <w:rPr>
          <w:bCs/>
          <w:sz w:val="28"/>
          <w:szCs w:val="28"/>
          <w:lang w:val="ro-RO"/>
        </w:rPr>
        <w:t xml:space="preserve">________________   </w:t>
      </w:r>
    </w:p>
    <w:p w:rsidR="00272BEF" w:rsidRPr="0085227F" w:rsidRDefault="00272BEF" w:rsidP="00E45A93">
      <w:pPr>
        <w:rPr>
          <w:bCs/>
          <w:sz w:val="28"/>
          <w:szCs w:val="28"/>
          <w:lang w:val="ro-RO"/>
        </w:rPr>
      </w:pPr>
    </w:p>
    <w:p w:rsidR="004A0ED0" w:rsidRPr="0085227F" w:rsidRDefault="004A0ED0" w:rsidP="00E45A93">
      <w:pPr>
        <w:rPr>
          <w:bCs/>
          <w:sz w:val="28"/>
          <w:szCs w:val="28"/>
          <w:lang w:val="ro-RO"/>
        </w:rPr>
      </w:pPr>
      <w:r w:rsidRPr="0085227F">
        <w:rPr>
          <w:bCs/>
          <w:sz w:val="28"/>
          <w:szCs w:val="28"/>
          <w:lang w:val="ro-RO"/>
        </w:rPr>
        <w:t xml:space="preserve">ședința Consiliului de Facultății de Rezidențiat </w:t>
      </w:r>
    </w:p>
    <w:p w:rsidR="004A0ED0" w:rsidRPr="0085227F" w:rsidRDefault="004A0ED0" w:rsidP="00E45A93">
      <w:pPr>
        <w:rPr>
          <w:bCs/>
          <w:sz w:val="28"/>
          <w:szCs w:val="28"/>
          <w:lang w:val="ro-RO"/>
        </w:rPr>
      </w:pPr>
      <w:r w:rsidRPr="0085227F">
        <w:rPr>
          <w:bCs/>
          <w:sz w:val="28"/>
          <w:szCs w:val="28"/>
          <w:lang w:val="ro-RO"/>
        </w:rPr>
        <w:t>din „____”____________20___   proces verbal nr. ____</w:t>
      </w:r>
    </w:p>
    <w:p w:rsidR="004A0ED0" w:rsidRPr="0085227F" w:rsidRDefault="004A0ED0" w:rsidP="00E45A93">
      <w:pPr>
        <w:rPr>
          <w:bCs/>
          <w:sz w:val="28"/>
          <w:szCs w:val="28"/>
          <w:lang w:val="ro-RO"/>
        </w:rPr>
      </w:pPr>
      <w:r w:rsidRPr="0085227F">
        <w:rPr>
          <w:bCs/>
          <w:sz w:val="28"/>
          <w:szCs w:val="28"/>
          <w:lang w:val="ro-RO"/>
        </w:rPr>
        <w:t xml:space="preserve">Decanul Facultății de Rezidențiat </w:t>
      </w:r>
    </w:p>
    <w:p w:rsidR="004A0ED0" w:rsidRPr="0085227F" w:rsidRDefault="004A0ED0" w:rsidP="00E45A93">
      <w:pPr>
        <w:rPr>
          <w:bCs/>
          <w:sz w:val="28"/>
          <w:szCs w:val="28"/>
          <w:lang w:val="ro-RO"/>
        </w:rPr>
      </w:pPr>
      <w:r w:rsidRPr="0085227F">
        <w:rPr>
          <w:bCs/>
          <w:sz w:val="28"/>
          <w:szCs w:val="28"/>
          <w:lang w:val="ro-RO"/>
        </w:rPr>
        <w:t xml:space="preserve">dr. hab. șt. med., prof. univ., Grib Livi ________________   </w:t>
      </w:r>
    </w:p>
    <w:p w:rsidR="00272BEF" w:rsidRPr="0085227F" w:rsidRDefault="00272BEF" w:rsidP="00E45A93">
      <w:pPr>
        <w:rPr>
          <w:bCs/>
          <w:sz w:val="28"/>
          <w:szCs w:val="28"/>
          <w:lang w:val="ro-RO"/>
        </w:rPr>
      </w:pPr>
    </w:p>
    <w:p w:rsidR="00272BEF" w:rsidRPr="0085227F" w:rsidRDefault="00272BEF" w:rsidP="00E45A93">
      <w:pPr>
        <w:rPr>
          <w:bCs/>
          <w:sz w:val="28"/>
          <w:szCs w:val="28"/>
          <w:lang w:val="ro-RO"/>
        </w:rPr>
      </w:pPr>
      <w:r w:rsidRPr="0085227F">
        <w:rPr>
          <w:bCs/>
          <w:sz w:val="28"/>
          <w:szCs w:val="28"/>
          <w:lang w:val="ro-RO"/>
        </w:rPr>
        <w:t xml:space="preserve">ședința Comisiei Metodice de Profil  </w:t>
      </w:r>
      <w:r w:rsidRPr="0085227F">
        <w:rPr>
          <w:b/>
          <w:bCs/>
          <w:sz w:val="28"/>
          <w:szCs w:val="28"/>
          <w:lang w:val="ro-RO"/>
        </w:rPr>
        <w:t>_________________</w:t>
      </w:r>
    </w:p>
    <w:p w:rsidR="00272BEF" w:rsidRPr="0085227F" w:rsidRDefault="00272BEF" w:rsidP="00E45A93">
      <w:pPr>
        <w:rPr>
          <w:bCs/>
          <w:sz w:val="28"/>
          <w:szCs w:val="28"/>
          <w:lang w:val="ro-RO"/>
        </w:rPr>
      </w:pPr>
      <w:r w:rsidRPr="0085227F">
        <w:rPr>
          <w:bCs/>
          <w:sz w:val="28"/>
          <w:szCs w:val="28"/>
          <w:lang w:val="ro-RO"/>
        </w:rPr>
        <w:t>din „____”____________20___   proces verbal nr. ____</w:t>
      </w:r>
    </w:p>
    <w:p w:rsidR="00272BEF" w:rsidRPr="0085227F" w:rsidRDefault="00272BEF" w:rsidP="00E45A93">
      <w:pPr>
        <w:rPr>
          <w:bCs/>
          <w:sz w:val="28"/>
          <w:szCs w:val="28"/>
          <w:lang w:val="ro-RO"/>
        </w:rPr>
      </w:pPr>
      <w:r w:rsidRPr="0085227F">
        <w:rPr>
          <w:bCs/>
          <w:sz w:val="28"/>
          <w:szCs w:val="28"/>
          <w:lang w:val="ro-RO"/>
        </w:rPr>
        <w:t xml:space="preserve">Președintele Comisiei Metodice de Profil  </w:t>
      </w:r>
    </w:p>
    <w:p w:rsidR="00272BEF" w:rsidRPr="0085227F" w:rsidRDefault="00272BEF" w:rsidP="00E45A93">
      <w:pPr>
        <w:rPr>
          <w:bCs/>
          <w:sz w:val="28"/>
          <w:szCs w:val="28"/>
          <w:lang w:val="ro-RO"/>
        </w:rPr>
      </w:pPr>
      <w:r w:rsidRPr="0085227F">
        <w:rPr>
          <w:bCs/>
          <w:sz w:val="28"/>
          <w:szCs w:val="28"/>
          <w:lang w:val="ro-RO"/>
        </w:rPr>
        <w:t>dr. hab. șt. med., prof. univ., Nu</w:t>
      </w:r>
      <w:r w:rsidR="00AD204F" w:rsidRPr="0085227F">
        <w:rPr>
          <w:bCs/>
          <w:sz w:val="28"/>
          <w:szCs w:val="28"/>
          <w:lang w:val="ro-RO"/>
        </w:rPr>
        <w:t>mele, Prenumele</w:t>
      </w:r>
      <w:r w:rsidR="00AD204F" w:rsidRPr="0085227F">
        <w:rPr>
          <w:bCs/>
          <w:sz w:val="28"/>
          <w:szCs w:val="28"/>
          <w:lang w:val="ro-RO"/>
        </w:rPr>
        <w:tab/>
      </w:r>
      <w:r w:rsidR="00B415BB" w:rsidRPr="0085227F">
        <w:rPr>
          <w:bCs/>
          <w:sz w:val="28"/>
          <w:szCs w:val="28"/>
          <w:lang w:val="ro-RO"/>
        </w:rPr>
        <w:t>________________</w:t>
      </w:r>
    </w:p>
    <w:p w:rsidR="00272BEF" w:rsidRPr="0085227F" w:rsidRDefault="00272BEF" w:rsidP="00E45A93">
      <w:pPr>
        <w:rPr>
          <w:bCs/>
          <w:sz w:val="28"/>
          <w:szCs w:val="28"/>
          <w:lang w:val="ro-RO"/>
        </w:rPr>
      </w:pPr>
    </w:p>
    <w:p w:rsidR="00272BEF" w:rsidRPr="0085227F" w:rsidRDefault="00272BEF" w:rsidP="00E45A93">
      <w:pPr>
        <w:rPr>
          <w:bCs/>
          <w:sz w:val="28"/>
          <w:szCs w:val="28"/>
          <w:lang w:val="ro-RO"/>
        </w:rPr>
      </w:pPr>
    </w:p>
    <w:p w:rsidR="00272BEF" w:rsidRPr="0085227F" w:rsidRDefault="00272BEF" w:rsidP="00E45A93">
      <w:pPr>
        <w:rPr>
          <w:bCs/>
          <w:sz w:val="28"/>
          <w:szCs w:val="28"/>
          <w:lang w:val="ro-RO"/>
        </w:rPr>
      </w:pPr>
      <w:r w:rsidRPr="0085227F">
        <w:rPr>
          <w:bCs/>
          <w:sz w:val="28"/>
          <w:szCs w:val="28"/>
          <w:lang w:val="ro-RO"/>
        </w:rPr>
        <w:t>ședința</w:t>
      </w:r>
      <w:r w:rsidR="004243C6" w:rsidRPr="0085227F">
        <w:rPr>
          <w:bCs/>
          <w:sz w:val="28"/>
          <w:szCs w:val="28"/>
          <w:lang w:val="ro-RO"/>
        </w:rPr>
        <w:t xml:space="preserve"> Departamentului/ Catedrei de medicină de laborator</w:t>
      </w:r>
    </w:p>
    <w:p w:rsidR="00272BEF" w:rsidRPr="0085227F" w:rsidRDefault="004243C6" w:rsidP="00E45A93">
      <w:pPr>
        <w:rPr>
          <w:bCs/>
          <w:sz w:val="28"/>
          <w:szCs w:val="28"/>
          <w:lang w:val="ro-RO"/>
        </w:rPr>
      </w:pPr>
      <w:r w:rsidRPr="0085227F">
        <w:rPr>
          <w:bCs/>
          <w:sz w:val="28"/>
          <w:szCs w:val="28"/>
          <w:lang w:val="ro-RO"/>
        </w:rPr>
        <w:t>din „____”____________2020</w:t>
      </w:r>
      <w:r w:rsidR="00272BEF" w:rsidRPr="0085227F">
        <w:rPr>
          <w:bCs/>
          <w:sz w:val="28"/>
          <w:szCs w:val="28"/>
          <w:lang w:val="ro-RO"/>
        </w:rPr>
        <w:t xml:space="preserve">   proces verbal nr. ____</w:t>
      </w:r>
    </w:p>
    <w:p w:rsidR="00B415BB" w:rsidRPr="0085227F" w:rsidRDefault="00272BEF" w:rsidP="00E45A93">
      <w:pPr>
        <w:rPr>
          <w:bCs/>
          <w:sz w:val="28"/>
          <w:szCs w:val="28"/>
          <w:lang w:val="ro-RO"/>
        </w:rPr>
      </w:pPr>
      <w:r w:rsidRPr="0085227F">
        <w:rPr>
          <w:bCs/>
          <w:sz w:val="28"/>
          <w:szCs w:val="28"/>
          <w:lang w:val="ro-RO"/>
        </w:rPr>
        <w:t>Șef catedră</w:t>
      </w:r>
      <w:r w:rsidR="00B415BB" w:rsidRPr="0085227F">
        <w:rPr>
          <w:bCs/>
          <w:sz w:val="28"/>
          <w:szCs w:val="28"/>
          <w:lang w:val="ro-RO"/>
        </w:rPr>
        <w:t xml:space="preserve">, </w:t>
      </w:r>
      <w:r w:rsidR="004243C6" w:rsidRPr="0085227F">
        <w:rPr>
          <w:bCs/>
          <w:sz w:val="28"/>
          <w:szCs w:val="28"/>
          <w:lang w:val="ro-RO"/>
        </w:rPr>
        <w:t>dr. hab. șt. med</w:t>
      </w:r>
      <w:r w:rsidRPr="0085227F">
        <w:rPr>
          <w:bCs/>
          <w:sz w:val="28"/>
          <w:szCs w:val="28"/>
          <w:lang w:val="ro-RO"/>
        </w:rPr>
        <w:t xml:space="preserve">., </w:t>
      </w:r>
    </w:p>
    <w:p w:rsidR="00272BEF" w:rsidRPr="0085227F" w:rsidRDefault="004243C6" w:rsidP="00E45A93">
      <w:pPr>
        <w:rPr>
          <w:bCs/>
          <w:sz w:val="28"/>
          <w:szCs w:val="28"/>
          <w:lang w:val="ro-RO"/>
        </w:rPr>
      </w:pPr>
      <w:r w:rsidRPr="0085227F">
        <w:rPr>
          <w:bCs/>
          <w:sz w:val="28"/>
          <w:szCs w:val="28"/>
          <w:lang w:val="ro-RO"/>
        </w:rPr>
        <w:t>prof. univ., Vișnevschi Anatolie</w:t>
      </w:r>
      <w:r w:rsidRPr="0085227F">
        <w:rPr>
          <w:bCs/>
          <w:sz w:val="28"/>
          <w:szCs w:val="28"/>
          <w:lang w:val="ro-RO"/>
        </w:rPr>
        <w:tab/>
      </w:r>
      <w:r w:rsidR="00B415BB" w:rsidRPr="0085227F">
        <w:rPr>
          <w:bCs/>
          <w:sz w:val="28"/>
          <w:szCs w:val="28"/>
          <w:lang w:val="ro-RO"/>
        </w:rPr>
        <w:t>________________</w:t>
      </w:r>
    </w:p>
    <w:p w:rsidR="0083762D" w:rsidRPr="0085227F" w:rsidRDefault="0083762D" w:rsidP="00E45A93">
      <w:pPr>
        <w:rPr>
          <w:b/>
          <w:i/>
          <w:sz w:val="28"/>
          <w:szCs w:val="28"/>
          <w:lang w:val="ro-RO"/>
        </w:rPr>
      </w:pPr>
    </w:p>
    <w:p w:rsidR="0083762D" w:rsidRPr="0085227F" w:rsidRDefault="00F57DA0" w:rsidP="00395AB3">
      <w:pPr>
        <w:spacing w:line="276" w:lineRule="auto"/>
        <w:rPr>
          <w:b/>
          <w:bCs/>
          <w:sz w:val="28"/>
          <w:szCs w:val="28"/>
          <w:lang w:val="ro-RO"/>
        </w:rPr>
      </w:pPr>
      <w:r w:rsidRPr="0085227F">
        <w:rPr>
          <w:b/>
          <w:bCs/>
          <w:sz w:val="28"/>
          <w:szCs w:val="28"/>
          <w:lang w:val="ro-RO"/>
        </w:rPr>
        <w:t>Programul</w:t>
      </w:r>
      <w:r w:rsidR="008817B4">
        <w:rPr>
          <w:b/>
          <w:bCs/>
          <w:sz w:val="28"/>
          <w:szCs w:val="28"/>
          <w:lang w:val="ro-RO"/>
        </w:rPr>
        <w:t xml:space="preserve"> </w:t>
      </w:r>
      <w:r w:rsidR="0083762D" w:rsidRPr="0085227F">
        <w:rPr>
          <w:b/>
          <w:bCs/>
          <w:sz w:val="28"/>
          <w:szCs w:val="28"/>
          <w:lang w:val="ro-RO"/>
        </w:rPr>
        <w:t>a fost elaborat de colectivul de autori:</w:t>
      </w:r>
    </w:p>
    <w:p w:rsidR="008D2E51" w:rsidRPr="0085227F" w:rsidRDefault="004243C6" w:rsidP="00E45A93">
      <w:pPr>
        <w:rPr>
          <w:bCs/>
          <w:sz w:val="28"/>
          <w:szCs w:val="28"/>
          <w:lang w:val="ro-RO"/>
        </w:rPr>
      </w:pPr>
      <w:r w:rsidRPr="0085227F">
        <w:rPr>
          <w:bCs/>
          <w:sz w:val="28"/>
          <w:szCs w:val="28"/>
          <w:lang w:val="ro-RO"/>
        </w:rPr>
        <w:t>Vişnevschi Anatolie</w:t>
      </w:r>
      <w:r w:rsidR="008D2E51" w:rsidRPr="0085227F">
        <w:rPr>
          <w:bCs/>
          <w:sz w:val="28"/>
          <w:szCs w:val="28"/>
          <w:lang w:val="ro-RO"/>
        </w:rPr>
        <w:t xml:space="preserve">, dr. hab. </w:t>
      </w:r>
      <w:r w:rsidR="00272BEF" w:rsidRPr="0085227F">
        <w:rPr>
          <w:bCs/>
          <w:sz w:val="28"/>
          <w:szCs w:val="28"/>
          <w:lang w:val="ro-RO"/>
        </w:rPr>
        <w:t>ș</w:t>
      </w:r>
      <w:r w:rsidR="008D2E51" w:rsidRPr="0085227F">
        <w:rPr>
          <w:bCs/>
          <w:sz w:val="28"/>
          <w:szCs w:val="28"/>
          <w:lang w:val="ro-RO"/>
        </w:rPr>
        <w:t xml:space="preserve">t. med., </w:t>
      </w:r>
      <w:r w:rsidR="001746C7" w:rsidRPr="0085227F">
        <w:rPr>
          <w:bCs/>
          <w:sz w:val="28"/>
          <w:szCs w:val="28"/>
          <w:lang w:val="ro-RO"/>
        </w:rPr>
        <w:t>prof</w:t>
      </w:r>
      <w:r w:rsidR="008D2E51" w:rsidRPr="0085227F">
        <w:rPr>
          <w:bCs/>
          <w:sz w:val="28"/>
          <w:szCs w:val="28"/>
          <w:lang w:val="ro-RO"/>
        </w:rPr>
        <w:t>. univ.</w:t>
      </w:r>
      <w:r w:rsidRPr="0085227F">
        <w:rPr>
          <w:bCs/>
          <w:sz w:val="28"/>
          <w:szCs w:val="28"/>
          <w:lang w:val="ro-RO"/>
        </w:rPr>
        <w:t>,</w:t>
      </w:r>
    </w:p>
    <w:p w:rsidR="001746C7" w:rsidRPr="0085227F" w:rsidRDefault="004243C6" w:rsidP="00E45A93">
      <w:pPr>
        <w:rPr>
          <w:bCs/>
          <w:sz w:val="28"/>
          <w:szCs w:val="28"/>
          <w:lang w:val="ro-RO"/>
        </w:rPr>
      </w:pPr>
      <w:r w:rsidRPr="0085227F">
        <w:rPr>
          <w:bCs/>
          <w:sz w:val="28"/>
          <w:szCs w:val="28"/>
          <w:lang w:val="ro-RO"/>
        </w:rPr>
        <w:t>Gudumac Valentin, dr. hab. șt. med., prof</w:t>
      </w:r>
      <w:r w:rsidR="001746C7" w:rsidRPr="0085227F">
        <w:rPr>
          <w:bCs/>
          <w:sz w:val="28"/>
          <w:szCs w:val="28"/>
          <w:lang w:val="ro-RO"/>
        </w:rPr>
        <w:t>. univ.</w:t>
      </w:r>
      <w:r w:rsidRPr="0085227F">
        <w:rPr>
          <w:bCs/>
          <w:sz w:val="28"/>
          <w:szCs w:val="28"/>
          <w:lang w:val="ro-RO"/>
        </w:rPr>
        <w:t>,</w:t>
      </w:r>
    </w:p>
    <w:p w:rsidR="004243C6" w:rsidRPr="0085227F" w:rsidRDefault="004243C6" w:rsidP="004243C6">
      <w:pPr>
        <w:rPr>
          <w:bCs/>
          <w:sz w:val="28"/>
          <w:szCs w:val="28"/>
          <w:lang w:val="ro-RO"/>
        </w:rPr>
      </w:pPr>
      <w:r w:rsidRPr="0085227F">
        <w:rPr>
          <w:bCs/>
          <w:sz w:val="28"/>
          <w:szCs w:val="28"/>
          <w:lang w:val="ro-RO"/>
        </w:rPr>
        <w:t>Andrieş Lucia, dr. hab. șt. med., prof. univ.,</w:t>
      </w:r>
    </w:p>
    <w:p w:rsidR="004243C6" w:rsidRDefault="004243C6" w:rsidP="004243C6">
      <w:pPr>
        <w:rPr>
          <w:bCs/>
          <w:sz w:val="28"/>
          <w:szCs w:val="28"/>
          <w:lang w:val="ro-RO"/>
        </w:rPr>
      </w:pPr>
      <w:r w:rsidRPr="0085227F">
        <w:rPr>
          <w:bCs/>
          <w:sz w:val="28"/>
          <w:szCs w:val="28"/>
          <w:lang w:val="ro-RO"/>
        </w:rPr>
        <w:t>Istratenco Ala, asist. univ.,</w:t>
      </w:r>
    </w:p>
    <w:p w:rsidR="00395AB3" w:rsidRPr="0085227F" w:rsidRDefault="00395AB3" w:rsidP="004243C6">
      <w:pPr>
        <w:rPr>
          <w:bCs/>
          <w:sz w:val="28"/>
          <w:szCs w:val="28"/>
          <w:lang w:val="ro-RO"/>
        </w:rPr>
      </w:pPr>
      <w:r>
        <w:rPr>
          <w:bCs/>
          <w:sz w:val="28"/>
          <w:szCs w:val="28"/>
          <w:lang w:val="ro-RO"/>
        </w:rPr>
        <w:t>Veselovskaia Ana, asist. univ.,</w:t>
      </w:r>
    </w:p>
    <w:p w:rsidR="004243C6" w:rsidRPr="0085227F" w:rsidRDefault="004243C6" w:rsidP="004243C6">
      <w:pPr>
        <w:rPr>
          <w:bCs/>
          <w:sz w:val="28"/>
          <w:szCs w:val="28"/>
          <w:lang w:val="ro-RO"/>
        </w:rPr>
      </w:pPr>
      <w:r w:rsidRPr="0085227F">
        <w:rPr>
          <w:bCs/>
          <w:sz w:val="28"/>
          <w:szCs w:val="28"/>
          <w:lang w:val="ro-RO"/>
        </w:rPr>
        <w:t>Rotaru Liliana, asist. univ.,</w:t>
      </w:r>
    </w:p>
    <w:p w:rsidR="00071C68" w:rsidRDefault="00395AB3" w:rsidP="00E45A93">
      <w:pPr>
        <w:rPr>
          <w:bCs/>
          <w:sz w:val="28"/>
          <w:szCs w:val="28"/>
          <w:lang w:val="ro-RO"/>
        </w:rPr>
      </w:pPr>
      <w:r>
        <w:rPr>
          <w:bCs/>
          <w:sz w:val="28"/>
          <w:szCs w:val="28"/>
          <w:lang w:val="ro-RO"/>
        </w:rPr>
        <w:t>Gamaniuc Marina, asist. univ.,</w:t>
      </w:r>
    </w:p>
    <w:p w:rsidR="00395AB3" w:rsidRPr="0085227F" w:rsidRDefault="00395AB3" w:rsidP="00E45A93">
      <w:pPr>
        <w:rPr>
          <w:bCs/>
          <w:sz w:val="28"/>
          <w:szCs w:val="28"/>
          <w:lang w:val="ro-RO"/>
        </w:rPr>
      </w:pPr>
      <w:r>
        <w:rPr>
          <w:bCs/>
          <w:sz w:val="28"/>
          <w:szCs w:val="28"/>
          <w:lang w:val="ro-RO"/>
        </w:rPr>
        <w:t>Toma Alina, asist. univ.</w:t>
      </w:r>
    </w:p>
    <w:p w:rsidR="00272BEF" w:rsidRPr="0085227F" w:rsidRDefault="00B74338" w:rsidP="00F450BB">
      <w:pPr>
        <w:pStyle w:val="af6"/>
        <w:pageBreakBefore/>
        <w:widowControl w:val="0"/>
        <w:numPr>
          <w:ilvl w:val="0"/>
          <w:numId w:val="18"/>
        </w:numPr>
        <w:spacing w:before="240" w:after="120" w:line="276" w:lineRule="auto"/>
        <w:ind w:left="426" w:hanging="426"/>
        <w:rPr>
          <w:b/>
          <w:caps/>
          <w:sz w:val="28"/>
          <w:szCs w:val="28"/>
          <w:u w:val="single"/>
          <w:lang w:val="ro-RO"/>
        </w:rPr>
      </w:pPr>
      <w:r w:rsidRPr="0085227F">
        <w:rPr>
          <w:b/>
          <w:caps/>
          <w:sz w:val="28"/>
          <w:szCs w:val="28"/>
          <w:u w:val="single"/>
          <w:lang w:val="ro-RO"/>
        </w:rPr>
        <w:lastRenderedPageBreak/>
        <w:t xml:space="preserve">Scopul </w:t>
      </w:r>
      <w:r w:rsidR="001F5F31" w:rsidRPr="0085227F">
        <w:rPr>
          <w:b/>
          <w:caps/>
          <w:sz w:val="28"/>
          <w:szCs w:val="28"/>
          <w:u w:val="single"/>
          <w:lang w:val="ro-RO"/>
        </w:rPr>
        <w:t>specialității</w:t>
      </w:r>
    </w:p>
    <w:p w:rsidR="00E61032" w:rsidRPr="0085227F" w:rsidRDefault="00E61032" w:rsidP="00E61032">
      <w:pPr>
        <w:widowControl w:val="0"/>
        <w:ind w:firstLine="567"/>
        <w:jc w:val="both"/>
        <w:rPr>
          <w:sz w:val="22"/>
          <w:szCs w:val="28"/>
          <w:lang w:val="ro-RO"/>
        </w:rPr>
      </w:pPr>
      <w:r w:rsidRPr="0085227F">
        <w:rPr>
          <w:sz w:val="22"/>
          <w:szCs w:val="28"/>
          <w:lang w:val="ro-RO"/>
        </w:rPr>
        <w:t xml:space="preserve">Medicina de laborator este o specialitate medicală din grupul specialităţilor paraclinice, care are ca obiect de activitate </w:t>
      </w:r>
      <w:r w:rsidRPr="0085227F">
        <w:rPr>
          <w:iCs/>
          <w:sz w:val="22"/>
          <w:szCs w:val="28"/>
          <w:lang w:val="ro-RO"/>
        </w:rPr>
        <w:t>efectuarea investigaţiilor de laborator pe eşantioane de produse biologice, prelevate de la pacienţi</w:t>
      </w:r>
      <w:r w:rsidRPr="0085227F">
        <w:rPr>
          <w:sz w:val="22"/>
          <w:szCs w:val="28"/>
          <w:lang w:val="ro-RO"/>
        </w:rPr>
        <w:t xml:space="preserve"> sau din mediul care poate afecta pacienţii, în scopul de a contribui la stabilirea diagnosticului sau la evidenţierea dinamicii modificărilor fiziologice şi fiziopatologice din organism. </w:t>
      </w:r>
    </w:p>
    <w:p w:rsidR="00B74338" w:rsidRPr="0085227F" w:rsidRDefault="00E61032" w:rsidP="00E45A93">
      <w:pPr>
        <w:widowControl w:val="0"/>
        <w:ind w:firstLine="567"/>
        <w:jc w:val="both"/>
        <w:rPr>
          <w:sz w:val="22"/>
          <w:szCs w:val="28"/>
          <w:lang w:val="ro-RO"/>
        </w:rPr>
      </w:pPr>
      <w:r w:rsidRPr="0085227F">
        <w:rPr>
          <w:iCs/>
          <w:sz w:val="22"/>
          <w:szCs w:val="28"/>
          <w:lang w:val="ro-RO"/>
        </w:rPr>
        <w:t>Analizele de laborator sunt instrumente eficiente de evaluare a stării de sănătate a populației. În conceptul medicinei moderne există atât medicina omului bolnav, cât şi a omului sănătos, iar ambele entităţi se bazează pe datele de laborator. Actualmente, pentru a stabili un diagnostic corect, medicina clinică se bazează tot mai mult pe rezultatele de laborator. Mai mult de 70% din informaţiile paraclinice necesare clinicianului pentru a stabili un diag</w:t>
      </w:r>
      <w:r w:rsidRPr="0085227F">
        <w:rPr>
          <w:iCs/>
          <w:sz w:val="22"/>
          <w:szCs w:val="22"/>
          <w:lang w:val="ro-RO"/>
        </w:rPr>
        <w:t>nostic corect, vin din laboratorul de analize medicale</w:t>
      </w:r>
      <w:r w:rsidRPr="0085227F">
        <w:rPr>
          <w:iCs/>
          <w:sz w:val="22"/>
          <w:szCs w:val="22"/>
          <w:lang w:val="fr-FR"/>
        </w:rPr>
        <w:t xml:space="preserve">. Prin urmare, </w:t>
      </w:r>
      <w:r w:rsidRPr="0085227F">
        <w:rPr>
          <w:i/>
          <w:iCs/>
          <w:sz w:val="22"/>
          <w:szCs w:val="22"/>
          <w:lang w:val="fr-FR"/>
        </w:rPr>
        <w:t>scopul</w:t>
      </w:r>
      <w:r w:rsidRPr="0085227F">
        <w:rPr>
          <w:iCs/>
          <w:sz w:val="22"/>
          <w:szCs w:val="22"/>
          <w:lang w:val="fr-FR"/>
        </w:rPr>
        <w:t xml:space="preserve"> principal al specialității de</w:t>
      </w:r>
      <w:r w:rsidR="004020B6" w:rsidRPr="0085227F">
        <w:rPr>
          <w:sz w:val="22"/>
          <w:szCs w:val="22"/>
          <w:lang w:val="ro-RO"/>
        </w:rPr>
        <w:t xml:space="preserve"> Medicină</w:t>
      </w:r>
      <w:r w:rsidRPr="0085227F">
        <w:rPr>
          <w:sz w:val="22"/>
          <w:szCs w:val="22"/>
          <w:lang w:val="ro-RO"/>
        </w:rPr>
        <w:t xml:space="preserve"> de laborator este de a</w:t>
      </w:r>
      <w:r w:rsidR="004020B6" w:rsidRPr="0085227F">
        <w:rPr>
          <w:sz w:val="22"/>
          <w:szCs w:val="22"/>
          <w:lang w:val="ro-RO"/>
        </w:rPr>
        <w:t xml:space="preserve"> învăța viitorii medicisă efectueze</w:t>
      </w:r>
      <w:r w:rsidRPr="0085227F">
        <w:rPr>
          <w:sz w:val="22"/>
          <w:szCs w:val="22"/>
          <w:lang w:val="ro-RO"/>
        </w:rPr>
        <w:t xml:space="preserve"> și </w:t>
      </w:r>
      <w:r w:rsidR="004020B6" w:rsidRPr="0085227F">
        <w:rPr>
          <w:sz w:val="22"/>
          <w:szCs w:val="22"/>
          <w:lang w:val="ro-RO"/>
        </w:rPr>
        <w:t>interpreteze</w:t>
      </w:r>
      <w:r w:rsidR="006B3969">
        <w:rPr>
          <w:sz w:val="22"/>
          <w:szCs w:val="22"/>
          <w:lang w:val="ro-RO"/>
        </w:rPr>
        <w:t xml:space="preserve"> </w:t>
      </w:r>
      <w:r w:rsidR="004020B6" w:rsidRPr="0085227F">
        <w:rPr>
          <w:sz w:val="22"/>
          <w:szCs w:val="22"/>
          <w:lang w:val="ro-RO"/>
        </w:rPr>
        <w:t>o gamă largă</w:t>
      </w:r>
      <w:r w:rsidRPr="0085227F">
        <w:rPr>
          <w:sz w:val="22"/>
          <w:szCs w:val="22"/>
          <w:lang w:val="ro-RO"/>
        </w:rPr>
        <w:t xml:space="preserve"> de anal</w:t>
      </w:r>
      <w:r w:rsidR="004020B6" w:rsidRPr="0085227F">
        <w:rPr>
          <w:sz w:val="22"/>
          <w:szCs w:val="22"/>
          <w:lang w:val="ro-RO"/>
        </w:rPr>
        <w:t>ize de laborator (prin obținerea abilităților teoretice și practice la toate etapele procesului de testare de laborator), pentru</w:t>
      </w:r>
      <w:r w:rsidRPr="0085227F">
        <w:rPr>
          <w:sz w:val="22"/>
          <w:szCs w:val="22"/>
          <w:lang w:val="ro-RO"/>
        </w:rPr>
        <w:t xml:space="preserve"> screening-ul şi depistarea precoce a patologiilor, </w:t>
      </w:r>
      <w:r w:rsidR="004020B6" w:rsidRPr="0085227F">
        <w:rPr>
          <w:sz w:val="22"/>
          <w:szCs w:val="22"/>
          <w:lang w:val="ro-RO"/>
        </w:rPr>
        <w:t xml:space="preserve">pentru </w:t>
      </w:r>
      <w:r w:rsidR="004020B6" w:rsidRPr="0085227F">
        <w:rPr>
          <w:sz w:val="22"/>
          <w:szCs w:val="22"/>
          <w:lang w:val="fr-FR"/>
        </w:rPr>
        <w:t xml:space="preserve">evaluarea riscurilor lor, pentru stabilirea și confirmarea diagnosticului patologiilor, </w:t>
      </w:r>
      <w:r w:rsidR="004020B6" w:rsidRPr="0085227F">
        <w:rPr>
          <w:sz w:val="22"/>
          <w:szCs w:val="22"/>
          <w:lang w:val="ro-RO"/>
        </w:rPr>
        <w:t xml:space="preserve">pentru </w:t>
      </w:r>
      <w:r w:rsidRPr="0085227F">
        <w:rPr>
          <w:sz w:val="22"/>
          <w:szCs w:val="22"/>
          <w:lang w:val="ro-RO"/>
        </w:rPr>
        <w:t>diagnosticul diferenţial</w:t>
      </w:r>
      <w:r w:rsidR="004020B6" w:rsidRPr="0085227F">
        <w:rPr>
          <w:sz w:val="22"/>
          <w:szCs w:val="22"/>
          <w:lang w:val="ro-RO"/>
        </w:rPr>
        <w:t xml:space="preserve"> al lor</w:t>
      </w:r>
      <w:r w:rsidRPr="0085227F">
        <w:rPr>
          <w:sz w:val="22"/>
          <w:szCs w:val="22"/>
          <w:lang w:val="ro-RO"/>
        </w:rPr>
        <w:t xml:space="preserve">, </w:t>
      </w:r>
      <w:r w:rsidR="006B3969">
        <w:rPr>
          <w:sz w:val="22"/>
          <w:szCs w:val="22"/>
          <w:lang w:val="ro-RO"/>
        </w:rPr>
        <w:t>pentru management</w:t>
      </w:r>
      <w:r w:rsidR="004020B6" w:rsidRPr="0085227F">
        <w:rPr>
          <w:sz w:val="22"/>
          <w:szCs w:val="22"/>
          <w:lang w:val="ro-RO"/>
        </w:rPr>
        <w:t xml:space="preserve">ul și </w:t>
      </w:r>
      <w:r w:rsidRPr="0085227F">
        <w:rPr>
          <w:sz w:val="22"/>
          <w:szCs w:val="22"/>
          <w:lang w:val="ro-RO"/>
        </w:rPr>
        <w:t>tratamentul</w:t>
      </w:r>
      <w:r w:rsidR="004020B6" w:rsidRPr="0085227F">
        <w:rPr>
          <w:sz w:val="22"/>
          <w:szCs w:val="22"/>
          <w:lang w:val="ro-RO"/>
        </w:rPr>
        <w:t xml:space="preserve"> individualizat al</w:t>
      </w:r>
      <w:r w:rsidRPr="0085227F">
        <w:rPr>
          <w:sz w:val="22"/>
          <w:szCs w:val="22"/>
          <w:lang w:val="ro-RO"/>
        </w:rPr>
        <w:t xml:space="preserve"> pacienţilor, precum şi </w:t>
      </w:r>
      <w:r w:rsidR="004020B6" w:rsidRPr="0085227F">
        <w:rPr>
          <w:sz w:val="22"/>
          <w:szCs w:val="22"/>
          <w:lang w:val="ro-RO"/>
        </w:rPr>
        <w:t>pentru evaluarea prognosticului lor.</w:t>
      </w:r>
    </w:p>
    <w:p w:rsidR="0044443F" w:rsidRPr="0085227F" w:rsidRDefault="00B74338" w:rsidP="00F450BB">
      <w:pPr>
        <w:pStyle w:val="af6"/>
        <w:widowControl w:val="0"/>
        <w:numPr>
          <w:ilvl w:val="0"/>
          <w:numId w:val="18"/>
        </w:numPr>
        <w:spacing w:before="240" w:after="120" w:line="276" w:lineRule="auto"/>
        <w:ind w:left="426" w:hanging="425"/>
        <w:rPr>
          <w:b/>
          <w:caps/>
          <w:sz w:val="26"/>
          <w:szCs w:val="28"/>
          <w:lang w:val="ro-RO"/>
        </w:rPr>
      </w:pPr>
      <w:r w:rsidRPr="0085227F">
        <w:rPr>
          <w:b/>
          <w:caps/>
          <w:sz w:val="28"/>
          <w:szCs w:val="28"/>
          <w:u w:val="single"/>
          <w:lang w:val="ro-RO"/>
        </w:rPr>
        <w:t>Obiectivele d</w:t>
      </w:r>
      <w:r w:rsidR="00DA5E55" w:rsidRPr="0085227F">
        <w:rPr>
          <w:b/>
          <w:caps/>
          <w:sz w:val="28"/>
          <w:szCs w:val="28"/>
          <w:u w:val="single"/>
          <w:lang w:val="ro-RO"/>
        </w:rPr>
        <w:t xml:space="preserve">e formare în cadrul </w:t>
      </w:r>
      <w:r w:rsidR="001F5F31" w:rsidRPr="0085227F">
        <w:rPr>
          <w:b/>
          <w:caps/>
          <w:sz w:val="28"/>
          <w:szCs w:val="28"/>
          <w:u w:val="single"/>
          <w:lang w:val="ro-RO"/>
        </w:rPr>
        <w:t>specialității</w:t>
      </w:r>
      <w:r w:rsidRPr="0085227F">
        <w:rPr>
          <w:b/>
          <w:caps/>
          <w:sz w:val="26"/>
          <w:szCs w:val="28"/>
          <w:lang w:val="ro-RO"/>
        </w:rPr>
        <w:t>:</w:t>
      </w:r>
    </w:p>
    <w:p w:rsidR="00FE3EF3" w:rsidRPr="0085227F" w:rsidRDefault="00FE3EF3" w:rsidP="00E45A93">
      <w:pPr>
        <w:widowControl w:val="0"/>
        <w:spacing w:before="120" w:line="276" w:lineRule="auto"/>
        <w:ind w:firstLine="284"/>
        <w:jc w:val="both"/>
        <w:rPr>
          <w:i/>
          <w:u w:val="single"/>
          <w:lang w:val="ro-RO"/>
        </w:rPr>
      </w:pPr>
      <w:r w:rsidRPr="0085227F">
        <w:rPr>
          <w:i/>
          <w:u w:val="single"/>
          <w:lang w:val="ro-RO"/>
        </w:rPr>
        <w:t>La nivel de cunoa</w:t>
      </w:r>
      <w:r w:rsidR="00272BEF" w:rsidRPr="0085227F">
        <w:rPr>
          <w:i/>
          <w:u w:val="single"/>
          <w:lang w:val="ro-RO"/>
        </w:rPr>
        <w:t>ș</w:t>
      </w:r>
      <w:r w:rsidRPr="0085227F">
        <w:rPr>
          <w:i/>
          <w:u w:val="single"/>
          <w:lang w:val="ro-RO"/>
        </w:rPr>
        <w:t xml:space="preserve">tere </w:t>
      </w:r>
      <w:r w:rsidR="00272BEF" w:rsidRPr="0085227F">
        <w:rPr>
          <w:i/>
          <w:u w:val="single"/>
          <w:lang w:val="ro-RO"/>
        </w:rPr>
        <w:t>ș</w:t>
      </w:r>
      <w:r w:rsidRPr="0085227F">
        <w:rPr>
          <w:i/>
          <w:u w:val="single"/>
          <w:lang w:val="ro-RO"/>
        </w:rPr>
        <w:t>i în</w:t>
      </w:r>
      <w:r w:rsidR="00272BEF" w:rsidRPr="0085227F">
        <w:rPr>
          <w:i/>
          <w:u w:val="single"/>
          <w:lang w:val="ro-RO"/>
        </w:rPr>
        <w:t>ț</w:t>
      </w:r>
      <w:r w:rsidRPr="0085227F">
        <w:rPr>
          <w:i/>
          <w:u w:val="single"/>
          <w:lang w:val="ro-RO"/>
        </w:rPr>
        <w:t>elegere</w:t>
      </w:r>
      <w:r w:rsidR="004563D0" w:rsidRPr="0085227F">
        <w:rPr>
          <w:i/>
          <w:u w:val="single"/>
          <w:lang w:val="ro-RO"/>
        </w:rPr>
        <w:t>:</w:t>
      </w:r>
    </w:p>
    <w:p w:rsidR="00E64288" w:rsidRPr="0085227F" w:rsidRDefault="00E64288" w:rsidP="00E64288">
      <w:pPr>
        <w:numPr>
          <w:ilvl w:val="0"/>
          <w:numId w:val="2"/>
        </w:numPr>
        <w:ind w:left="284" w:hanging="215"/>
        <w:jc w:val="both"/>
        <w:rPr>
          <w:sz w:val="22"/>
          <w:lang w:val="ro-RO"/>
        </w:rPr>
      </w:pPr>
      <w:r w:rsidRPr="0085227F">
        <w:rPr>
          <w:sz w:val="22"/>
          <w:lang w:val="ro-RO"/>
        </w:rPr>
        <w:t xml:space="preserve">Cunoașterea, înțelegerea și utilizarea limbajului specific medicinei de laborator. </w:t>
      </w:r>
    </w:p>
    <w:p w:rsidR="00E64288" w:rsidRPr="0085227F" w:rsidRDefault="00E64288" w:rsidP="00E64288">
      <w:pPr>
        <w:numPr>
          <w:ilvl w:val="0"/>
          <w:numId w:val="2"/>
        </w:numPr>
        <w:ind w:left="284" w:hanging="215"/>
        <w:jc w:val="both"/>
        <w:rPr>
          <w:sz w:val="22"/>
          <w:lang w:val="ro-RO"/>
        </w:rPr>
      </w:pPr>
      <w:r w:rsidRPr="0085227F">
        <w:rPr>
          <w:sz w:val="22"/>
          <w:lang w:val="ro-RO"/>
        </w:rPr>
        <w:t xml:space="preserve">Cunoașterea, înțelegerea și operarea cu cunoștințele teoretice și metode de investigare specifice ale medicinei de laborator. </w:t>
      </w:r>
    </w:p>
    <w:p w:rsidR="00E64288" w:rsidRPr="0085227F" w:rsidRDefault="00E64288" w:rsidP="00E64288">
      <w:pPr>
        <w:numPr>
          <w:ilvl w:val="0"/>
          <w:numId w:val="2"/>
        </w:numPr>
        <w:ind w:left="284" w:hanging="215"/>
        <w:jc w:val="both"/>
        <w:rPr>
          <w:sz w:val="22"/>
          <w:lang w:val="ro-RO"/>
        </w:rPr>
      </w:pPr>
      <w:r w:rsidRPr="0085227F">
        <w:rPr>
          <w:sz w:val="22"/>
          <w:lang w:val="ro-RO"/>
        </w:rPr>
        <w:t xml:space="preserve">Cunoaşterea şi înţelegerea interdependenţei între starea fiziologică sau patologică a organismului şi modificările din compoziţia celulară şi lichidele biologice, în vederea selectării testului de laborator necesar și asigurării utilizării adecvate a investigaţiilor de laborator. </w:t>
      </w:r>
    </w:p>
    <w:p w:rsidR="00E64288" w:rsidRPr="0085227F" w:rsidRDefault="00E64288" w:rsidP="00E64288">
      <w:pPr>
        <w:numPr>
          <w:ilvl w:val="0"/>
          <w:numId w:val="2"/>
        </w:numPr>
        <w:ind w:left="284" w:hanging="215"/>
        <w:jc w:val="both"/>
        <w:rPr>
          <w:sz w:val="22"/>
          <w:lang w:val="ro-RO"/>
        </w:rPr>
      </w:pPr>
      <w:r w:rsidRPr="0085227F">
        <w:rPr>
          <w:sz w:val="22"/>
          <w:lang w:val="ro-RO"/>
        </w:rPr>
        <w:t xml:space="preserve">Aplicarea cunoștințelor, ce țin de metodele de laborator pentru screening-ul patologiilor, diagnosticul (confirmarea/infirmarea diagnosticului clinic), monitorizarea (istoricul natural sau răspunsul la tratament) și prognosticul bolii/evoluţiei stării de sănătate. </w:t>
      </w:r>
    </w:p>
    <w:p w:rsidR="00E64288" w:rsidRPr="0085227F" w:rsidRDefault="00E64288" w:rsidP="00E64288">
      <w:pPr>
        <w:numPr>
          <w:ilvl w:val="0"/>
          <w:numId w:val="2"/>
        </w:numPr>
        <w:ind w:left="284" w:hanging="215"/>
        <w:jc w:val="both"/>
        <w:rPr>
          <w:sz w:val="22"/>
          <w:lang w:val="ro-RO"/>
        </w:rPr>
      </w:pPr>
      <w:r w:rsidRPr="0085227F">
        <w:rPr>
          <w:sz w:val="22"/>
          <w:lang w:val="ro-RO"/>
        </w:rPr>
        <w:t xml:space="preserve">Determinarea și interpretarea semnificaţiei clinice a rezultatelor analizei de laborator. </w:t>
      </w:r>
    </w:p>
    <w:p w:rsidR="00E64288" w:rsidRPr="0085227F" w:rsidRDefault="00E64288" w:rsidP="00E64288">
      <w:pPr>
        <w:numPr>
          <w:ilvl w:val="0"/>
          <w:numId w:val="2"/>
        </w:numPr>
        <w:ind w:left="284" w:hanging="215"/>
        <w:jc w:val="both"/>
        <w:rPr>
          <w:sz w:val="22"/>
          <w:lang w:val="ro-RO"/>
        </w:rPr>
      </w:pPr>
      <w:r w:rsidRPr="0085227F">
        <w:rPr>
          <w:sz w:val="22"/>
          <w:lang w:val="ro-RO"/>
        </w:rPr>
        <w:t xml:space="preserve">Cunoașterea principiilor și normelor de organizare și funcționare a laboratoarelor de analize medicale. </w:t>
      </w:r>
    </w:p>
    <w:p w:rsidR="0044443F" w:rsidRPr="0085227F" w:rsidRDefault="00E64288" w:rsidP="00E64288">
      <w:pPr>
        <w:numPr>
          <w:ilvl w:val="0"/>
          <w:numId w:val="2"/>
        </w:numPr>
        <w:ind w:left="284" w:hanging="215"/>
        <w:jc w:val="both"/>
        <w:rPr>
          <w:sz w:val="22"/>
          <w:lang w:val="ro-RO"/>
        </w:rPr>
      </w:pPr>
      <w:r w:rsidRPr="0085227F">
        <w:rPr>
          <w:sz w:val="22"/>
          <w:lang w:val="ro-RO"/>
        </w:rPr>
        <w:t xml:space="preserve">Recunoaşterea factorilor preanalitici, care influenţează validitatea procesului analitic și abilitatea de a răspândi importanța lor pentru serviciul de medicină de laborator. </w:t>
      </w:r>
    </w:p>
    <w:p w:rsidR="00FE3EF3" w:rsidRPr="0085227F" w:rsidRDefault="00FE3EF3" w:rsidP="00E45A93">
      <w:pPr>
        <w:widowControl w:val="0"/>
        <w:spacing w:before="120" w:line="276" w:lineRule="auto"/>
        <w:ind w:firstLine="284"/>
        <w:jc w:val="both"/>
        <w:rPr>
          <w:i/>
          <w:u w:val="single"/>
          <w:lang w:val="ro-RO"/>
        </w:rPr>
      </w:pPr>
      <w:r w:rsidRPr="0085227F">
        <w:rPr>
          <w:i/>
          <w:u w:val="single"/>
          <w:lang w:val="ro-RO"/>
        </w:rPr>
        <w:t>La nivel de aplicare</w:t>
      </w:r>
    </w:p>
    <w:p w:rsidR="00E64288" w:rsidRPr="0085227F" w:rsidRDefault="00E64288" w:rsidP="00E64288">
      <w:pPr>
        <w:numPr>
          <w:ilvl w:val="0"/>
          <w:numId w:val="2"/>
        </w:numPr>
        <w:ind w:left="284" w:hanging="215"/>
        <w:jc w:val="both"/>
        <w:rPr>
          <w:sz w:val="22"/>
          <w:lang w:val="ro-RO"/>
        </w:rPr>
      </w:pPr>
      <w:r w:rsidRPr="0085227F">
        <w:rPr>
          <w:sz w:val="22"/>
          <w:lang w:val="ro-RO"/>
        </w:rPr>
        <w:t>Cunoașterea temeinică și aplicarea în practică a cunoștințelor, ce țin de:</w:t>
      </w:r>
    </w:p>
    <w:p w:rsidR="00E64288" w:rsidRPr="0085227F" w:rsidRDefault="00E64288" w:rsidP="00F450BB">
      <w:pPr>
        <w:numPr>
          <w:ilvl w:val="0"/>
          <w:numId w:val="30"/>
        </w:numPr>
        <w:jc w:val="both"/>
        <w:rPr>
          <w:sz w:val="22"/>
          <w:lang w:val="ro-RO"/>
        </w:rPr>
      </w:pPr>
      <w:r w:rsidRPr="0085227F">
        <w:rPr>
          <w:sz w:val="22"/>
          <w:lang w:val="ro-RO"/>
        </w:rPr>
        <w:t>EXAMENUL DE URINĂ: examenul calitativ, cantitativ al urinii; Examenul microscopic al sedimentului urinar;</w:t>
      </w:r>
      <w:r w:rsidR="00CD3C61" w:rsidRPr="0085227F">
        <w:rPr>
          <w:sz w:val="22"/>
          <w:lang w:val="ro-RO"/>
        </w:rPr>
        <w:t xml:space="preserve"> Materiale, tehnica de lucru, interpretare.</w:t>
      </w:r>
    </w:p>
    <w:p w:rsidR="00E64288" w:rsidRPr="0085227F" w:rsidRDefault="00E64288" w:rsidP="00F450BB">
      <w:pPr>
        <w:numPr>
          <w:ilvl w:val="0"/>
          <w:numId w:val="30"/>
        </w:numPr>
        <w:jc w:val="both"/>
        <w:rPr>
          <w:sz w:val="22"/>
          <w:lang w:val="ro-RO"/>
        </w:rPr>
      </w:pPr>
      <w:r w:rsidRPr="0085227F">
        <w:rPr>
          <w:sz w:val="22"/>
          <w:lang w:val="ro-RO"/>
        </w:rPr>
        <w:t>EXAMENUL BIOCHIMIC AL SÂNGELUI: Substanţele minerale; Electroforeza proteinelor; Compu</w:t>
      </w:r>
      <w:r w:rsidR="00CD3C61" w:rsidRPr="0085227F">
        <w:rPr>
          <w:sz w:val="22"/>
          <w:lang w:val="ro-RO"/>
        </w:rPr>
        <w:t>şi azotaț</w:t>
      </w:r>
      <w:r w:rsidRPr="0085227F">
        <w:rPr>
          <w:sz w:val="22"/>
          <w:lang w:val="ro-RO"/>
        </w:rPr>
        <w:t>i non-proteici; Glucoza; Insulina; Hemoglobina glicozilată; Corpii cetonici; Lipidele totale; Colesterol total; Trigliceride; Lipoproteinele plasmatice; Enzimele serice; etc.</w:t>
      </w:r>
      <w:r w:rsidR="00CD3C61" w:rsidRPr="0085227F">
        <w:rPr>
          <w:sz w:val="22"/>
          <w:lang w:val="ro-RO"/>
        </w:rPr>
        <w:t xml:space="preserve"> Materiale, tehnica de lucru, interpretare.</w:t>
      </w:r>
    </w:p>
    <w:p w:rsidR="00E64288" w:rsidRPr="0085227F" w:rsidRDefault="00E64288" w:rsidP="00F450BB">
      <w:pPr>
        <w:numPr>
          <w:ilvl w:val="0"/>
          <w:numId w:val="30"/>
        </w:numPr>
        <w:jc w:val="both"/>
        <w:rPr>
          <w:sz w:val="22"/>
          <w:lang w:val="ro-RO"/>
        </w:rPr>
      </w:pPr>
      <w:r w:rsidRPr="0085227F">
        <w:rPr>
          <w:sz w:val="22"/>
          <w:lang w:val="ro-RO"/>
        </w:rPr>
        <w:t xml:space="preserve">EXAMENUL BIOCHIMIC </w:t>
      </w:r>
      <w:r w:rsidR="00CD3C61" w:rsidRPr="0085227F">
        <w:rPr>
          <w:sz w:val="22"/>
          <w:lang w:val="ro-RO"/>
        </w:rPr>
        <w:t xml:space="preserve">al </w:t>
      </w:r>
      <w:r w:rsidRPr="0085227F">
        <w:rPr>
          <w:sz w:val="22"/>
          <w:lang w:val="ro-RO"/>
        </w:rPr>
        <w:t>L.C.R.;</w:t>
      </w:r>
      <w:r w:rsidR="00CD3C61" w:rsidRPr="0085227F">
        <w:rPr>
          <w:sz w:val="22"/>
          <w:lang w:val="ro-RO"/>
        </w:rPr>
        <w:t xml:space="preserve"> Materiale, tehnica de lucru, interpretare.</w:t>
      </w:r>
    </w:p>
    <w:p w:rsidR="00E64288" w:rsidRPr="0085227F" w:rsidRDefault="00E64288" w:rsidP="00F450BB">
      <w:pPr>
        <w:numPr>
          <w:ilvl w:val="0"/>
          <w:numId w:val="30"/>
        </w:numPr>
        <w:jc w:val="both"/>
        <w:rPr>
          <w:sz w:val="22"/>
          <w:lang w:val="ro-RO"/>
        </w:rPr>
      </w:pPr>
      <w:r w:rsidRPr="0085227F">
        <w:rPr>
          <w:sz w:val="22"/>
          <w:lang w:val="ro-RO"/>
        </w:rPr>
        <w:t>EXAMENUL BIOCHIMIC al</w:t>
      </w:r>
      <w:r w:rsidR="006B3969">
        <w:rPr>
          <w:sz w:val="22"/>
          <w:lang w:val="ro-RO"/>
        </w:rPr>
        <w:t xml:space="preserve"> </w:t>
      </w:r>
      <w:r w:rsidRPr="0085227F">
        <w:rPr>
          <w:sz w:val="22"/>
          <w:lang w:val="ro-RO"/>
        </w:rPr>
        <w:t>sputei,</w:t>
      </w:r>
      <w:r w:rsidR="006B3969">
        <w:rPr>
          <w:sz w:val="22"/>
          <w:lang w:val="ro-RO"/>
        </w:rPr>
        <w:t xml:space="preserve"> </w:t>
      </w:r>
      <w:r w:rsidRPr="0085227F">
        <w:rPr>
          <w:sz w:val="22"/>
          <w:lang w:val="ro-RO"/>
        </w:rPr>
        <w:t>salivei, lichidelor de puncţie, lichidului sinovial, lichidului amniotic, lichidului seminal;</w:t>
      </w:r>
      <w:r w:rsidR="00CD3C61" w:rsidRPr="0085227F">
        <w:rPr>
          <w:sz w:val="22"/>
          <w:lang w:val="ro-RO"/>
        </w:rPr>
        <w:t xml:space="preserve"> etc.; Materiale, tehnica de lucru, interpretare.</w:t>
      </w:r>
    </w:p>
    <w:p w:rsidR="00E64288" w:rsidRPr="0085227F" w:rsidRDefault="00E64288" w:rsidP="00F450BB">
      <w:pPr>
        <w:numPr>
          <w:ilvl w:val="0"/>
          <w:numId w:val="30"/>
        </w:numPr>
        <w:jc w:val="both"/>
        <w:rPr>
          <w:sz w:val="22"/>
          <w:lang w:val="ro-RO"/>
        </w:rPr>
      </w:pPr>
      <w:r w:rsidRPr="0085227F">
        <w:rPr>
          <w:sz w:val="22"/>
          <w:lang w:val="ro-RO"/>
        </w:rPr>
        <w:t>Explorarea funcţiei exocrine a pancreasului, ficatului şi tractului biliar, rinichilor şi tractului urinar; Explorarea biochimică a sistemului cardiovascular, scheletal şi locomotor, sistemului endocrin, funcţiei reproductive şi a gravidităţii</w:t>
      </w:r>
      <w:r w:rsidR="00CD3C61" w:rsidRPr="0085227F">
        <w:rPr>
          <w:sz w:val="22"/>
          <w:lang w:val="ro-RO"/>
        </w:rPr>
        <w:t>; Materiale, tehnica de lucru, interpretare.</w:t>
      </w:r>
    </w:p>
    <w:p w:rsidR="00E64288" w:rsidRPr="0085227F" w:rsidRDefault="00CD3C61" w:rsidP="00F450BB">
      <w:pPr>
        <w:numPr>
          <w:ilvl w:val="0"/>
          <w:numId w:val="30"/>
        </w:numPr>
        <w:jc w:val="both"/>
        <w:rPr>
          <w:sz w:val="22"/>
          <w:lang w:val="ro-RO"/>
        </w:rPr>
      </w:pPr>
      <w:r w:rsidRPr="0085227F">
        <w:rPr>
          <w:sz w:val="22"/>
          <w:lang w:val="ro-RO"/>
        </w:rPr>
        <w:t>Oncogene/markeri tumorali; Materiale, tehnica de lucru, interpretare.</w:t>
      </w:r>
    </w:p>
    <w:p w:rsidR="00E64288" w:rsidRPr="0085227F" w:rsidRDefault="00CD3C61" w:rsidP="00F450BB">
      <w:pPr>
        <w:numPr>
          <w:ilvl w:val="0"/>
          <w:numId w:val="30"/>
        </w:numPr>
        <w:jc w:val="both"/>
        <w:rPr>
          <w:sz w:val="22"/>
          <w:lang w:val="ro-RO"/>
        </w:rPr>
      </w:pPr>
      <w:r w:rsidRPr="0085227F">
        <w:rPr>
          <w:sz w:val="22"/>
          <w:lang w:val="ro-RO"/>
        </w:rPr>
        <w:t>HEMATOLOGIE</w:t>
      </w:r>
      <w:r w:rsidR="00E64288" w:rsidRPr="0085227F">
        <w:rPr>
          <w:sz w:val="22"/>
          <w:lang w:val="ro-RO"/>
        </w:rPr>
        <w:t>:</w:t>
      </w:r>
      <w:r w:rsidR="006B3969">
        <w:rPr>
          <w:sz w:val="22"/>
          <w:lang w:val="ro-RO"/>
        </w:rPr>
        <w:t xml:space="preserve"> </w:t>
      </w:r>
      <w:r w:rsidR="00E64288" w:rsidRPr="0085227F">
        <w:rPr>
          <w:sz w:val="22"/>
          <w:lang w:val="ro-RO"/>
        </w:rPr>
        <w:t>Recoltare; Colorare;V.S.H.; Hematocrit; Indici eritrocitari; Reticulocite; Celule lupice; Grupe sanguine şi RH; Timpii de hemostază: materiale, tehnica de lucru, interpretare; Examinare</w:t>
      </w:r>
      <w:r w:rsidR="006B3969">
        <w:rPr>
          <w:sz w:val="22"/>
          <w:lang w:val="ro-RO"/>
        </w:rPr>
        <w:t>a</w:t>
      </w:r>
      <w:r w:rsidR="00E64288" w:rsidRPr="0085227F">
        <w:rPr>
          <w:sz w:val="22"/>
          <w:lang w:val="ro-RO"/>
        </w:rPr>
        <w:t xml:space="preserve"> frotiu</w:t>
      </w:r>
      <w:r w:rsidR="006B3969">
        <w:rPr>
          <w:sz w:val="22"/>
          <w:lang w:val="ro-RO"/>
        </w:rPr>
        <w:t>lui</w:t>
      </w:r>
      <w:r w:rsidR="00E64288" w:rsidRPr="0085227F">
        <w:rPr>
          <w:sz w:val="22"/>
          <w:lang w:val="ro-RO"/>
        </w:rPr>
        <w:t xml:space="preserve"> sânge</w:t>
      </w:r>
      <w:r w:rsidR="006B3969">
        <w:rPr>
          <w:sz w:val="22"/>
          <w:lang w:val="ro-RO"/>
        </w:rPr>
        <w:t>lui</w:t>
      </w:r>
      <w:r w:rsidR="00E64288" w:rsidRPr="0085227F">
        <w:rPr>
          <w:sz w:val="22"/>
          <w:lang w:val="ro-RO"/>
        </w:rPr>
        <w:t xml:space="preserve"> periferic cu formulă leucocitară; Examinare frotiu</w:t>
      </w:r>
      <w:r w:rsidR="006B3969">
        <w:rPr>
          <w:sz w:val="22"/>
          <w:lang w:val="ro-RO"/>
        </w:rPr>
        <w:t>lui</w:t>
      </w:r>
      <w:r w:rsidR="00E64288" w:rsidRPr="0085227F">
        <w:rPr>
          <w:sz w:val="22"/>
          <w:lang w:val="ro-RO"/>
        </w:rPr>
        <w:t xml:space="preserve"> medular;</w:t>
      </w:r>
      <w:r w:rsidRPr="0085227F">
        <w:rPr>
          <w:sz w:val="22"/>
          <w:lang w:val="ro-RO"/>
        </w:rPr>
        <w:t xml:space="preserve"> etc.; Materiale, tehnica de lucru, interpretare.</w:t>
      </w:r>
    </w:p>
    <w:p w:rsidR="00E64288" w:rsidRPr="0085227F" w:rsidRDefault="00E64288" w:rsidP="00F450BB">
      <w:pPr>
        <w:numPr>
          <w:ilvl w:val="0"/>
          <w:numId w:val="30"/>
        </w:numPr>
        <w:jc w:val="both"/>
        <w:rPr>
          <w:sz w:val="22"/>
          <w:lang w:val="ro-RO"/>
        </w:rPr>
      </w:pPr>
      <w:r w:rsidRPr="0085227F">
        <w:rPr>
          <w:sz w:val="22"/>
          <w:lang w:val="ro-RO"/>
        </w:rPr>
        <w:lastRenderedPageBreak/>
        <w:t>Diagnosticul de laborator în:</w:t>
      </w:r>
      <w:r w:rsidR="00CD3C61" w:rsidRPr="0085227F">
        <w:rPr>
          <w:sz w:val="22"/>
          <w:lang w:val="ro-RO"/>
        </w:rPr>
        <w:t xml:space="preserve"> Anemii</w:t>
      </w:r>
      <w:r w:rsidRPr="0085227F">
        <w:rPr>
          <w:sz w:val="22"/>
          <w:lang w:val="ro-RO"/>
        </w:rPr>
        <w:t xml:space="preserve">; Policitemie; </w:t>
      </w:r>
      <w:r w:rsidR="00CD3C61" w:rsidRPr="0085227F">
        <w:rPr>
          <w:sz w:val="22"/>
          <w:lang w:val="ro-RO"/>
        </w:rPr>
        <w:t>Leucocitoze, reacţii</w:t>
      </w:r>
      <w:r w:rsidRPr="0085227F">
        <w:rPr>
          <w:sz w:val="22"/>
          <w:lang w:val="ro-RO"/>
        </w:rPr>
        <w:t xml:space="preserve"> leucemoide, leucopenii, agranulocitoză; </w:t>
      </w:r>
      <w:r w:rsidR="00CD3C61" w:rsidRPr="0085227F">
        <w:rPr>
          <w:sz w:val="22"/>
          <w:lang w:val="ro-RO"/>
        </w:rPr>
        <w:t>Leucemii</w:t>
      </w:r>
      <w:r w:rsidRPr="0085227F">
        <w:rPr>
          <w:sz w:val="22"/>
          <w:lang w:val="ro-RO"/>
        </w:rPr>
        <w:t xml:space="preserve"> acute; </w:t>
      </w:r>
      <w:r w:rsidR="00CD3C61" w:rsidRPr="0085227F">
        <w:rPr>
          <w:sz w:val="22"/>
          <w:lang w:val="ro-RO"/>
        </w:rPr>
        <w:t>Leucemii cronice; Limfoame</w:t>
      </w:r>
      <w:r w:rsidRPr="0085227F">
        <w:rPr>
          <w:sz w:val="22"/>
          <w:lang w:val="ro-RO"/>
        </w:rPr>
        <w:t xml:space="preserve"> maligne; </w:t>
      </w:r>
      <w:r w:rsidR="00CD3C61" w:rsidRPr="0085227F">
        <w:rPr>
          <w:sz w:val="22"/>
          <w:lang w:val="ro-RO"/>
        </w:rPr>
        <w:t>Sindroame</w:t>
      </w:r>
      <w:r w:rsidRPr="0085227F">
        <w:rPr>
          <w:sz w:val="22"/>
          <w:lang w:val="ro-RO"/>
        </w:rPr>
        <w:t xml:space="preserve"> hemoragipare.</w:t>
      </w:r>
    </w:p>
    <w:p w:rsidR="00E64288" w:rsidRPr="0085227F" w:rsidRDefault="00CD3C61" w:rsidP="00F450BB">
      <w:pPr>
        <w:numPr>
          <w:ilvl w:val="0"/>
          <w:numId w:val="30"/>
        </w:numPr>
        <w:jc w:val="both"/>
        <w:rPr>
          <w:sz w:val="22"/>
          <w:lang w:val="ro-RO"/>
        </w:rPr>
      </w:pPr>
      <w:r w:rsidRPr="0085227F">
        <w:rPr>
          <w:sz w:val="22"/>
          <w:lang w:val="ro-RO"/>
        </w:rPr>
        <w:t>IMUNOLOGIE</w:t>
      </w:r>
      <w:r w:rsidR="00E64288" w:rsidRPr="0085227F">
        <w:rPr>
          <w:sz w:val="22"/>
          <w:lang w:val="ro-RO"/>
        </w:rPr>
        <w:t>:</w:t>
      </w:r>
      <w:r w:rsidR="006B3969">
        <w:rPr>
          <w:sz w:val="22"/>
          <w:lang w:val="ro-RO"/>
        </w:rPr>
        <w:t xml:space="preserve"> </w:t>
      </w:r>
      <w:r w:rsidR="00E64288" w:rsidRPr="0085227F">
        <w:rPr>
          <w:sz w:val="22"/>
          <w:lang w:val="ro-RO"/>
        </w:rPr>
        <w:t>Estimarea cantitativă a imunoglobulinelor;</w:t>
      </w:r>
      <w:r w:rsidR="006B3969">
        <w:rPr>
          <w:sz w:val="22"/>
          <w:lang w:val="ro-RO"/>
        </w:rPr>
        <w:t xml:space="preserve"> </w:t>
      </w:r>
      <w:r w:rsidR="00E64288" w:rsidRPr="0085227F">
        <w:rPr>
          <w:sz w:val="22"/>
          <w:lang w:val="ro-RO"/>
        </w:rPr>
        <w:t>Tehnici şi metode de imunochimie; Cuantificarea subclaselor de imunoglobuline; Măsurarea proteinelor de fază acută. Cuantificarea componentelor complementului; Evidenţierea autoanticorpilor; Măsurarea IgE total şi specific; Evaluarea statusului imun în boli neoplazice; Testarea funcţionalităţii neutrofilelor şi macrofagelor; Măsurarea producţiei de citokine; Tipizarea HLA prin metode moleculare; Citometrie în flux</w:t>
      </w:r>
      <w:r w:rsidRPr="0085227F">
        <w:rPr>
          <w:sz w:val="22"/>
          <w:lang w:val="ro-RO"/>
        </w:rPr>
        <w:t>; Imunograma; etc.</w:t>
      </w:r>
    </w:p>
    <w:p w:rsidR="00E64288" w:rsidRPr="0085227F" w:rsidRDefault="00E64288" w:rsidP="00F450BB">
      <w:pPr>
        <w:numPr>
          <w:ilvl w:val="0"/>
          <w:numId w:val="30"/>
        </w:numPr>
        <w:jc w:val="both"/>
        <w:rPr>
          <w:sz w:val="22"/>
          <w:lang w:val="ro-RO"/>
        </w:rPr>
      </w:pPr>
      <w:r w:rsidRPr="0085227F">
        <w:rPr>
          <w:bCs/>
          <w:sz w:val="22"/>
          <w:lang w:val="ro-RO"/>
        </w:rPr>
        <w:t>ORGANIZAREA ŞI MANAGEMENTUL LABORATORULUI MEDICAL:</w:t>
      </w:r>
      <w:r w:rsidR="006B3969">
        <w:rPr>
          <w:bCs/>
          <w:sz w:val="22"/>
          <w:lang w:val="ro-RO"/>
        </w:rPr>
        <w:t xml:space="preserve"> </w:t>
      </w:r>
      <w:r w:rsidRPr="0085227F">
        <w:rPr>
          <w:sz w:val="22"/>
          <w:lang w:val="ro-RO"/>
        </w:rPr>
        <w:t>Întocmirea unui proiect de amenajare a unui laborator; Evaluarea riscului microbiologic; Elaborarea documentaţiei sistemului de management. Manualul calităţii. Proceduri şi înregistrări; Efectuarea auditului intern. Elaborarea unui chestionar de audit şi a raportului de audit; Construirea graficelor de control Levey Jennings. Regulile Westgard; Validarea metodelor de analiză. Estimarea incertitudinii de măsurare; Raportarea rezultatelor analizelor. Întocmirea unui raport de analiză.</w:t>
      </w:r>
    </w:p>
    <w:p w:rsidR="00CD3C61" w:rsidRPr="0085227F" w:rsidRDefault="00CD3C61" w:rsidP="00F450BB">
      <w:pPr>
        <w:numPr>
          <w:ilvl w:val="0"/>
          <w:numId w:val="30"/>
        </w:numPr>
        <w:jc w:val="both"/>
        <w:rPr>
          <w:sz w:val="22"/>
          <w:lang w:val="ro-RO"/>
        </w:rPr>
      </w:pPr>
      <w:r w:rsidRPr="0085227F">
        <w:rPr>
          <w:sz w:val="22"/>
          <w:lang w:val="ro-RO"/>
        </w:rPr>
        <w:t>MICROBIOLOGIE: familiarizarea cu principalele tehnci de lucru, interpretare a rezultatelor.</w:t>
      </w:r>
    </w:p>
    <w:p w:rsidR="00CD3C61" w:rsidRPr="0085227F" w:rsidRDefault="00CD3C61" w:rsidP="00CD3C61">
      <w:pPr>
        <w:numPr>
          <w:ilvl w:val="0"/>
          <w:numId w:val="2"/>
        </w:numPr>
        <w:tabs>
          <w:tab w:val="num" w:pos="360"/>
        </w:tabs>
        <w:ind w:left="284" w:hanging="215"/>
        <w:jc w:val="both"/>
        <w:rPr>
          <w:sz w:val="22"/>
          <w:lang w:val="ro-RO"/>
        </w:rPr>
      </w:pPr>
      <w:r w:rsidRPr="0085227F">
        <w:rPr>
          <w:sz w:val="22"/>
          <w:lang w:val="ro-RO"/>
        </w:rPr>
        <w:t>A</w:t>
      </w:r>
      <w:r w:rsidR="00C7122E" w:rsidRPr="0085227F">
        <w:rPr>
          <w:sz w:val="22"/>
          <w:lang w:val="ro-RO"/>
        </w:rPr>
        <w:t>rgumentarea necesității</w:t>
      </w:r>
      <w:r w:rsidRPr="0085227F">
        <w:rPr>
          <w:sz w:val="22"/>
          <w:lang w:val="ro-RO"/>
        </w:rPr>
        <w:t xml:space="preserve"> efectuării anumitor probe de laborator;</w:t>
      </w:r>
    </w:p>
    <w:p w:rsidR="00CD3C61" w:rsidRPr="0085227F" w:rsidRDefault="00C7122E" w:rsidP="00C7122E">
      <w:pPr>
        <w:numPr>
          <w:ilvl w:val="0"/>
          <w:numId w:val="2"/>
        </w:numPr>
        <w:tabs>
          <w:tab w:val="num" w:pos="360"/>
        </w:tabs>
        <w:ind w:left="284" w:hanging="215"/>
        <w:jc w:val="both"/>
        <w:rPr>
          <w:sz w:val="22"/>
          <w:lang w:val="ro-RO"/>
        </w:rPr>
      </w:pPr>
      <w:r w:rsidRPr="0085227F">
        <w:rPr>
          <w:sz w:val="22"/>
          <w:lang w:val="ro-RO"/>
        </w:rPr>
        <w:t>Aplicarea</w:t>
      </w:r>
      <w:r w:rsidR="00CD3C61" w:rsidRPr="0085227F">
        <w:rPr>
          <w:sz w:val="22"/>
          <w:lang w:val="ro-RO"/>
        </w:rPr>
        <w:t xml:space="preserve"> algoritmuri</w:t>
      </w:r>
      <w:r w:rsidRPr="0085227F">
        <w:rPr>
          <w:sz w:val="22"/>
          <w:lang w:val="ro-RO"/>
        </w:rPr>
        <w:t>lor de investigare specifică</w:t>
      </w:r>
      <w:r w:rsidR="00CD3C61" w:rsidRPr="0085227F">
        <w:rPr>
          <w:sz w:val="22"/>
          <w:lang w:val="ro-RO"/>
        </w:rPr>
        <w:t xml:space="preserve"> de laborator pentru anumite patologii; </w:t>
      </w:r>
    </w:p>
    <w:p w:rsidR="0044443F" w:rsidRPr="0085227F" w:rsidRDefault="00E64288" w:rsidP="00CD3C61">
      <w:pPr>
        <w:numPr>
          <w:ilvl w:val="0"/>
          <w:numId w:val="2"/>
        </w:numPr>
        <w:ind w:left="284" w:hanging="215"/>
        <w:jc w:val="both"/>
        <w:rPr>
          <w:sz w:val="22"/>
          <w:lang w:val="ro-RO"/>
        </w:rPr>
      </w:pPr>
      <w:r w:rsidRPr="0085227F">
        <w:rPr>
          <w:sz w:val="22"/>
          <w:lang w:val="ro-RO"/>
        </w:rPr>
        <w:t xml:space="preserve">Utilizarea în practică a cunoştinţelor și elementelor fundamentale referitoare la metodele de laborator în interesele ocrotirii stării de sănătate a populaţiei. </w:t>
      </w:r>
    </w:p>
    <w:p w:rsidR="00FE3EF3" w:rsidRPr="0085227F" w:rsidRDefault="00FE3EF3" w:rsidP="00E45A93">
      <w:pPr>
        <w:widowControl w:val="0"/>
        <w:spacing w:before="120" w:line="276" w:lineRule="auto"/>
        <w:ind w:firstLine="284"/>
        <w:jc w:val="both"/>
        <w:rPr>
          <w:i/>
          <w:u w:val="single"/>
          <w:lang w:val="ro-RO"/>
        </w:rPr>
      </w:pPr>
      <w:r w:rsidRPr="0085227F">
        <w:rPr>
          <w:i/>
          <w:u w:val="single"/>
          <w:lang w:val="ro-RO"/>
        </w:rPr>
        <w:t>La nivel de integrare</w:t>
      </w:r>
    </w:p>
    <w:p w:rsidR="00740DEF" w:rsidRPr="0085227F" w:rsidRDefault="00740DEF" w:rsidP="006B3969">
      <w:pPr>
        <w:numPr>
          <w:ilvl w:val="0"/>
          <w:numId w:val="2"/>
        </w:numPr>
        <w:ind w:left="284" w:hanging="215"/>
        <w:jc w:val="both"/>
        <w:rPr>
          <w:sz w:val="22"/>
          <w:lang w:val="ro-RO"/>
        </w:rPr>
      </w:pPr>
      <w:r w:rsidRPr="0085227F">
        <w:rPr>
          <w:sz w:val="22"/>
          <w:lang w:val="ro-RO"/>
        </w:rPr>
        <w:t xml:space="preserve">Să integreze cunoștințele teoretice și practice ale noțiunilor parcurse în cadrul specialității de medicină de laborator. </w:t>
      </w:r>
    </w:p>
    <w:p w:rsidR="00740DEF" w:rsidRPr="0085227F" w:rsidRDefault="00740DEF" w:rsidP="006B3969">
      <w:pPr>
        <w:numPr>
          <w:ilvl w:val="0"/>
          <w:numId w:val="2"/>
        </w:numPr>
        <w:ind w:left="284" w:hanging="215"/>
        <w:jc w:val="both"/>
        <w:rPr>
          <w:sz w:val="22"/>
          <w:lang w:val="ro-RO"/>
        </w:rPr>
      </w:pPr>
      <w:r w:rsidRPr="0085227F">
        <w:rPr>
          <w:sz w:val="22"/>
          <w:lang w:val="ro-RO"/>
        </w:rPr>
        <w:t xml:space="preserve">Să cunoască principiile și normele de organizare și funcționare a laboratoarelor de analize medicale. </w:t>
      </w:r>
    </w:p>
    <w:p w:rsidR="00740DEF" w:rsidRPr="0085227F" w:rsidRDefault="00740DEF" w:rsidP="006B3969">
      <w:pPr>
        <w:numPr>
          <w:ilvl w:val="0"/>
          <w:numId w:val="2"/>
        </w:numPr>
        <w:ind w:left="284" w:hanging="215"/>
        <w:jc w:val="both"/>
        <w:rPr>
          <w:sz w:val="22"/>
          <w:lang w:val="ro-RO"/>
        </w:rPr>
      </w:pPr>
      <w:r w:rsidRPr="0085227F">
        <w:rPr>
          <w:sz w:val="22"/>
          <w:lang w:val="ro-RO"/>
        </w:rPr>
        <w:t>Să identifice, definească, descrie și să prevină factorii preanalitici, analitici și postanalitici, care au impact asupra analizelor de laborator.</w:t>
      </w:r>
    </w:p>
    <w:p w:rsidR="00740DEF" w:rsidRPr="0085227F" w:rsidRDefault="00740DEF" w:rsidP="006B3969">
      <w:pPr>
        <w:numPr>
          <w:ilvl w:val="0"/>
          <w:numId w:val="2"/>
        </w:numPr>
        <w:ind w:left="284" w:hanging="215"/>
        <w:jc w:val="both"/>
        <w:rPr>
          <w:sz w:val="22"/>
          <w:lang w:val="ro-RO"/>
        </w:rPr>
      </w:pPr>
      <w:r w:rsidRPr="0085227F">
        <w:rPr>
          <w:sz w:val="22"/>
          <w:lang w:val="ro-RO"/>
        </w:rPr>
        <w:t>Să cunoască rolul testelor de laborator în screening-ul, diagnosticul (confirmarea/infirmarea diagnosticului), monitorizarea stării de sănătate (istoricul natural sau răspunsul la tratament), prognosticul bolii/evoluţiei stării de sănătate și să le efectuieze.</w:t>
      </w:r>
    </w:p>
    <w:p w:rsidR="00740DEF" w:rsidRPr="0085227F" w:rsidRDefault="00740DEF" w:rsidP="006B3969">
      <w:pPr>
        <w:numPr>
          <w:ilvl w:val="0"/>
          <w:numId w:val="2"/>
        </w:numPr>
        <w:ind w:left="284" w:hanging="215"/>
        <w:jc w:val="both"/>
        <w:rPr>
          <w:sz w:val="22"/>
          <w:lang w:val="ro-RO"/>
        </w:rPr>
      </w:pPr>
      <w:r w:rsidRPr="0085227F">
        <w:rPr>
          <w:sz w:val="22"/>
          <w:lang w:val="ro-RO"/>
        </w:rPr>
        <w:t xml:space="preserve">Să argumenteze utilitatea efectuării anumitor teste de laborator, să recomande anumite teste de laborator. </w:t>
      </w:r>
    </w:p>
    <w:p w:rsidR="00740DEF" w:rsidRPr="0085227F" w:rsidRDefault="00740DEF" w:rsidP="006B3969">
      <w:pPr>
        <w:numPr>
          <w:ilvl w:val="0"/>
          <w:numId w:val="2"/>
        </w:numPr>
        <w:ind w:left="284" w:hanging="215"/>
        <w:jc w:val="both"/>
        <w:rPr>
          <w:sz w:val="22"/>
          <w:lang w:val="ro-RO"/>
        </w:rPr>
      </w:pPr>
      <w:r w:rsidRPr="0085227F">
        <w:rPr>
          <w:sz w:val="22"/>
          <w:lang w:val="ro-RO"/>
        </w:rPr>
        <w:t>Să identifice și să interpreteze însemnătatea clinico-diagnostică a testelor de laborator în relație cu pacientul.</w:t>
      </w:r>
    </w:p>
    <w:p w:rsidR="00740DEF" w:rsidRPr="0085227F" w:rsidRDefault="00740DEF" w:rsidP="006B3969">
      <w:pPr>
        <w:numPr>
          <w:ilvl w:val="0"/>
          <w:numId w:val="2"/>
        </w:numPr>
        <w:ind w:left="284" w:hanging="215"/>
        <w:jc w:val="both"/>
        <w:rPr>
          <w:sz w:val="22"/>
          <w:lang w:val="ro-RO"/>
        </w:rPr>
      </w:pPr>
      <w:r w:rsidRPr="0085227F">
        <w:rPr>
          <w:sz w:val="22"/>
          <w:lang w:val="ro-RO"/>
        </w:rPr>
        <w:t>Sa formuleze decizii optimale în situații de obținere a rezultatelor critice de laborator.</w:t>
      </w:r>
    </w:p>
    <w:p w:rsidR="00740DEF" w:rsidRPr="0085227F" w:rsidRDefault="00740DEF" w:rsidP="006B3969">
      <w:pPr>
        <w:numPr>
          <w:ilvl w:val="0"/>
          <w:numId w:val="2"/>
        </w:numPr>
        <w:ind w:left="284" w:hanging="215"/>
        <w:jc w:val="both"/>
        <w:rPr>
          <w:sz w:val="22"/>
          <w:lang w:val="ro-RO"/>
        </w:rPr>
      </w:pPr>
      <w:r w:rsidRPr="0085227F">
        <w:rPr>
          <w:sz w:val="22"/>
          <w:lang w:val="ro-RO"/>
        </w:rPr>
        <w:t>Să implementeze cunoștințele acumulate în activitatea de cercetător.</w:t>
      </w:r>
    </w:p>
    <w:p w:rsidR="00E64288" w:rsidRDefault="00740DEF" w:rsidP="006B3969">
      <w:pPr>
        <w:numPr>
          <w:ilvl w:val="0"/>
          <w:numId w:val="2"/>
        </w:numPr>
        <w:ind w:left="284" w:hanging="215"/>
        <w:jc w:val="both"/>
        <w:rPr>
          <w:sz w:val="22"/>
          <w:lang w:val="ro-RO"/>
        </w:rPr>
      </w:pPr>
      <w:r w:rsidRPr="0085227F">
        <w:rPr>
          <w:sz w:val="22"/>
          <w:lang w:val="ro-RO"/>
        </w:rPr>
        <w:t>Să utilizeze critic și cu încredere informațiile științifice obținute, utilizând noile tehnologii informaționale și de comunicare.</w:t>
      </w:r>
    </w:p>
    <w:p w:rsidR="006B3969" w:rsidRDefault="006B3969" w:rsidP="006B3969">
      <w:pPr>
        <w:ind w:left="284"/>
        <w:jc w:val="both"/>
        <w:rPr>
          <w:sz w:val="22"/>
          <w:lang w:val="ro-RO"/>
        </w:rPr>
      </w:pPr>
    </w:p>
    <w:p w:rsidR="006B3969" w:rsidRDefault="006B3969" w:rsidP="006B3969">
      <w:pPr>
        <w:ind w:left="284"/>
        <w:jc w:val="both"/>
        <w:rPr>
          <w:sz w:val="22"/>
          <w:lang w:val="ro-RO"/>
        </w:rPr>
      </w:pPr>
    </w:p>
    <w:p w:rsidR="006B3969" w:rsidRDefault="006B3969" w:rsidP="006B3969">
      <w:pPr>
        <w:ind w:left="284"/>
        <w:jc w:val="both"/>
        <w:rPr>
          <w:sz w:val="22"/>
          <w:lang w:val="ro-RO"/>
        </w:rPr>
      </w:pPr>
    </w:p>
    <w:p w:rsidR="006B3969" w:rsidRDefault="006B3969" w:rsidP="006B3969">
      <w:pPr>
        <w:ind w:left="284"/>
        <w:jc w:val="both"/>
        <w:rPr>
          <w:sz w:val="22"/>
          <w:lang w:val="ro-RO"/>
        </w:rPr>
      </w:pPr>
    </w:p>
    <w:p w:rsidR="006B3969" w:rsidRDefault="006B3969" w:rsidP="006B3969">
      <w:pPr>
        <w:ind w:left="284"/>
        <w:jc w:val="both"/>
        <w:rPr>
          <w:sz w:val="22"/>
          <w:lang w:val="ro-RO"/>
        </w:rPr>
      </w:pPr>
    </w:p>
    <w:p w:rsidR="006B3969" w:rsidRDefault="006B3969" w:rsidP="006B3969">
      <w:pPr>
        <w:ind w:left="284"/>
        <w:jc w:val="both"/>
        <w:rPr>
          <w:sz w:val="22"/>
          <w:lang w:val="ro-RO"/>
        </w:rPr>
      </w:pPr>
    </w:p>
    <w:p w:rsidR="006B3969" w:rsidRDefault="006B3969" w:rsidP="006B3969">
      <w:pPr>
        <w:ind w:left="284"/>
        <w:jc w:val="both"/>
        <w:rPr>
          <w:sz w:val="22"/>
          <w:lang w:val="ro-RO"/>
        </w:rPr>
      </w:pPr>
    </w:p>
    <w:p w:rsidR="006B3969" w:rsidRDefault="006B3969" w:rsidP="006B3969">
      <w:pPr>
        <w:ind w:left="284"/>
        <w:jc w:val="both"/>
        <w:rPr>
          <w:sz w:val="22"/>
          <w:lang w:val="ro-RO"/>
        </w:rPr>
      </w:pPr>
    </w:p>
    <w:p w:rsidR="006B3969" w:rsidRDefault="006B3969" w:rsidP="006B3969">
      <w:pPr>
        <w:ind w:left="284"/>
        <w:jc w:val="both"/>
        <w:rPr>
          <w:sz w:val="22"/>
          <w:lang w:val="ro-RO"/>
        </w:rPr>
      </w:pPr>
    </w:p>
    <w:p w:rsidR="006B3969" w:rsidRDefault="006B3969" w:rsidP="006B3969">
      <w:pPr>
        <w:ind w:left="284"/>
        <w:jc w:val="both"/>
        <w:rPr>
          <w:sz w:val="22"/>
          <w:lang w:val="ro-RO"/>
        </w:rPr>
      </w:pPr>
    </w:p>
    <w:p w:rsidR="006B3969" w:rsidRDefault="006B3969" w:rsidP="006B3969">
      <w:pPr>
        <w:ind w:left="284"/>
        <w:jc w:val="both"/>
        <w:rPr>
          <w:sz w:val="22"/>
          <w:lang w:val="ro-RO"/>
        </w:rPr>
      </w:pPr>
    </w:p>
    <w:p w:rsidR="006B3969" w:rsidRDefault="006B3969" w:rsidP="006B3969">
      <w:pPr>
        <w:ind w:left="284"/>
        <w:jc w:val="both"/>
        <w:rPr>
          <w:sz w:val="22"/>
          <w:lang w:val="ro-RO"/>
        </w:rPr>
      </w:pPr>
    </w:p>
    <w:p w:rsidR="006B3969" w:rsidRDefault="006B3969" w:rsidP="006B3969">
      <w:pPr>
        <w:ind w:left="284"/>
        <w:jc w:val="both"/>
        <w:rPr>
          <w:sz w:val="22"/>
          <w:lang w:val="ro-RO"/>
        </w:rPr>
      </w:pPr>
    </w:p>
    <w:p w:rsidR="006B3969" w:rsidRDefault="006B3969" w:rsidP="006B3969">
      <w:pPr>
        <w:ind w:left="284"/>
        <w:jc w:val="both"/>
        <w:rPr>
          <w:sz w:val="22"/>
          <w:lang w:val="ro-RO"/>
        </w:rPr>
      </w:pPr>
    </w:p>
    <w:p w:rsidR="006B3969" w:rsidRDefault="006B3969" w:rsidP="006B3969">
      <w:pPr>
        <w:ind w:left="284"/>
        <w:jc w:val="both"/>
        <w:rPr>
          <w:sz w:val="22"/>
          <w:lang w:val="ro-RO"/>
        </w:rPr>
      </w:pPr>
    </w:p>
    <w:p w:rsidR="008C44EF" w:rsidRDefault="008C44EF" w:rsidP="006B3969">
      <w:pPr>
        <w:ind w:left="284"/>
        <w:jc w:val="both"/>
        <w:rPr>
          <w:sz w:val="22"/>
          <w:lang w:val="ro-RO"/>
        </w:rPr>
      </w:pPr>
    </w:p>
    <w:p w:rsidR="008C44EF" w:rsidRDefault="008C44EF" w:rsidP="006B3969">
      <w:pPr>
        <w:ind w:left="284"/>
        <w:jc w:val="both"/>
        <w:rPr>
          <w:sz w:val="22"/>
          <w:lang w:val="ro-RO"/>
        </w:rPr>
      </w:pPr>
    </w:p>
    <w:p w:rsidR="008C44EF" w:rsidRPr="0085227F" w:rsidRDefault="008C44EF" w:rsidP="006B3969">
      <w:pPr>
        <w:ind w:left="284"/>
        <w:jc w:val="both"/>
        <w:rPr>
          <w:sz w:val="22"/>
          <w:lang w:val="ro-RO"/>
        </w:rPr>
      </w:pPr>
    </w:p>
    <w:p w:rsidR="00D006C9" w:rsidRPr="0085227F" w:rsidRDefault="00C20EA8" w:rsidP="006B3969">
      <w:pPr>
        <w:pStyle w:val="af6"/>
        <w:widowControl w:val="0"/>
        <w:numPr>
          <w:ilvl w:val="0"/>
          <w:numId w:val="18"/>
        </w:numPr>
        <w:spacing w:line="276" w:lineRule="auto"/>
        <w:ind w:left="426" w:hanging="425"/>
        <w:jc w:val="both"/>
        <w:rPr>
          <w:b/>
          <w:caps/>
          <w:sz w:val="28"/>
          <w:szCs w:val="28"/>
          <w:u w:val="single"/>
          <w:lang w:val="ro-RO"/>
        </w:rPr>
      </w:pPr>
      <w:r w:rsidRPr="0085227F">
        <w:rPr>
          <w:b/>
          <w:caps/>
          <w:sz w:val="28"/>
          <w:szCs w:val="28"/>
          <w:u w:val="single"/>
          <w:lang w:val="ro-RO"/>
        </w:rPr>
        <w:lastRenderedPageBreak/>
        <w:t>Con</w:t>
      </w:r>
      <w:r w:rsidR="00272BEF" w:rsidRPr="0085227F">
        <w:rPr>
          <w:b/>
          <w:caps/>
          <w:sz w:val="28"/>
          <w:szCs w:val="28"/>
          <w:u w:val="single"/>
          <w:lang w:val="ro-RO"/>
        </w:rPr>
        <w:t>ț</w:t>
      </w:r>
      <w:r w:rsidRPr="0085227F">
        <w:rPr>
          <w:b/>
          <w:caps/>
          <w:sz w:val="28"/>
          <w:szCs w:val="28"/>
          <w:u w:val="single"/>
          <w:lang w:val="ro-RO"/>
        </w:rPr>
        <w:t>inutul de bază a</w:t>
      </w:r>
      <w:r w:rsidR="0014598D" w:rsidRPr="0085227F">
        <w:rPr>
          <w:b/>
          <w:caps/>
          <w:sz w:val="28"/>
          <w:szCs w:val="28"/>
          <w:u w:val="single"/>
          <w:lang w:val="ro-RO"/>
        </w:rPr>
        <w:t>l</w:t>
      </w:r>
      <w:r w:rsidR="006B3969">
        <w:rPr>
          <w:b/>
          <w:caps/>
          <w:sz w:val="28"/>
          <w:szCs w:val="28"/>
          <w:u w:val="single"/>
          <w:lang w:val="ro-RO"/>
        </w:rPr>
        <w:t xml:space="preserve"> </w:t>
      </w:r>
      <w:r w:rsidR="001F5F31" w:rsidRPr="0085227F">
        <w:rPr>
          <w:b/>
          <w:caps/>
          <w:sz w:val="28"/>
          <w:szCs w:val="28"/>
          <w:u w:val="single"/>
          <w:lang w:val="ro-RO"/>
        </w:rPr>
        <w:t>programului de instruire</w:t>
      </w:r>
    </w:p>
    <w:p w:rsidR="008C7919" w:rsidRPr="0085227F" w:rsidRDefault="00740DEF" w:rsidP="006B3969">
      <w:pPr>
        <w:widowControl w:val="0"/>
        <w:spacing w:line="276" w:lineRule="auto"/>
        <w:ind w:left="1"/>
        <w:jc w:val="both"/>
        <w:rPr>
          <w:b/>
          <w:caps/>
          <w:sz w:val="28"/>
          <w:szCs w:val="28"/>
          <w:u w:val="single"/>
          <w:lang w:val="ro-RO"/>
        </w:rPr>
      </w:pPr>
      <w:r w:rsidRPr="0085227F">
        <w:rPr>
          <w:b/>
          <w:caps/>
          <w:sz w:val="28"/>
          <w:szCs w:val="28"/>
          <w:u w:val="single"/>
          <w:lang w:val="ro-RO"/>
        </w:rPr>
        <w:t xml:space="preserve">LA </w:t>
      </w:r>
      <w:r w:rsidR="00EA1927" w:rsidRPr="0085227F">
        <w:rPr>
          <w:b/>
          <w:caps/>
          <w:sz w:val="28"/>
          <w:szCs w:val="28"/>
          <w:u w:val="single"/>
          <w:lang w:val="ro-RO"/>
        </w:rPr>
        <w:t>SPECIALITATEA</w:t>
      </w:r>
      <w:r w:rsidR="006B3969">
        <w:rPr>
          <w:b/>
          <w:caps/>
          <w:sz w:val="28"/>
          <w:szCs w:val="28"/>
          <w:u w:val="single"/>
          <w:lang w:val="ro-RO"/>
        </w:rPr>
        <w:t xml:space="preserve"> </w:t>
      </w:r>
      <w:r w:rsidRPr="0085227F">
        <w:rPr>
          <w:b/>
          <w:caps/>
          <w:sz w:val="28"/>
          <w:szCs w:val="28"/>
          <w:u w:val="single"/>
          <w:lang w:val="ro-RO"/>
        </w:rPr>
        <w:t>MEDICINĂ DE LABORATOR</w:t>
      </w:r>
    </w:p>
    <w:p w:rsidR="007B588F" w:rsidRPr="0085227F" w:rsidRDefault="00EA1927" w:rsidP="00E45A93">
      <w:pPr>
        <w:widowControl w:val="0"/>
        <w:numPr>
          <w:ilvl w:val="0"/>
          <w:numId w:val="4"/>
        </w:numPr>
        <w:ind w:left="851" w:hanging="426"/>
        <w:rPr>
          <w:b/>
          <w:i/>
          <w:caps/>
          <w:sz w:val="26"/>
          <w:u w:val="single"/>
          <w:lang w:val="fr-FR"/>
        </w:rPr>
      </w:pPr>
      <w:r w:rsidRPr="0085227F">
        <w:rPr>
          <w:b/>
          <w:i/>
          <w:caps/>
          <w:sz w:val="26"/>
          <w:u w:val="single"/>
          <w:lang w:val="fr-FR"/>
        </w:rPr>
        <w:t xml:space="preserve">STRUCTURA </w:t>
      </w:r>
      <w:r w:rsidR="00B415BB" w:rsidRPr="0085227F">
        <w:rPr>
          <w:b/>
          <w:i/>
          <w:caps/>
          <w:sz w:val="26"/>
          <w:u w:val="single"/>
          <w:lang w:val="fr-FR"/>
        </w:rPr>
        <w:t xml:space="preserve">pe ani a </w:t>
      </w:r>
      <w:r w:rsidRPr="0085227F">
        <w:rPr>
          <w:b/>
          <w:i/>
          <w:caps/>
          <w:sz w:val="26"/>
          <w:u w:val="single"/>
          <w:lang w:val="fr-FR"/>
        </w:rPr>
        <w:t>PROGRAMULUI DE STUDII</w:t>
      </w:r>
    </w:p>
    <w:p w:rsidR="0099187F" w:rsidRPr="0085227F" w:rsidRDefault="00D006C9" w:rsidP="0099187F">
      <w:pPr>
        <w:tabs>
          <w:tab w:val="left" w:pos="709"/>
        </w:tabs>
        <w:ind w:left="360" w:right="-1"/>
        <w:jc w:val="right"/>
        <w:rPr>
          <w:b/>
          <w:i/>
          <w:sz w:val="22"/>
          <w:lang w:val="fr-FR"/>
        </w:rPr>
      </w:pPr>
      <w:r w:rsidRPr="0085227F">
        <w:rPr>
          <w:b/>
          <w:i/>
          <w:sz w:val="22"/>
          <w:lang w:val="fr-FR"/>
        </w:rPr>
        <w:t>Anexa 1. Structura programului de studii pe ani</w:t>
      </w:r>
    </w:p>
    <w:tbl>
      <w:tblPr>
        <w:tblpPr w:leftFromText="180" w:rightFromText="180" w:vertAnchor="text" w:horzAnchor="margin" w:tblpY="207"/>
        <w:tblW w:w="9841" w:type="dxa"/>
        <w:tblLayout w:type="fixed"/>
        <w:tblLook w:val="0000" w:firstRow="0" w:lastRow="0" w:firstColumn="0" w:lastColumn="0" w:noHBand="0" w:noVBand="0"/>
      </w:tblPr>
      <w:tblGrid>
        <w:gridCol w:w="426"/>
        <w:gridCol w:w="3260"/>
        <w:gridCol w:w="649"/>
        <w:gridCol w:w="1052"/>
        <w:gridCol w:w="649"/>
        <w:gridCol w:w="768"/>
        <w:gridCol w:w="709"/>
        <w:gridCol w:w="709"/>
        <w:gridCol w:w="768"/>
        <w:gridCol w:w="851"/>
      </w:tblGrid>
      <w:tr w:rsidR="0085227F" w:rsidRPr="0085227F" w:rsidTr="00D006C9">
        <w:trPr>
          <w:cantSplit/>
          <w:tblHeader/>
        </w:trPr>
        <w:tc>
          <w:tcPr>
            <w:tcW w:w="426" w:type="dxa"/>
            <w:vMerge w:val="restart"/>
            <w:tcBorders>
              <w:top w:val="double" w:sz="4" w:space="0" w:color="auto"/>
              <w:left w:val="double" w:sz="4" w:space="0" w:color="auto"/>
              <w:bottom w:val="single" w:sz="4" w:space="0" w:color="auto"/>
              <w:right w:val="single" w:sz="4" w:space="0" w:color="auto"/>
            </w:tcBorders>
            <w:vAlign w:val="center"/>
          </w:tcPr>
          <w:p w:rsidR="00D006C9" w:rsidRPr="0085227F" w:rsidRDefault="00D006C9" w:rsidP="00E45A93">
            <w:pPr>
              <w:ind w:left="-57" w:right="-57"/>
              <w:jc w:val="center"/>
              <w:rPr>
                <w:b/>
                <w:sz w:val="18"/>
                <w:szCs w:val="18"/>
                <w:lang w:val="ro-RO"/>
              </w:rPr>
            </w:pPr>
            <w:r w:rsidRPr="0085227F">
              <w:rPr>
                <w:b/>
                <w:sz w:val="18"/>
                <w:szCs w:val="18"/>
                <w:lang w:val="ro-RO"/>
              </w:rPr>
              <w:t>Nr d/o</w:t>
            </w:r>
          </w:p>
        </w:tc>
        <w:tc>
          <w:tcPr>
            <w:tcW w:w="3260" w:type="dxa"/>
            <w:vMerge w:val="restart"/>
            <w:tcBorders>
              <w:top w:val="double" w:sz="4" w:space="0" w:color="auto"/>
              <w:left w:val="single" w:sz="4" w:space="0" w:color="auto"/>
              <w:bottom w:val="single" w:sz="4" w:space="0" w:color="auto"/>
              <w:right w:val="single" w:sz="4" w:space="0" w:color="auto"/>
            </w:tcBorders>
            <w:vAlign w:val="center"/>
          </w:tcPr>
          <w:p w:rsidR="00D006C9" w:rsidRPr="0085227F" w:rsidRDefault="00D006C9" w:rsidP="00E45A93">
            <w:pPr>
              <w:ind w:left="-57" w:right="-57"/>
              <w:jc w:val="center"/>
              <w:rPr>
                <w:b/>
                <w:sz w:val="18"/>
                <w:szCs w:val="18"/>
                <w:lang w:val="ro-RO"/>
              </w:rPr>
            </w:pPr>
            <w:r w:rsidRPr="0085227F">
              <w:rPr>
                <w:b/>
                <w:sz w:val="18"/>
                <w:szCs w:val="18"/>
                <w:lang w:val="ro-RO"/>
              </w:rPr>
              <w:t>Denumirea modului</w:t>
            </w:r>
          </w:p>
        </w:tc>
        <w:tc>
          <w:tcPr>
            <w:tcW w:w="649" w:type="dxa"/>
            <w:vMerge w:val="restart"/>
            <w:tcBorders>
              <w:top w:val="double" w:sz="4" w:space="0" w:color="auto"/>
              <w:left w:val="single" w:sz="4" w:space="0" w:color="auto"/>
              <w:bottom w:val="single" w:sz="4" w:space="0" w:color="auto"/>
              <w:right w:val="single" w:sz="4" w:space="0" w:color="auto"/>
            </w:tcBorders>
            <w:vAlign w:val="center"/>
          </w:tcPr>
          <w:p w:rsidR="00D006C9" w:rsidRPr="0085227F" w:rsidRDefault="00D006C9" w:rsidP="00E45A93">
            <w:pPr>
              <w:ind w:left="-57" w:right="-57"/>
              <w:jc w:val="center"/>
              <w:rPr>
                <w:b/>
                <w:sz w:val="18"/>
                <w:szCs w:val="18"/>
                <w:lang w:val="ro-RO"/>
              </w:rPr>
            </w:pPr>
            <w:r w:rsidRPr="0085227F">
              <w:rPr>
                <w:b/>
                <w:sz w:val="18"/>
                <w:szCs w:val="18"/>
                <w:lang w:val="ro-RO"/>
              </w:rPr>
              <w:t>Anul de studii</w:t>
            </w:r>
          </w:p>
        </w:tc>
        <w:tc>
          <w:tcPr>
            <w:tcW w:w="1052" w:type="dxa"/>
            <w:vMerge w:val="restart"/>
            <w:tcBorders>
              <w:top w:val="double" w:sz="4" w:space="0" w:color="auto"/>
              <w:left w:val="single" w:sz="4" w:space="0" w:color="auto"/>
              <w:bottom w:val="single" w:sz="4" w:space="0" w:color="auto"/>
              <w:right w:val="single" w:sz="4" w:space="0" w:color="auto"/>
            </w:tcBorders>
            <w:vAlign w:val="center"/>
          </w:tcPr>
          <w:p w:rsidR="00D006C9" w:rsidRPr="0085227F" w:rsidRDefault="00D006C9" w:rsidP="00E45A93">
            <w:pPr>
              <w:ind w:left="-57" w:right="-57"/>
              <w:jc w:val="center"/>
              <w:rPr>
                <w:b/>
                <w:sz w:val="18"/>
                <w:szCs w:val="18"/>
                <w:lang w:val="ro-RO"/>
              </w:rPr>
            </w:pPr>
            <w:r w:rsidRPr="0085227F">
              <w:rPr>
                <w:b/>
                <w:sz w:val="18"/>
                <w:szCs w:val="18"/>
                <w:lang w:val="ro-RO"/>
              </w:rPr>
              <w:t>Durata, săptămâni</w:t>
            </w:r>
          </w:p>
        </w:tc>
        <w:tc>
          <w:tcPr>
            <w:tcW w:w="2126" w:type="dxa"/>
            <w:gridSpan w:val="3"/>
            <w:tcBorders>
              <w:top w:val="double" w:sz="4" w:space="0" w:color="auto"/>
              <w:left w:val="single" w:sz="4" w:space="0" w:color="auto"/>
              <w:bottom w:val="single" w:sz="4" w:space="0" w:color="auto"/>
              <w:right w:val="double" w:sz="4" w:space="0" w:color="auto"/>
            </w:tcBorders>
            <w:vAlign w:val="center"/>
          </w:tcPr>
          <w:p w:rsidR="00D006C9" w:rsidRPr="0085227F" w:rsidRDefault="00D006C9" w:rsidP="00E45A93">
            <w:pPr>
              <w:ind w:left="-57" w:right="-57"/>
              <w:jc w:val="center"/>
              <w:rPr>
                <w:b/>
                <w:sz w:val="18"/>
                <w:szCs w:val="18"/>
                <w:lang w:val="ro-RO"/>
              </w:rPr>
            </w:pPr>
            <w:r w:rsidRPr="0085227F">
              <w:rPr>
                <w:b/>
                <w:sz w:val="18"/>
                <w:szCs w:val="18"/>
                <w:lang w:val="ro-RO"/>
              </w:rPr>
              <w:t>Ore didactice</w:t>
            </w:r>
          </w:p>
        </w:tc>
        <w:tc>
          <w:tcPr>
            <w:tcW w:w="709" w:type="dxa"/>
            <w:vMerge w:val="restart"/>
            <w:tcBorders>
              <w:top w:val="double" w:sz="4" w:space="0" w:color="auto"/>
              <w:left w:val="double" w:sz="4" w:space="0" w:color="auto"/>
              <w:bottom w:val="single" w:sz="4" w:space="0" w:color="auto"/>
              <w:right w:val="double" w:sz="4" w:space="0" w:color="auto"/>
            </w:tcBorders>
            <w:vAlign w:val="center"/>
          </w:tcPr>
          <w:p w:rsidR="00D006C9" w:rsidRPr="0085227F" w:rsidRDefault="006B3969" w:rsidP="00E45A93">
            <w:pPr>
              <w:ind w:left="-57" w:right="-57"/>
              <w:jc w:val="center"/>
              <w:rPr>
                <w:b/>
                <w:sz w:val="18"/>
                <w:szCs w:val="18"/>
                <w:lang w:val="ro-RO"/>
              </w:rPr>
            </w:pPr>
            <w:r>
              <w:rPr>
                <w:b/>
                <w:sz w:val="18"/>
                <w:szCs w:val="18"/>
                <w:lang w:val="ro-RO"/>
              </w:rPr>
              <w:t>T</w:t>
            </w:r>
            <w:r w:rsidR="00D006C9" w:rsidRPr="0085227F">
              <w:rPr>
                <w:b/>
                <w:sz w:val="18"/>
                <w:szCs w:val="18"/>
                <w:lang w:val="ro-RO"/>
              </w:rPr>
              <w:t>otal ore di-dactice</w:t>
            </w:r>
          </w:p>
        </w:tc>
        <w:tc>
          <w:tcPr>
            <w:tcW w:w="768" w:type="dxa"/>
            <w:vMerge w:val="restart"/>
            <w:tcBorders>
              <w:top w:val="double" w:sz="4" w:space="0" w:color="auto"/>
              <w:left w:val="double" w:sz="4" w:space="0" w:color="auto"/>
              <w:bottom w:val="single" w:sz="4" w:space="0" w:color="auto"/>
              <w:right w:val="double" w:sz="4" w:space="0" w:color="auto"/>
            </w:tcBorders>
            <w:vAlign w:val="center"/>
          </w:tcPr>
          <w:p w:rsidR="00D006C9" w:rsidRPr="0085227F" w:rsidRDefault="00D006C9" w:rsidP="00E45A93">
            <w:pPr>
              <w:ind w:left="-57" w:right="-57"/>
              <w:jc w:val="center"/>
              <w:rPr>
                <w:b/>
                <w:sz w:val="18"/>
                <w:szCs w:val="18"/>
                <w:lang w:val="ro-RO"/>
              </w:rPr>
            </w:pPr>
            <w:r w:rsidRPr="0085227F">
              <w:rPr>
                <w:b/>
                <w:sz w:val="18"/>
                <w:szCs w:val="18"/>
                <w:lang w:val="ro-RO"/>
              </w:rPr>
              <w:t>Activi-tate clinică (ore)</w:t>
            </w:r>
          </w:p>
        </w:tc>
        <w:tc>
          <w:tcPr>
            <w:tcW w:w="851" w:type="dxa"/>
            <w:vMerge w:val="restart"/>
            <w:tcBorders>
              <w:top w:val="double" w:sz="4" w:space="0" w:color="auto"/>
              <w:left w:val="double" w:sz="4" w:space="0" w:color="auto"/>
              <w:bottom w:val="single" w:sz="4" w:space="0" w:color="auto"/>
              <w:right w:val="double" w:sz="4" w:space="0" w:color="auto"/>
            </w:tcBorders>
            <w:vAlign w:val="center"/>
          </w:tcPr>
          <w:p w:rsidR="00D006C9" w:rsidRPr="0085227F" w:rsidRDefault="00D006C9" w:rsidP="00E45A93">
            <w:pPr>
              <w:ind w:left="-57" w:right="-57"/>
              <w:jc w:val="center"/>
              <w:rPr>
                <w:b/>
                <w:sz w:val="18"/>
                <w:szCs w:val="18"/>
                <w:lang w:val="ro-RO"/>
              </w:rPr>
            </w:pPr>
            <w:r w:rsidRPr="0085227F">
              <w:rPr>
                <w:b/>
                <w:sz w:val="18"/>
                <w:szCs w:val="18"/>
                <w:lang w:val="ro-RO"/>
              </w:rPr>
              <w:t xml:space="preserve">Total ore </w:t>
            </w:r>
          </w:p>
        </w:tc>
      </w:tr>
      <w:tr w:rsidR="0085227F" w:rsidRPr="0085227F" w:rsidTr="00D006C9">
        <w:trPr>
          <w:cantSplit/>
          <w:tblHeader/>
        </w:trPr>
        <w:tc>
          <w:tcPr>
            <w:tcW w:w="426" w:type="dxa"/>
            <w:vMerge/>
            <w:tcBorders>
              <w:top w:val="single" w:sz="4" w:space="0" w:color="auto"/>
              <w:left w:val="double" w:sz="4" w:space="0" w:color="auto"/>
              <w:right w:val="single" w:sz="4" w:space="0" w:color="auto"/>
            </w:tcBorders>
          </w:tcPr>
          <w:p w:rsidR="00D006C9" w:rsidRPr="0085227F" w:rsidRDefault="00D006C9" w:rsidP="00E45A93">
            <w:pPr>
              <w:ind w:left="-57" w:right="-57"/>
              <w:jc w:val="center"/>
              <w:rPr>
                <w:b/>
                <w:sz w:val="18"/>
                <w:szCs w:val="18"/>
                <w:lang w:val="ro-RO"/>
              </w:rPr>
            </w:pPr>
          </w:p>
        </w:tc>
        <w:tc>
          <w:tcPr>
            <w:tcW w:w="3260" w:type="dxa"/>
            <w:vMerge/>
            <w:tcBorders>
              <w:top w:val="single" w:sz="4" w:space="0" w:color="auto"/>
              <w:left w:val="single" w:sz="4" w:space="0" w:color="auto"/>
              <w:right w:val="single" w:sz="4" w:space="0" w:color="auto"/>
            </w:tcBorders>
          </w:tcPr>
          <w:p w:rsidR="00D006C9" w:rsidRPr="0085227F" w:rsidRDefault="00D006C9" w:rsidP="00E45A93">
            <w:pPr>
              <w:ind w:left="-57" w:right="-57"/>
              <w:jc w:val="center"/>
              <w:rPr>
                <w:b/>
                <w:sz w:val="18"/>
                <w:szCs w:val="18"/>
                <w:lang w:val="ro-RO"/>
              </w:rPr>
            </w:pPr>
          </w:p>
        </w:tc>
        <w:tc>
          <w:tcPr>
            <w:tcW w:w="649" w:type="dxa"/>
            <w:vMerge/>
            <w:tcBorders>
              <w:top w:val="single" w:sz="4" w:space="0" w:color="auto"/>
              <w:left w:val="single" w:sz="4" w:space="0" w:color="auto"/>
              <w:right w:val="single" w:sz="4" w:space="0" w:color="auto"/>
            </w:tcBorders>
          </w:tcPr>
          <w:p w:rsidR="00D006C9" w:rsidRPr="0085227F" w:rsidRDefault="00D006C9" w:rsidP="00E45A93">
            <w:pPr>
              <w:ind w:left="-57" w:right="-57"/>
              <w:jc w:val="center"/>
              <w:rPr>
                <w:b/>
                <w:sz w:val="18"/>
                <w:szCs w:val="18"/>
                <w:lang w:val="ro-RO"/>
              </w:rPr>
            </w:pPr>
          </w:p>
        </w:tc>
        <w:tc>
          <w:tcPr>
            <w:tcW w:w="1052" w:type="dxa"/>
            <w:vMerge/>
            <w:tcBorders>
              <w:top w:val="single" w:sz="4" w:space="0" w:color="auto"/>
              <w:left w:val="single" w:sz="4" w:space="0" w:color="auto"/>
              <w:right w:val="single" w:sz="4" w:space="0" w:color="auto"/>
            </w:tcBorders>
          </w:tcPr>
          <w:p w:rsidR="00D006C9" w:rsidRPr="0085227F" w:rsidRDefault="00D006C9" w:rsidP="00E45A93">
            <w:pPr>
              <w:ind w:left="-57" w:right="-57"/>
              <w:jc w:val="center"/>
              <w:rPr>
                <w:b/>
                <w:sz w:val="18"/>
                <w:szCs w:val="18"/>
                <w:lang w:val="ro-RO"/>
              </w:rPr>
            </w:pPr>
          </w:p>
        </w:tc>
        <w:tc>
          <w:tcPr>
            <w:tcW w:w="649" w:type="dxa"/>
            <w:tcBorders>
              <w:top w:val="single" w:sz="4" w:space="0" w:color="auto"/>
              <w:left w:val="single" w:sz="4" w:space="0" w:color="auto"/>
              <w:right w:val="single" w:sz="4" w:space="0" w:color="auto"/>
            </w:tcBorders>
            <w:vAlign w:val="center"/>
          </w:tcPr>
          <w:p w:rsidR="00D006C9" w:rsidRPr="0085227F" w:rsidRDefault="00D006C9" w:rsidP="00E45A93">
            <w:pPr>
              <w:ind w:left="-57" w:right="-57"/>
              <w:jc w:val="center"/>
              <w:rPr>
                <w:b/>
                <w:sz w:val="18"/>
                <w:szCs w:val="18"/>
                <w:lang w:val="ro-RO"/>
              </w:rPr>
            </w:pPr>
            <w:r w:rsidRPr="0085227F">
              <w:rPr>
                <w:b/>
                <w:sz w:val="18"/>
                <w:szCs w:val="18"/>
                <w:lang w:val="ro-RO"/>
              </w:rPr>
              <w:t>Curs</w:t>
            </w:r>
          </w:p>
        </w:tc>
        <w:tc>
          <w:tcPr>
            <w:tcW w:w="768" w:type="dxa"/>
            <w:tcBorders>
              <w:top w:val="single" w:sz="4" w:space="0" w:color="auto"/>
              <w:left w:val="single" w:sz="4" w:space="0" w:color="auto"/>
              <w:right w:val="single" w:sz="4" w:space="0" w:color="auto"/>
            </w:tcBorders>
            <w:vAlign w:val="center"/>
          </w:tcPr>
          <w:p w:rsidR="00D006C9" w:rsidRPr="0085227F" w:rsidRDefault="006B3969" w:rsidP="00E45A93">
            <w:pPr>
              <w:ind w:left="-57" w:right="-57"/>
              <w:jc w:val="center"/>
              <w:rPr>
                <w:b/>
                <w:sz w:val="18"/>
                <w:szCs w:val="18"/>
                <w:lang w:val="ro-RO"/>
              </w:rPr>
            </w:pPr>
            <w:r>
              <w:rPr>
                <w:b/>
                <w:sz w:val="18"/>
                <w:szCs w:val="18"/>
                <w:lang w:val="ro-RO"/>
              </w:rPr>
              <w:t>L</w:t>
            </w:r>
            <w:r w:rsidR="00D006C9" w:rsidRPr="0085227F">
              <w:rPr>
                <w:b/>
                <w:sz w:val="18"/>
                <w:szCs w:val="18"/>
                <w:lang w:val="ro-RO"/>
              </w:rPr>
              <w:t>ucrări practice</w:t>
            </w:r>
          </w:p>
        </w:tc>
        <w:tc>
          <w:tcPr>
            <w:tcW w:w="709" w:type="dxa"/>
            <w:tcBorders>
              <w:top w:val="single" w:sz="4" w:space="0" w:color="auto"/>
              <w:left w:val="single" w:sz="4" w:space="0" w:color="auto"/>
              <w:right w:val="double" w:sz="4" w:space="0" w:color="auto"/>
            </w:tcBorders>
            <w:vAlign w:val="center"/>
          </w:tcPr>
          <w:p w:rsidR="00D006C9" w:rsidRPr="0085227F" w:rsidRDefault="006B3969" w:rsidP="00E45A93">
            <w:pPr>
              <w:ind w:left="-57" w:right="-57"/>
              <w:jc w:val="center"/>
              <w:rPr>
                <w:b/>
                <w:sz w:val="18"/>
                <w:szCs w:val="18"/>
                <w:lang w:val="ro-RO"/>
              </w:rPr>
            </w:pPr>
            <w:r>
              <w:rPr>
                <w:b/>
                <w:sz w:val="18"/>
                <w:szCs w:val="18"/>
                <w:lang w:val="ro-RO"/>
              </w:rPr>
              <w:t>S</w:t>
            </w:r>
            <w:r w:rsidR="00D006C9" w:rsidRPr="0085227F">
              <w:rPr>
                <w:b/>
                <w:sz w:val="18"/>
                <w:szCs w:val="18"/>
                <w:lang w:val="ro-RO"/>
              </w:rPr>
              <w:t>emi-nare</w:t>
            </w:r>
          </w:p>
        </w:tc>
        <w:tc>
          <w:tcPr>
            <w:tcW w:w="709" w:type="dxa"/>
            <w:vMerge/>
            <w:tcBorders>
              <w:top w:val="single" w:sz="4" w:space="0" w:color="auto"/>
              <w:left w:val="double" w:sz="4" w:space="0" w:color="auto"/>
              <w:right w:val="double" w:sz="4" w:space="0" w:color="auto"/>
            </w:tcBorders>
          </w:tcPr>
          <w:p w:rsidR="00D006C9" w:rsidRPr="0085227F" w:rsidRDefault="00D006C9" w:rsidP="00E45A93">
            <w:pPr>
              <w:ind w:left="-57" w:right="-57"/>
              <w:jc w:val="center"/>
              <w:rPr>
                <w:b/>
                <w:sz w:val="18"/>
                <w:szCs w:val="18"/>
                <w:lang w:val="ro-RO"/>
              </w:rPr>
            </w:pPr>
          </w:p>
        </w:tc>
        <w:tc>
          <w:tcPr>
            <w:tcW w:w="768" w:type="dxa"/>
            <w:vMerge/>
            <w:tcBorders>
              <w:top w:val="single" w:sz="4" w:space="0" w:color="auto"/>
              <w:left w:val="double" w:sz="4" w:space="0" w:color="auto"/>
              <w:right w:val="double" w:sz="4" w:space="0" w:color="auto"/>
            </w:tcBorders>
          </w:tcPr>
          <w:p w:rsidR="00D006C9" w:rsidRPr="0085227F" w:rsidRDefault="00D006C9" w:rsidP="00E45A93">
            <w:pPr>
              <w:ind w:left="-57" w:right="-57"/>
              <w:jc w:val="center"/>
              <w:rPr>
                <w:b/>
                <w:sz w:val="18"/>
                <w:szCs w:val="18"/>
                <w:lang w:val="ro-RO"/>
              </w:rPr>
            </w:pPr>
          </w:p>
        </w:tc>
        <w:tc>
          <w:tcPr>
            <w:tcW w:w="851" w:type="dxa"/>
            <w:vMerge/>
            <w:tcBorders>
              <w:top w:val="single" w:sz="4" w:space="0" w:color="auto"/>
              <w:left w:val="double" w:sz="4" w:space="0" w:color="auto"/>
              <w:right w:val="double" w:sz="4" w:space="0" w:color="auto"/>
            </w:tcBorders>
          </w:tcPr>
          <w:p w:rsidR="00D006C9" w:rsidRPr="0085227F" w:rsidRDefault="00D006C9" w:rsidP="00E45A93">
            <w:pPr>
              <w:ind w:left="-57" w:right="-57"/>
              <w:jc w:val="center"/>
              <w:rPr>
                <w:b/>
                <w:sz w:val="18"/>
                <w:szCs w:val="18"/>
                <w:lang w:val="ro-RO"/>
              </w:rPr>
            </w:pPr>
          </w:p>
        </w:tc>
      </w:tr>
      <w:tr w:rsidR="0085227F" w:rsidRPr="0085227F" w:rsidTr="001307D2">
        <w:tc>
          <w:tcPr>
            <w:tcW w:w="426" w:type="dxa"/>
            <w:tcBorders>
              <w:top w:val="double" w:sz="4" w:space="0" w:color="auto"/>
              <w:left w:val="double" w:sz="4" w:space="0" w:color="auto"/>
              <w:bottom w:val="single" w:sz="4" w:space="0" w:color="auto"/>
              <w:right w:val="single" w:sz="4" w:space="0" w:color="auto"/>
            </w:tcBorders>
            <w:vAlign w:val="center"/>
          </w:tcPr>
          <w:p w:rsidR="00881387" w:rsidRPr="0085227F" w:rsidRDefault="00881387" w:rsidP="00881387">
            <w:pPr>
              <w:numPr>
                <w:ilvl w:val="0"/>
                <w:numId w:val="5"/>
              </w:numPr>
              <w:jc w:val="center"/>
              <w:rPr>
                <w:sz w:val="22"/>
                <w:szCs w:val="22"/>
                <w:lang w:val="ro-RO"/>
              </w:rPr>
            </w:pPr>
          </w:p>
        </w:tc>
        <w:tc>
          <w:tcPr>
            <w:tcW w:w="3260" w:type="dxa"/>
            <w:tcBorders>
              <w:top w:val="double" w:sz="4" w:space="0" w:color="auto"/>
              <w:left w:val="single" w:sz="4" w:space="0" w:color="auto"/>
              <w:bottom w:val="single" w:sz="4" w:space="0" w:color="auto"/>
              <w:right w:val="single" w:sz="4" w:space="0" w:color="auto"/>
            </w:tcBorders>
          </w:tcPr>
          <w:p w:rsidR="00881387" w:rsidRPr="0085227F" w:rsidRDefault="00881387" w:rsidP="00881387">
            <w:pPr>
              <w:tabs>
                <w:tab w:val="center" w:pos="4819"/>
                <w:tab w:val="right" w:pos="9638"/>
              </w:tabs>
              <w:rPr>
                <w:sz w:val="22"/>
                <w:szCs w:val="22"/>
                <w:lang w:val="ro-RO"/>
              </w:rPr>
            </w:pPr>
            <w:r w:rsidRPr="0085227F">
              <w:rPr>
                <w:sz w:val="22"/>
                <w:szCs w:val="22"/>
                <w:lang w:val="ro-RO"/>
              </w:rPr>
              <w:t>Biochimie clinică</w:t>
            </w:r>
          </w:p>
        </w:tc>
        <w:tc>
          <w:tcPr>
            <w:tcW w:w="649" w:type="dxa"/>
            <w:tcBorders>
              <w:top w:val="double" w:sz="4" w:space="0" w:color="auto"/>
              <w:left w:val="single" w:sz="4" w:space="0" w:color="auto"/>
              <w:bottom w:val="single" w:sz="4" w:space="0" w:color="auto"/>
              <w:right w:val="single" w:sz="4" w:space="0" w:color="auto"/>
            </w:tcBorders>
            <w:vAlign w:val="center"/>
          </w:tcPr>
          <w:p w:rsidR="00881387" w:rsidRPr="0085227F" w:rsidRDefault="00881387" w:rsidP="00881387">
            <w:pPr>
              <w:jc w:val="center"/>
              <w:rPr>
                <w:sz w:val="22"/>
                <w:szCs w:val="22"/>
                <w:lang w:val="ro-RO"/>
              </w:rPr>
            </w:pPr>
            <w:r w:rsidRPr="0085227F">
              <w:rPr>
                <w:sz w:val="22"/>
                <w:szCs w:val="22"/>
                <w:lang w:val="ro-RO"/>
              </w:rPr>
              <w:t>I</w:t>
            </w:r>
          </w:p>
        </w:tc>
        <w:tc>
          <w:tcPr>
            <w:tcW w:w="1052" w:type="dxa"/>
            <w:tcBorders>
              <w:top w:val="double" w:sz="4" w:space="0" w:color="auto"/>
              <w:left w:val="single" w:sz="4" w:space="0" w:color="auto"/>
              <w:bottom w:val="single" w:sz="4" w:space="0" w:color="auto"/>
              <w:right w:val="single" w:sz="4" w:space="0" w:color="auto"/>
            </w:tcBorders>
            <w:vAlign w:val="center"/>
          </w:tcPr>
          <w:p w:rsidR="00881387" w:rsidRPr="0085227F" w:rsidRDefault="00881387" w:rsidP="00881387">
            <w:pPr>
              <w:jc w:val="center"/>
              <w:rPr>
                <w:sz w:val="22"/>
                <w:szCs w:val="22"/>
                <w:lang w:val="ro-RO"/>
              </w:rPr>
            </w:pPr>
            <w:r w:rsidRPr="0085227F">
              <w:rPr>
                <w:sz w:val="22"/>
                <w:szCs w:val="22"/>
                <w:lang w:val="ro-RO"/>
              </w:rPr>
              <w:t>30</w:t>
            </w:r>
          </w:p>
        </w:tc>
        <w:tc>
          <w:tcPr>
            <w:tcW w:w="649" w:type="dxa"/>
            <w:tcBorders>
              <w:top w:val="double" w:sz="4" w:space="0" w:color="auto"/>
              <w:left w:val="single" w:sz="4" w:space="0" w:color="auto"/>
              <w:bottom w:val="single" w:sz="4" w:space="0" w:color="auto"/>
              <w:right w:val="single" w:sz="4" w:space="0" w:color="auto"/>
            </w:tcBorders>
            <w:vAlign w:val="center"/>
          </w:tcPr>
          <w:p w:rsidR="00881387" w:rsidRPr="008977C5" w:rsidRDefault="00881387" w:rsidP="00881387">
            <w:pPr>
              <w:jc w:val="center"/>
              <w:rPr>
                <w:b/>
                <w:sz w:val="20"/>
                <w:szCs w:val="20"/>
                <w:lang w:val="ro-RO"/>
              </w:rPr>
            </w:pPr>
            <w:r w:rsidRPr="008977C5">
              <w:rPr>
                <w:b/>
                <w:sz w:val="20"/>
                <w:szCs w:val="20"/>
                <w:lang w:val="ro-RO"/>
              </w:rPr>
              <w:t>92</w:t>
            </w:r>
          </w:p>
        </w:tc>
        <w:tc>
          <w:tcPr>
            <w:tcW w:w="768" w:type="dxa"/>
            <w:tcBorders>
              <w:top w:val="double" w:sz="4" w:space="0" w:color="auto"/>
              <w:left w:val="single" w:sz="4" w:space="0" w:color="auto"/>
              <w:bottom w:val="single" w:sz="4" w:space="0" w:color="auto"/>
              <w:right w:val="single" w:sz="4" w:space="0" w:color="auto"/>
            </w:tcBorders>
            <w:vAlign w:val="center"/>
          </w:tcPr>
          <w:p w:rsidR="00881387" w:rsidRPr="008977C5" w:rsidRDefault="00881387" w:rsidP="00881387">
            <w:pPr>
              <w:jc w:val="center"/>
              <w:rPr>
                <w:b/>
                <w:sz w:val="20"/>
                <w:szCs w:val="20"/>
                <w:lang w:val="ro-RO"/>
              </w:rPr>
            </w:pPr>
            <w:r w:rsidRPr="008977C5">
              <w:rPr>
                <w:b/>
                <w:sz w:val="20"/>
                <w:szCs w:val="20"/>
                <w:lang w:val="ro-RO"/>
              </w:rPr>
              <w:t>345</w:t>
            </w:r>
          </w:p>
        </w:tc>
        <w:tc>
          <w:tcPr>
            <w:tcW w:w="709" w:type="dxa"/>
            <w:tcBorders>
              <w:top w:val="double" w:sz="4" w:space="0" w:color="auto"/>
              <w:left w:val="single" w:sz="4" w:space="0" w:color="auto"/>
              <w:bottom w:val="single" w:sz="4" w:space="0" w:color="auto"/>
              <w:right w:val="double" w:sz="4" w:space="0" w:color="auto"/>
            </w:tcBorders>
            <w:vAlign w:val="center"/>
          </w:tcPr>
          <w:p w:rsidR="00881387" w:rsidRPr="008977C5" w:rsidRDefault="00881387" w:rsidP="00881387">
            <w:pPr>
              <w:jc w:val="center"/>
              <w:rPr>
                <w:b/>
                <w:sz w:val="20"/>
                <w:szCs w:val="20"/>
                <w:lang w:val="ro-RO"/>
              </w:rPr>
            </w:pPr>
            <w:r w:rsidRPr="008977C5">
              <w:rPr>
                <w:b/>
                <w:sz w:val="20"/>
                <w:szCs w:val="20"/>
                <w:lang w:val="ro-RO"/>
              </w:rPr>
              <w:t>103</w:t>
            </w:r>
          </w:p>
        </w:tc>
        <w:tc>
          <w:tcPr>
            <w:tcW w:w="709" w:type="dxa"/>
            <w:tcBorders>
              <w:top w:val="double" w:sz="4" w:space="0" w:color="auto"/>
              <w:left w:val="double" w:sz="4" w:space="0" w:color="auto"/>
              <w:bottom w:val="single" w:sz="4" w:space="0" w:color="auto"/>
              <w:right w:val="double" w:sz="4" w:space="0" w:color="auto"/>
            </w:tcBorders>
            <w:vAlign w:val="center"/>
          </w:tcPr>
          <w:p w:rsidR="00881387" w:rsidRPr="008977C5" w:rsidRDefault="00881387" w:rsidP="00881387">
            <w:pPr>
              <w:jc w:val="center"/>
              <w:rPr>
                <w:b/>
                <w:sz w:val="20"/>
                <w:szCs w:val="20"/>
                <w:lang w:val="ro-RO"/>
              </w:rPr>
            </w:pPr>
            <w:r w:rsidRPr="008977C5">
              <w:rPr>
                <w:b/>
                <w:sz w:val="20"/>
                <w:szCs w:val="20"/>
                <w:lang w:val="ro-RO"/>
              </w:rPr>
              <w:t>540</w:t>
            </w:r>
          </w:p>
        </w:tc>
        <w:tc>
          <w:tcPr>
            <w:tcW w:w="768" w:type="dxa"/>
            <w:tcBorders>
              <w:top w:val="double" w:sz="4" w:space="0" w:color="auto"/>
              <w:left w:val="double" w:sz="4" w:space="0" w:color="auto"/>
              <w:bottom w:val="single" w:sz="4" w:space="0" w:color="auto"/>
              <w:right w:val="double" w:sz="4" w:space="0" w:color="auto"/>
            </w:tcBorders>
            <w:vAlign w:val="center"/>
          </w:tcPr>
          <w:p w:rsidR="00881387" w:rsidRPr="008977C5" w:rsidRDefault="00881387" w:rsidP="00881387">
            <w:pPr>
              <w:jc w:val="center"/>
              <w:rPr>
                <w:b/>
                <w:sz w:val="20"/>
                <w:szCs w:val="20"/>
                <w:lang w:val="ro-RO"/>
              </w:rPr>
            </w:pPr>
            <w:r w:rsidRPr="008977C5">
              <w:rPr>
                <w:b/>
                <w:sz w:val="20"/>
                <w:szCs w:val="20"/>
                <w:lang w:val="ro-RO"/>
              </w:rPr>
              <w:t>540</w:t>
            </w:r>
          </w:p>
        </w:tc>
        <w:tc>
          <w:tcPr>
            <w:tcW w:w="851" w:type="dxa"/>
            <w:tcBorders>
              <w:top w:val="double" w:sz="4" w:space="0" w:color="auto"/>
              <w:left w:val="double" w:sz="4" w:space="0" w:color="auto"/>
              <w:bottom w:val="single" w:sz="4" w:space="0" w:color="auto"/>
              <w:right w:val="double" w:sz="4" w:space="0" w:color="auto"/>
            </w:tcBorders>
            <w:vAlign w:val="center"/>
          </w:tcPr>
          <w:p w:rsidR="00881387" w:rsidRPr="008977C5" w:rsidRDefault="00881387" w:rsidP="00881387">
            <w:pPr>
              <w:jc w:val="center"/>
              <w:rPr>
                <w:b/>
                <w:sz w:val="20"/>
                <w:szCs w:val="20"/>
                <w:lang w:val="ro-RO"/>
              </w:rPr>
            </w:pPr>
            <w:r w:rsidRPr="008977C5">
              <w:rPr>
                <w:b/>
                <w:sz w:val="20"/>
                <w:szCs w:val="20"/>
                <w:lang w:val="ro-RO"/>
              </w:rPr>
              <w:t>1080</w:t>
            </w:r>
          </w:p>
        </w:tc>
      </w:tr>
      <w:tr w:rsidR="0085227F" w:rsidRPr="0085227F" w:rsidTr="001307D2">
        <w:trPr>
          <w:trHeight w:val="90"/>
        </w:trPr>
        <w:tc>
          <w:tcPr>
            <w:tcW w:w="426" w:type="dxa"/>
            <w:tcBorders>
              <w:top w:val="single" w:sz="4" w:space="0" w:color="auto"/>
              <w:left w:val="double" w:sz="4" w:space="0" w:color="auto"/>
              <w:bottom w:val="single" w:sz="4" w:space="0" w:color="auto"/>
              <w:right w:val="single" w:sz="4" w:space="0" w:color="auto"/>
            </w:tcBorders>
            <w:vAlign w:val="center"/>
          </w:tcPr>
          <w:p w:rsidR="00881387" w:rsidRPr="0085227F" w:rsidRDefault="00881387" w:rsidP="00881387">
            <w:pPr>
              <w:numPr>
                <w:ilvl w:val="0"/>
                <w:numId w:val="5"/>
              </w:numPr>
              <w:jc w:val="center"/>
              <w:rPr>
                <w:sz w:val="22"/>
                <w:szCs w:val="22"/>
                <w:lang w:val="ro-RO"/>
              </w:rPr>
            </w:pPr>
          </w:p>
        </w:tc>
        <w:tc>
          <w:tcPr>
            <w:tcW w:w="3260" w:type="dxa"/>
            <w:tcBorders>
              <w:top w:val="single" w:sz="4" w:space="0" w:color="auto"/>
              <w:left w:val="single" w:sz="4" w:space="0" w:color="auto"/>
              <w:bottom w:val="single" w:sz="4" w:space="0" w:color="auto"/>
              <w:right w:val="single" w:sz="4" w:space="0" w:color="auto"/>
            </w:tcBorders>
          </w:tcPr>
          <w:p w:rsidR="00881387" w:rsidRPr="0085227F" w:rsidRDefault="00881387" w:rsidP="00881387">
            <w:pPr>
              <w:tabs>
                <w:tab w:val="center" w:pos="4819"/>
                <w:tab w:val="right" w:pos="9638"/>
              </w:tabs>
              <w:rPr>
                <w:sz w:val="22"/>
                <w:szCs w:val="22"/>
                <w:lang w:val="ro-RO"/>
              </w:rPr>
            </w:pPr>
            <w:r w:rsidRPr="0085227F">
              <w:rPr>
                <w:sz w:val="22"/>
                <w:szCs w:val="22"/>
                <w:lang w:val="ro-RO"/>
              </w:rPr>
              <w:t xml:space="preserve">Imunologie </w:t>
            </w:r>
          </w:p>
        </w:tc>
        <w:tc>
          <w:tcPr>
            <w:tcW w:w="649" w:type="dxa"/>
            <w:tcBorders>
              <w:top w:val="single" w:sz="4" w:space="0" w:color="auto"/>
              <w:left w:val="single" w:sz="4" w:space="0" w:color="auto"/>
              <w:bottom w:val="single" w:sz="4" w:space="0" w:color="auto"/>
              <w:right w:val="single" w:sz="4" w:space="0" w:color="auto"/>
            </w:tcBorders>
            <w:vAlign w:val="center"/>
          </w:tcPr>
          <w:p w:rsidR="00881387" w:rsidRPr="0085227F" w:rsidRDefault="00881387" w:rsidP="00881387">
            <w:pPr>
              <w:jc w:val="center"/>
              <w:rPr>
                <w:sz w:val="22"/>
                <w:szCs w:val="22"/>
                <w:lang w:val="ro-RO"/>
              </w:rPr>
            </w:pPr>
            <w:r w:rsidRPr="0085227F">
              <w:rPr>
                <w:sz w:val="22"/>
                <w:szCs w:val="22"/>
                <w:lang w:val="ro-RO"/>
              </w:rPr>
              <w:t>I</w:t>
            </w:r>
          </w:p>
        </w:tc>
        <w:tc>
          <w:tcPr>
            <w:tcW w:w="1052" w:type="dxa"/>
            <w:tcBorders>
              <w:top w:val="single" w:sz="4" w:space="0" w:color="auto"/>
              <w:left w:val="single" w:sz="4" w:space="0" w:color="auto"/>
              <w:bottom w:val="single" w:sz="4" w:space="0" w:color="auto"/>
              <w:right w:val="single" w:sz="4" w:space="0" w:color="auto"/>
            </w:tcBorders>
            <w:vAlign w:val="center"/>
          </w:tcPr>
          <w:p w:rsidR="00881387" w:rsidRPr="0085227F" w:rsidRDefault="00881387" w:rsidP="00881387">
            <w:pPr>
              <w:jc w:val="center"/>
              <w:rPr>
                <w:sz w:val="22"/>
                <w:szCs w:val="22"/>
                <w:lang w:val="ro-RO"/>
              </w:rPr>
            </w:pPr>
            <w:r w:rsidRPr="0085227F">
              <w:rPr>
                <w:sz w:val="22"/>
                <w:szCs w:val="22"/>
                <w:lang w:val="ro-RO"/>
              </w:rPr>
              <w:t>15</w:t>
            </w:r>
          </w:p>
        </w:tc>
        <w:tc>
          <w:tcPr>
            <w:tcW w:w="649" w:type="dxa"/>
            <w:tcBorders>
              <w:top w:val="single" w:sz="4" w:space="0" w:color="auto"/>
              <w:left w:val="single" w:sz="4" w:space="0" w:color="auto"/>
              <w:bottom w:val="single" w:sz="4" w:space="0" w:color="auto"/>
              <w:right w:val="single" w:sz="4" w:space="0" w:color="auto"/>
            </w:tcBorders>
            <w:vAlign w:val="center"/>
          </w:tcPr>
          <w:p w:rsidR="00881387" w:rsidRPr="008977C5" w:rsidRDefault="00881387" w:rsidP="00881387">
            <w:pPr>
              <w:jc w:val="center"/>
              <w:rPr>
                <w:b/>
                <w:sz w:val="20"/>
                <w:szCs w:val="20"/>
                <w:lang w:val="ro-RO"/>
              </w:rPr>
            </w:pPr>
            <w:r w:rsidRPr="008977C5">
              <w:rPr>
                <w:b/>
                <w:sz w:val="20"/>
                <w:szCs w:val="20"/>
                <w:lang w:val="ro-RO"/>
              </w:rPr>
              <w:t>48</w:t>
            </w:r>
          </w:p>
        </w:tc>
        <w:tc>
          <w:tcPr>
            <w:tcW w:w="768" w:type="dxa"/>
            <w:tcBorders>
              <w:top w:val="single" w:sz="4" w:space="0" w:color="auto"/>
              <w:left w:val="single" w:sz="4" w:space="0" w:color="auto"/>
              <w:bottom w:val="single" w:sz="4" w:space="0" w:color="auto"/>
              <w:right w:val="single" w:sz="4" w:space="0" w:color="auto"/>
            </w:tcBorders>
            <w:vAlign w:val="center"/>
          </w:tcPr>
          <w:p w:rsidR="00881387" w:rsidRPr="008977C5" w:rsidRDefault="00881387" w:rsidP="00881387">
            <w:pPr>
              <w:jc w:val="center"/>
              <w:rPr>
                <w:b/>
                <w:sz w:val="20"/>
                <w:szCs w:val="20"/>
                <w:lang w:val="ro-RO"/>
              </w:rPr>
            </w:pPr>
            <w:r w:rsidRPr="008977C5">
              <w:rPr>
                <w:b/>
                <w:sz w:val="20"/>
                <w:szCs w:val="20"/>
                <w:lang w:val="ro-RO"/>
              </w:rPr>
              <w:t>174</w:t>
            </w:r>
          </w:p>
        </w:tc>
        <w:tc>
          <w:tcPr>
            <w:tcW w:w="709" w:type="dxa"/>
            <w:tcBorders>
              <w:top w:val="single" w:sz="4" w:space="0" w:color="auto"/>
              <w:left w:val="single" w:sz="4" w:space="0" w:color="auto"/>
              <w:bottom w:val="single" w:sz="4" w:space="0" w:color="auto"/>
              <w:right w:val="double" w:sz="4" w:space="0" w:color="auto"/>
            </w:tcBorders>
            <w:vAlign w:val="center"/>
          </w:tcPr>
          <w:p w:rsidR="00881387" w:rsidRPr="008977C5" w:rsidRDefault="00881387" w:rsidP="00881387">
            <w:pPr>
              <w:jc w:val="center"/>
              <w:rPr>
                <w:b/>
                <w:sz w:val="20"/>
                <w:szCs w:val="20"/>
                <w:lang w:val="ro-RO"/>
              </w:rPr>
            </w:pPr>
            <w:r w:rsidRPr="008977C5">
              <w:rPr>
                <w:b/>
                <w:sz w:val="20"/>
                <w:szCs w:val="20"/>
                <w:lang w:val="ro-RO"/>
              </w:rPr>
              <w:t>48</w:t>
            </w:r>
          </w:p>
        </w:tc>
        <w:tc>
          <w:tcPr>
            <w:tcW w:w="709" w:type="dxa"/>
            <w:tcBorders>
              <w:top w:val="single" w:sz="4" w:space="0" w:color="auto"/>
              <w:left w:val="double" w:sz="4" w:space="0" w:color="auto"/>
              <w:bottom w:val="single" w:sz="4" w:space="0" w:color="auto"/>
              <w:right w:val="double" w:sz="4" w:space="0" w:color="auto"/>
            </w:tcBorders>
            <w:vAlign w:val="center"/>
          </w:tcPr>
          <w:p w:rsidR="00881387" w:rsidRPr="008977C5" w:rsidRDefault="00881387" w:rsidP="00881387">
            <w:pPr>
              <w:jc w:val="center"/>
              <w:rPr>
                <w:b/>
                <w:sz w:val="20"/>
                <w:szCs w:val="20"/>
                <w:lang w:val="ro-RO"/>
              </w:rPr>
            </w:pPr>
            <w:r w:rsidRPr="008977C5">
              <w:rPr>
                <w:b/>
                <w:sz w:val="20"/>
                <w:szCs w:val="20"/>
                <w:lang w:val="ro-RO"/>
              </w:rPr>
              <w:t>270</w:t>
            </w:r>
          </w:p>
        </w:tc>
        <w:tc>
          <w:tcPr>
            <w:tcW w:w="768" w:type="dxa"/>
            <w:tcBorders>
              <w:top w:val="single" w:sz="4" w:space="0" w:color="auto"/>
              <w:left w:val="double" w:sz="4" w:space="0" w:color="auto"/>
              <w:bottom w:val="single" w:sz="4" w:space="0" w:color="auto"/>
              <w:right w:val="double" w:sz="4" w:space="0" w:color="auto"/>
            </w:tcBorders>
            <w:vAlign w:val="center"/>
          </w:tcPr>
          <w:p w:rsidR="00881387" w:rsidRPr="008977C5" w:rsidRDefault="00881387" w:rsidP="00881387">
            <w:pPr>
              <w:jc w:val="center"/>
              <w:rPr>
                <w:b/>
                <w:sz w:val="20"/>
                <w:szCs w:val="20"/>
                <w:lang w:val="ro-RO"/>
              </w:rPr>
            </w:pPr>
            <w:r w:rsidRPr="008977C5">
              <w:rPr>
                <w:b/>
                <w:sz w:val="20"/>
                <w:szCs w:val="20"/>
                <w:lang w:val="ro-RO"/>
              </w:rPr>
              <w:t>270</w:t>
            </w:r>
          </w:p>
        </w:tc>
        <w:tc>
          <w:tcPr>
            <w:tcW w:w="851" w:type="dxa"/>
            <w:tcBorders>
              <w:top w:val="single" w:sz="4" w:space="0" w:color="auto"/>
              <w:left w:val="double" w:sz="4" w:space="0" w:color="auto"/>
              <w:bottom w:val="single" w:sz="4" w:space="0" w:color="auto"/>
              <w:right w:val="double" w:sz="4" w:space="0" w:color="auto"/>
            </w:tcBorders>
            <w:vAlign w:val="center"/>
          </w:tcPr>
          <w:p w:rsidR="00881387" w:rsidRPr="008977C5" w:rsidRDefault="00881387" w:rsidP="00881387">
            <w:pPr>
              <w:jc w:val="center"/>
              <w:rPr>
                <w:b/>
                <w:sz w:val="20"/>
                <w:szCs w:val="20"/>
                <w:lang w:val="ro-RO"/>
              </w:rPr>
            </w:pPr>
            <w:r w:rsidRPr="008977C5">
              <w:rPr>
                <w:b/>
                <w:sz w:val="20"/>
                <w:szCs w:val="20"/>
                <w:lang w:val="ro-RO"/>
              </w:rPr>
              <w:t>540</w:t>
            </w:r>
          </w:p>
        </w:tc>
      </w:tr>
      <w:tr w:rsidR="0085227F" w:rsidRPr="0085227F" w:rsidTr="001307D2">
        <w:tc>
          <w:tcPr>
            <w:tcW w:w="426" w:type="dxa"/>
            <w:tcBorders>
              <w:top w:val="single" w:sz="4" w:space="0" w:color="auto"/>
              <w:left w:val="double" w:sz="4" w:space="0" w:color="auto"/>
              <w:bottom w:val="single" w:sz="4" w:space="0" w:color="auto"/>
              <w:right w:val="single" w:sz="4" w:space="0" w:color="auto"/>
            </w:tcBorders>
            <w:vAlign w:val="center"/>
          </w:tcPr>
          <w:p w:rsidR="00683960" w:rsidRPr="0085227F" w:rsidRDefault="00683960" w:rsidP="00683960">
            <w:pPr>
              <w:numPr>
                <w:ilvl w:val="0"/>
                <w:numId w:val="5"/>
              </w:numPr>
              <w:jc w:val="center"/>
              <w:rPr>
                <w:sz w:val="22"/>
                <w:szCs w:val="22"/>
                <w:lang w:val="ro-RO"/>
              </w:rPr>
            </w:pPr>
          </w:p>
        </w:tc>
        <w:tc>
          <w:tcPr>
            <w:tcW w:w="3260" w:type="dxa"/>
            <w:tcBorders>
              <w:top w:val="single" w:sz="4" w:space="0" w:color="auto"/>
              <w:left w:val="single" w:sz="4" w:space="0" w:color="auto"/>
              <w:bottom w:val="single" w:sz="4" w:space="0" w:color="auto"/>
              <w:right w:val="single" w:sz="4" w:space="0" w:color="auto"/>
            </w:tcBorders>
          </w:tcPr>
          <w:p w:rsidR="00683960" w:rsidRPr="0085227F" w:rsidRDefault="00683960" w:rsidP="00683960">
            <w:pPr>
              <w:tabs>
                <w:tab w:val="center" w:pos="4819"/>
                <w:tab w:val="right" w:pos="9638"/>
              </w:tabs>
              <w:rPr>
                <w:sz w:val="22"/>
                <w:szCs w:val="22"/>
                <w:lang w:val="ro-RO"/>
              </w:rPr>
            </w:pPr>
            <w:r w:rsidRPr="0085227F">
              <w:rPr>
                <w:sz w:val="22"/>
                <w:szCs w:val="22"/>
                <w:lang w:val="ro-RO"/>
              </w:rPr>
              <w:t>Microbiologie</w:t>
            </w:r>
          </w:p>
        </w:tc>
        <w:tc>
          <w:tcPr>
            <w:tcW w:w="649" w:type="dxa"/>
            <w:tcBorders>
              <w:top w:val="single" w:sz="4" w:space="0" w:color="auto"/>
              <w:left w:val="single" w:sz="4" w:space="0" w:color="auto"/>
              <w:bottom w:val="single" w:sz="4" w:space="0" w:color="auto"/>
              <w:right w:val="single" w:sz="4" w:space="0" w:color="auto"/>
            </w:tcBorders>
            <w:vAlign w:val="center"/>
          </w:tcPr>
          <w:p w:rsidR="00683960" w:rsidRPr="0085227F" w:rsidRDefault="00683960" w:rsidP="00683960">
            <w:pPr>
              <w:jc w:val="center"/>
              <w:rPr>
                <w:sz w:val="22"/>
                <w:szCs w:val="22"/>
                <w:lang w:val="ro-RO"/>
              </w:rPr>
            </w:pPr>
            <w:r w:rsidRPr="0085227F">
              <w:rPr>
                <w:sz w:val="22"/>
                <w:szCs w:val="22"/>
                <w:lang w:val="ro-RO"/>
              </w:rPr>
              <w:t>II</w:t>
            </w:r>
          </w:p>
        </w:tc>
        <w:tc>
          <w:tcPr>
            <w:tcW w:w="1052" w:type="dxa"/>
            <w:tcBorders>
              <w:top w:val="single" w:sz="4" w:space="0" w:color="auto"/>
              <w:left w:val="single" w:sz="4" w:space="0" w:color="auto"/>
              <w:bottom w:val="single" w:sz="4" w:space="0" w:color="auto"/>
              <w:right w:val="single" w:sz="4" w:space="0" w:color="auto"/>
            </w:tcBorders>
            <w:vAlign w:val="center"/>
          </w:tcPr>
          <w:p w:rsidR="00683960" w:rsidRPr="0085227F" w:rsidRDefault="00683960" w:rsidP="00683960">
            <w:pPr>
              <w:jc w:val="center"/>
              <w:rPr>
                <w:sz w:val="22"/>
                <w:szCs w:val="22"/>
                <w:lang w:val="ro-RO"/>
              </w:rPr>
            </w:pPr>
            <w:r w:rsidRPr="0085227F">
              <w:rPr>
                <w:sz w:val="22"/>
                <w:szCs w:val="22"/>
                <w:lang w:val="ro-RO"/>
              </w:rPr>
              <w:t>17</w:t>
            </w:r>
          </w:p>
        </w:tc>
        <w:tc>
          <w:tcPr>
            <w:tcW w:w="649" w:type="dxa"/>
            <w:tcBorders>
              <w:top w:val="single" w:sz="4" w:space="0" w:color="auto"/>
              <w:left w:val="single" w:sz="4" w:space="0" w:color="auto"/>
              <w:bottom w:val="single" w:sz="4" w:space="0" w:color="auto"/>
              <w:right w:val="single" w:sz="4" w:space="0" w:color="auto"/>
            </w:tcBorders>
            <w:vAlign w:val="center"/>
          </w:tcPr>
          <w:p w:rsidR="00683960" w:rsidRPr="008977C5" w:rsidRDefault="00683960" w:rsidP="00683960">
            <w:pPr>
              <w:jc w:val="center"/>
              <w:rPr>
                <w:b/>
                <w:sz w:val="20"/>
                <w:szCs w:val="20"/>
                <w:lang w:val="ro-RO"/>
              </w:rPr>
            </w:pPr>
            <w:r w:rsidRPr="008977C5">
              <w:rPr>
                <w:b/>
                <w:sz w:val="20"/>
                <w:szCs w:val="20"/>
                <w:lang w:val="ro-RO"/>
              </w:rPr>
              <w:t>60</w:t>
            </w:r>
          </w:p>
        </w:tc>
        <w:tc>
          <w:tcPr>
            <w:tcW w:w="768" w:type="dxa"/>
            <w:tcBorders>
              <w:top w:val="single" w:sz="4" w:space="0" w:color="auto"/>
              <w:left w:val="single" w:sz="4" w:space="0" w:color="auto"/>
              <w:bottom w:val="single" w:sz="4" w:space="0" w:color="auto"/>
              <w:right w:val="single" w:sz="4" w:space="0" w:color="auto"/>
            </w:tcBorders>
            <w:vAlign w:val="center"/>
          </w:tcPr>
          <w:p w:rsidR="00683960" w:rsidRPr="008977C5" w:rsidRDefault="00683960" w:rsidP="00683960">
            <w:pPr>
              <w:jc w:val="center"/>
              <w:rPr>
                <w:b/>
                <w:sz w:val="20"/>
                <w:szCs w:val="20"/>
                <w:lang w:val="ro-RO"/>
              </w:rPr>
            </w:pPr>
            <w:r w:rsidRPr="008977C5">
              <w:rPr>
                <w:b/>
                <w:sz w:val="20"/>
                <w:szCs w:val="20"/>
                <w:lang w:val="ro-RO"/>
              </w:rPr>
              <w:t>186</w:t>
            </w:r>
          </w:p>
        </w:tc>
        <w:tc>
          <w:tcPr>
            <w:tcW w:w="709" w:type="dxa"/>
            <w:tcBorders>
              <w:top w:val="single" w:sz="4" w:space="0" w:color="auto"/>
              <w:left w:val="single" w:sz="4" w:space="0" w:color="auto"/>
              <w:bottom w:val="single" w:sz="4" w:space="0" w:color="auto"/>
              <w:right w:val="double" w:sz="4" w:space="0" w:color="auto"/>
            </w:tcBorders>
            <w:vAlign w:val="center"/>
          </w:tcPr>
          <w:p w:rsidR="00683960" w:rsidRPr="008977C5" w:rsidRDefault="00683960" w:rsidP="00683960">
            <w:pPr>
              <w:jc w:val="center"/>
              <w:rPr>
                <w:b/>
                <w:sz w:val="20"/>
                <w:szCs w:val="20"/>
                <w:lang w:val="ro-RO"/>
              </w:rPr>
            </w:pPr>
            <w:r w:rsidRPr="008977C5">
              <w:rPr>
                <w:b/>
                <w:sz w:val="20"/>
                <w:szCs w:val="20"/>
                <w:lang w:val="ro-RO"/>
              </w:rPr>
              <w:t>60</w:t>
            </w:r>
          </w:p>
        </w:tc>
        <w:tc>
          <w:tcPr>
            <w:tcW w:w="709" w:type="dxa"/>
            <w:tcBorders>
              <w:top w:val="single" w:sz="4" w:space="0" w:color="auto"/>
              <w:left w:val="double" w:sz="4" w:space="0" w:color="auto"/>
              <w:bottom w:val="single" w:sz="4" w:space="0" w:color="auto"/>
              <w:right w:val="double" w:sz="4" w:space="0" w:color="auto"/>
            </w:tcBorders>
            <w:vAlign w:val="center"/>
          </w:tcPr>
          <w:p w:rsidR="00683960" w:rsidRPr="008977C5" w:rsidRDefault="00683960" w:rsidP="00683960">
            <w:pPr>
              <w:jc w:val="center"/>
              <w:rPr>
                <w:b/>
                <w:sz w:val="20"/>
                <w:szCs w:val="20"/>
                <w:lang w:val="ro-RO"/>
              </w:rPr>
            </w:pPr>
            <w:r w:rsidRPr="008977C5">
              <w:rPr>
                <w:b/>
                <w:sz w:val="20"/>
                <w:szCs w:val="20"/>
                <w:lang w:val="ro-RO"/>
              </w:rPr>
              <w:t>306</w:t>
            </w:r>
          </w:p>
        </w:tc>
        <w:tc>
          <w:tcPr>
            <w:tcW w:w="768" w:type="dxa"/>
            <w:tcBorders>
              <w:top w:val="single" w:sz="4" w:space="0" w:color="auto"/>
              <w:left w:val="double" w:sz="4" w:space="0" w:color="auto"/>
              <w:bottom w:val="single" w:sz="4" w:space="0" w:color="auto"/>
              <w:right w:val="double" w:sz="4" w:space="0" w:color="auto"/>
            </w:tcBorders>
            <w:vAlign w:val="center"/>
          </w:tcPr>
          <w:p w:rsidR="00683960" w:rsidRPr="008977C5" w:rsidRDefault="00683960" w:rsidP="00683960">
            <w:pPr>
              <w:jc w:val="center"/>
              <w:rPr>
                <w:b/>
                <w:sz w:val="20"/>
                <w:szCs w:val="20"/>
                <w:lang w:val="ro-RO"/>
              </w:rPr>
            </w:pPr>
            <w:r w:rsidRPr="008977C5">
              <w:rPr>
                <w:b/>
                <w:sz w:val="20"/>
                <w:szCs w:val="20"/>
                <w:lang w:val="ro-RO"/>
              </w:rPr>
              <w:t>306</w:t>
            </w:r>
          </w:p>
        </w:tc>
        <w:tc>
          <w:tcPr>
            <w:tcW w:w="851" w:type="dxa"/>
            <w:tcBorders>
              <w:top w:val="single" w:sz="4" w:space="0" w:color="auto"/>
              <w:left w:val="double" w:sz="4" w:space="0" w:color="auto"/>
              <w:bottom w:val="single" w:sz="4" w:space="0" w:color="auto"/>
              <w:right w:val="double" w:sz="4" w:space="0" w:color="auto"/>
            </w:tcBorders>
            <w:vAlign w:val="center"/>
          </w:tcPr>
          <w:p w:rsidR="00683960" w:rsidRPr="008977C5" w:rsidRDefault="00683960" w:rsidP="00683960">
            <w:pPr>
              <w:jc w:val="center"/>
              <w:rPr>
                <w:b/>
                <w:sz w:val="20"/>
                <w:szCs w:val="20"/>
                <w:lang w:val="ro-RO"/>
              </w:rPr>
            </w:pPr>
            <w:r w:rsidRPr="008977C5">
              <w:rPr>
                <w:b/>
                <w:sz w:val="20"/>
                <w:szCs w:val="20"/>
                <w:lang w:val="ro-RO"/>
              </w:rPr>
              <w:t>612</w:t>
            </w:r>
          </w:p>
        </w:tc>
      </w:tr>
      <w:tr w:rsidR="0085227F" w:rsidRPr="0085227F" w:rsidTr="001307D2">
        <w:tc>
          <w:tcPr>
            <w:tcW w:w="426" w:type="dxa"/>
            <w:tcBorders>
              <w:top w:val="single" w:sz="4" w:space="0" w:color="auto"/>
              <w:left w:val="double" w:sz="4" w:space="0" w:color="auto"/>
              <w:bottom w:val="single" w:sz="4" w:space="0" w:color="auto"/>
              <w:right w:val="single" w:sz="4" w:space="0" w:color="auto"/>
            </w:tcBorders>
            <w:vAlign w:val="center"/>
          </w:tcPr>
          <w:p w:rsidR="00683960" w:rsidRPr="0085227F" w:rsidRDefault="00683960" w:rsidP="00683960">
            <w:pPr>
              <w:numPr>
                <w:ilvl w:val="0"/>
                <w:numId w:val="5"/>
              </w:numPr>
              <w:jc w:val="center"/>
              <w:rPr>
                <w:sz w:val="22"/>
                <w:szCs w:val="22"/>
                <w:lang w:val="ro-RO"/>
              </w:rPr>
            </w:pPr>
          </w:p>
        </w:tc>
        <w:tc>
          <w:tcPr>
            <w:tcW w:w="3260" w:type="dxa"/>
            <w:tcBorders>
              <w:top w:val="single" w:sz="4" w:space="0" w:color="auto"/>
              <w:left w:val="single" w:sz="4" w:space="0" w:color="auto"/>
              <w:bottom w:val="single" w:sz="4" w:space="0" w:color="auto"/>
              <w:right w:val="single" w:sz="4" w:space="0" w:color="auto"/>
            </w:tcBorders>
          </w:tcPr>
          <w:p w:rsidR="00683960" w:rsidRPr="0085227F" w:rsidRDefault="00683960" w:rsidP="00683960">
            <w:pPr>
              <w:tabs>
                <w:tab w:val="center" w:pos="4819"/>
                <w:tab w:val="right" w:pos="9638"/>
              </w:tabs>
              <w:rPr>
                <w:sz w:val="22"/>
                <w:szCs w:val="22"/>
                <w:lang w:val="ro-RO"/>
              </w:rPr>
            </w:pPr>
            <w:r w:rsidRPr="0085227F">
              <w:rPr>
                <w:sz w:val="22"/>
                <w:szCs w:val="22"/>
                <w:lang w:val="ro-RO"/>
              </w:rPr>
              <w:t>Hematologie</w:t>
            </w:r>
          </w:p>
        </w:tc>
        <w:tc>
          <w:tcPr>
            <w:tcW w:w="649" w:type="dxa"/>
            <w:tcBorders>
              <w:top w:val="single" w:sz="4" w:space="0" w:color="auto"/>
              <w:left w:val="single" w:sz="4" w:space="0" w:color="auto"/>
              <w:bottom w:val="single" w:sz="4" w:space="0" w:color="auto"/>
              <w:right w:val="single" w:sz="4" w:space="0" w:color="auto"/>
            </w:tcBorders>
            <w:vAlign w:val="center"/>
          </w:tcPr>
          <w:p w:rsidR="00683960" w:rsidRPr="0085227F" w:rsidRDefault="00683960" w:rsidP="00683960">
            <w:pPr>
              <w:jc w:val="center"/>
              <w:rPr>
                <w:sz w:val="22"/>
                <w:szCs w:val="22"/>
                <w:lang w:val="ro-RO"/>
              </w:rPr>
            </w:pPr>
            <w:r w:rsidRPr="0085227F">
              <w:rPr>
                <w:sz w:val="22"/>
                <w:szCs w:val="22"/>
                <w:lang w:val="ro-RO"/>
              </w:rPr>
              <w:t>II</w:t>
            </w:r>
          </w:p>
        </w:tc>
        <w:tc>
          <w:tcPr>
            <w:tcW w:w="1052" w:type="dxa"/>
            <w:tcBorders>
              <w:top w:val="single" w:sz="4" w:space="0" w:color="auto"/>
              <w:left w:val="single" w:sz="4" w:space="0" w:color="auto"/>
              <w:bottom w:val="single" w:sz="4" w:space="0" w:color="auto"/>
              <w:right w:val="single" w:sz="4" w:space="0" w:color="auto"/>
            </w:tcBorders>
            <w:vAlign w:val="center"/>
          </w:tcPr>
          <w:p w:rsidR="00683960" w:rsidRPr="0085227F" w:rsidRDefault="00683960" w:rsidP="00683960">
            <w:pPr>
              <w:jc w:val="center"/>
              <w:rPr>
                <w:sz w:val="22"/>
                <w:szCs w:val="22"/>
                <w:lang w:val="ro-RO"/>
              </w:rPr>
            </w:pPr>
            <w:r w:rsidRPr="0085227F">
              <w:rPr>
                <w:sz w:val="22"/>
                <w:szCs w:val="22"/>
                <w:lang w:val="ro-RO"/>
              </w:rPr>
              <w:t>24</w:t>
            </w:r>
          </w:p>
        </w:tc>
        <w:tc>
          <w:tcPr>
            <w:tcW w:w="649" w:type="dxa"/>
            <w:tcBorders>
              <w:top w:val="single" w:sz="4" w:space="0" w:color="auto"/>
              <w:left w:val="single" w:sz="4" w:space="0" w:color="auto"/>
              <w:bottom w:val="single" w:sz="4" w:space="0" w:color="auto"/>
              <w:right w:val="single" w:sz="4" w:space="0" w:color="auto"/>
            </w:tcBorders>
            <w:vAlign w:val="center"/>
          </w:tcPr>
          <w:p w:rsidR="00683960" w:rsidRPr="008977C5" w:rsidRDefault="00683960" w:rsidP="00683960">
            <w:pPr>
              <w:jc w:val="center"/>
              <w:rPr>
                <w:b/>
                <w:sz w:val="20"/>
                <w:szCs w:val="20"/>
                <w:lang w:val="ro-RO"/>
              </w:rPr>
            </w:pPr>
            <w:r w:rsidRPr="008977C5">
              <w:rPr>
                <w:b/>
                <w:sz w:val="20"/>
                <w:szCs w:val="20"/>
                <w:lang w:val="ro-RO"/>
              </w:rPr>
              <w:t>96</w:t>
            </w:r>
          </w:p>
        </w:tc>
        <w:tc>
          <w:tcPr>
            <w:tcW w:w="768" w:type="dxa"/>
            <w:tcBorders>
              <w:top w:val="single" w:sz="4" w:space="0" w:color="auto"/>
              <w:left w:val="single" w:sz="4" w:space="0" w:color="auto"/>
              <w:bottom w:val="single" w:sz="4" w:space="0" w:color="auto"/>
              <w:right w:val="single" w:sz="4" w:space="0" w:color="auto"/>
            </w:tcBorders>
            <w:vAlign w:val="center"/>
          </w:tcPr>
          <w:p w:rsidR="00683960" w:rsidRPr="008977C5" w:rsidRDefault="00683960" w:rsidP="00683960">
            <w:pPr>
              <w:jc w:val="center"/>
              <w:rPr>
                <w:b/>
                <w:sz w:val="20"/>
                <w:szCs w:val="20"/>
                <w:lang w:val="ro-RO"/>
              </w:rPr>
            </w:pPr>
            <w:r w:rsidRPr="008977C5">
              <w:rPr>
                <w:b/>
                <w:sz w:val="20"/>
                <w:szCs w:val="20"/>
                <w:lang w:val="ro-RO"/>
              </w:rPr>
              <w:t>192</w:t>
            </w:r>
          </w:p>
        </w:tc>
        <w:tc>
          <w:tcPr>
            <w:tcW w:w="709" w:type="dxa"/>
            <w:tcBorders>
              <w:top w:val="single" w:sz="4" w:space="0" w:color="auto"/>
              <w:left w:val="single" w:sz="4" w:space="0" w:color="auto"/>
              <w:bottom w:val="single" w:sz="4" w:space="0" w:color="auto"/>
              <w:right w:val="double" w:sz="4" w:space="0" w:color="auto"/>
            </w:tcBorders>
            <w:vAlign w:val="center"/>
          </w:tcPr>
          <w:p w:rsidR="00683960" w:rsidRPr="008977C5" w:rsidRDefault="00683960" w:rsidP="00683960">
            <w:pPr>
              <w:jc w:val="center"/>
              <w:rPr>
                <w:b/>
                <w:sz w:val="20"/>
                <w:szCs w:val="20"/>
                <w:lang w:val="ro-RO"/>
              </w:rPr>
            </w:pPr>
            <w:r w:rsidRPr="008977C5">
              <w:rPr>
                <w:b/>
                <w:sz w:val="20"/>
                <w:szCs w:val="20"/>
                <w:lang w:val="ro-RO"/>
              </w:rPr>
              <w:t>144</w:t>
            </w:r>
          </w:p>
        </w:tc>
        <w:tc>
          <w:tcPr>
            <w:tcW w:w="709" w:type="dxa"/>
            <w:tcBorders>
              <w:top w:val="single" w:sz="4" w:space="0" w:color="auto"/>
              <w:left w:val="double" w:sz="4" w:space="0" w:color="auto"/>
              <w:bottom w:val="single" w:sz="4" w:space="0" w:color="auto"/>
              <w:right w:val="double" w:sz="4" w:space="0" w:color="auto"/>
            </w:tcBorders>
            <w:vAlign w:val="center"/>
          </w:tcPr>
          <w:p w:rsidR="00683960" w:rsidRPr="008977C5" w:rsidRDefault="00683960" w:rsidP="00683960">
            <w:pPr>
              <w:jc w:val="center"/>
              <w:rPr>
                <w:b/>
                <w:sz w:val="20"/>
                <w:szCs w:val="20"/>
                <w:lang w:val="ro-RO"/>
              </w:rPr>
            </w:pPr>
            <w:r w:rsidRPr="008977C5">
              <w:rPr>
                <w:b/>
                <w:sz w:val="20"/>
                <w:szCs w:val="20"/>
                <w:lang w:val="ro-RO"/>
              </w:rPr>
              <w:t>432</w:t>
            </w:r>
          </w:p>
        </w:tc>
        <w:tc>
          <w:tcPr>
            <w:tcW w:w="768" w:type="dxa"/>
            <w:tcBorders>
              <w:top w:val="single" w:sz="4" w:space="0" w:color="auto"/>
              <w:left w:val="double" w:sz="4" w:space="0" w:color="auto"/>
              <w:bottom w:val="single" w:sz="4" w:space="0" w:color="auto"/>
              <w:right w:val="double" w:sz="4" w:space="0" w:color="auto"/>
            </w:tcBorders>
            <w:vAlign w:val="center"/>
          </w:tcPr>
          <w:p w:rsidR="00683960" w:rsidRPr="008977C5" w:rsidRDefault="00683960" w:rsidP="00683960">
            <w:pPr>
              <w:jc w:val="center"/>
              <w:rPr>
                <w:b/>
                <w:sz w:val="20"/>
                <w:szCs w:val="20"/>
                <w:lang w:val="ro-RO"/>
              </w:rPr>
            </w:pPr>
            <w:r w:rsidRPr="008977C5">
              <w:rPr>
                <w:b/>
                <w:sz w:val="20"/>
                <w:szCs w:val="20"/>
                <w:lang w:val="ro-RO"/>
              </w:rPr>
              <w:t>432</w:t>
            </w:r>
          </w:p>
        </w:tc>
        <w:tc>
          <w:tcPr>
            <w:tcW w:w="851" w:type="dxa"/>
            <w:tcBorders>
              <w:top w:val="single" w:sz="4" w:space="0" w:color="auto"/>
              <w:left w:val="double" w:sz="4" w:space="0" w:color="auto"/>
              <w:bottom w:val="single" w:sz="4" w:space="0" w:color="auto"/>
              <w:right w:val="double" w:sz="4" w:space="0" w:color="auto"/>
            </w:tcBorders>
            <w:vAlign w:val="center"/>
          </w:tcPr>
          <w:p w:rsidR="00683960" w:rsidRPr="008977C5" w:rsidRDefault="00683960" w:rsidP="00683960">
            <w:pPr>
              <w:jc w:val="center"/>
              <w:rPr>
                <w:b/>
                <w:sz w:val="20"/>
                <w:szCs w:val="20"/>
                <w:lang w:val="ro-RO"/>
              </w:rPr>
            </w:pPr>
            <w:r w:rsidRPr="008977C5">
              <w:rPr>
                <w:b/>
                <w:sz w:val="20"/>
                <w:szCs w:val="20"/>
                <w:lang w:val="ro-RO"/>
              </w:rPr>
              <w:t>864</w:t>
            </w:r>
          </w:p>
        </w:tc>
      </w:tr>
      <w:tr w:rsidR="0085227F" w:rsidRPr="0085227F" w:rsidTr="001307D2">
        <w:tc>
          <w:tcPr>
            <w:tcW w:w="426" w:type="dxa"/>
            <w:tcBorders>
              <w:top w:val="single" w:sz="4" w:space="0" w:color="auto"/>
              <w:left w:val="double" w:sz="4" w:space="0" w:color="auto"/>
              <w:bottom w:val="single" w:sz="4" w:space="0" w:color="auto"/>
              <w:right w:val="single" w:sz="4" w:space="0" w:color="auto"/>
            </w:tcBorders>
            <w:vAlign w:val="center"/>
          </w:tcPr>
          <w:p w:rsidR="00683960" w:rsidRPr="0085227F" w:rsidRDefault="00683960" w:rsidP="00683960">
            <w:pPr>
              <w:numPr>
                <w:ilvl w:val="0"/>
                <w:numId w:val="5"/>
              </w:numPr>
              <w:jc w:val="center"/>
              <w:rPr>
                <w:sz w:val="22"/>
                <w:szCs w:val="22"/>
                <w:lang w:val="ro-RO"/>
              </w:rPr>
            </w:pPr>
          </w:p>
        </w:tc>
        <w:tc>
          <w:tcPr>
            <w:tcW w:w="3260" w:type="dxa"/>
            <w:tcBorders>
              <w:top w:val="single" w:sz="4" w:space="0" w:color="auto"/>
              <w:left w:val="single" w:sz="4" w:space="0" w:color="auto"/>
              <w:bottom w:val="single" w:sz="4" w:space="0" w:color="auto"/>
              <w:right w:val="single" w:sz="4" w:space="0" w:color="auto"/>
            </w:tcBorders>
          </w:tcPr>
          <w:p w:rsidR="00683960" w:rsidRPr="0085227F" w:rsidRDefault="00683960" w:rsidP="00683960">
            <w:pPr>
              <w:tabs>
                <w:tab w:val="center" w:pos="4819"/>
                <w:tab w:val="right" w:pos="9638"/>
              </w:tabs>
              <w:rPr>
                <w:sz w:val="22"/>
                <w:szCs w:val="22"/>
                <w:lang w:val="ro-RO"/>
              </w:rPr>
            </w:pPr>
            <w:r w:rsidRPr="0085227F">
              <w:rPr>
                <w:sz w:val="22"/>
                <w:szCs w:val="22"/>
                <w:lang w:val="ro-RO"/>
              </w:rPr>
              <w:t>Biologie moleculară şi genetică medicală</w:t>
            </w:r>
          </w:p>
        </w:tc>
        <w:tc>
          <w:tcPr>
            <w:tcW w:w="649" w:type="dxa"/>
            <w:tcBorders>
              <w:top w:val="single" w:sz="4" w:space="0" w:color="auto"/>
              <w:left w:val="single" w:sz="4" w:space="0" w:color="auto"/>
              <w:bottom w:val="single" w:sz="4" w:space="0" w:color="auto"/>
              <w:right w:val="single" w:sz="4" w:space="0" w:color="auto"/>
            </w:tcBorders>
            <w:vAlign w:val="center"/>
          </w:tcPr>
          <w:p w:rsidR="00683960" w:rsidRPr="0085227F" w:rsidRDefault="00683960" w:rsidP="00683960">
            <w:pPr>
              <w:jc w:val="center"/>
              <w:rPr>
                <w:sz w:val="22"/>
                <w:szCs w:val="22"/>
                <w:lang w:val="ro-RO"/>
              </w:rPr>
            </w:pPr>
            <w:r w:rsidRPr="0085227F">
              <w:rPr>
                <w:sz w:val="22"/>
                <w:szCs w:val="22"/>
                <w:lang w:val="ro-RO"/>
              </w:rPr>
              <w:t>II</w:t>
            </w:r>
          </w:p>
        </w:tc>
        <w:tc>
          <w:tcPr>
            <w:tcW w:w="1052" w:type="dxa"/>
            <w:tcBorders>
              <w:top w:val="single" w:sz="4" w:space="0" w:color="auto"/>
              <w:left w:val="single" w:sz="4" w:space="0" w:color="auto"/>
              <w:bottom w:val="single" w:sz="4" w:space="0" w:color="auto"/>
              <w:right w:val="single" w:sz="4" w:space="0" w:color="auto"/>
            </w:tcBorders>
            <w:vAlign w:val="center"/>
          </w:tcPr>
          <w:p w:rsidR="00683960" w:rsidRPr="0085227F" w:rsidRDefault="00683960" w:rsidP="00683960">
            <w:pPr>
              <w:jc w:val="center"/>
              <w:rPr>
                <w:sz w:val="22"/>
                <w:szCs w:val="22"/>
                <w:lang w:val="ro-RO"/>
              </w:rPr>
            </w:pPr>
            <w:r w:rsidRPr="0085227F">
              <w:rPr>
                <w:sz w:val="22"/>
                <w:szCs w:val="22"/>
                <w:lang w:val="ro-RO"/>
              </w:rPr>
              <w:t>4</w:t>
            </w:r>
          </w:p>
        </w:tc>
        <w:tc>
          <w:tcPr>
            <w:tcW w:w="649" w:type="dxa"/>
            <w:tcBorders>
              <w:top w:val="single" w:sz="4" w:space="0" w:color="auto"/>
              <w:left w:val="single" w:sz="4" w:space="0" w:color="auto"/>
              <w:bottom w:val="single" w:sz="4" w:space="0" w:color="auto"/>
              <w:right w:val="single" w:sz="4" w:space="0" w:color="auto"/>
            </w:tcBorders>
            <w:vAlign w:val="center"/>
          </w:tcPr>
          <w:p w:rsidR="00683960" w:rsidRPr="008977C5" w:rsidRDefault="00683960" w:rsidP="00683960">
            <w:pPr>
              <w:jc w:val="center"/>
              <w:rPr>
                <w:b/>
                <w:sz w:val="20"/>
                <w:szCs w:val="20"/>
                <w:lang w:val="ro-RO"/>
              </w:rPr>
            </w:pPr>
            <w:r w:rsidRPr="008977C5">
              <w:rPr>
                <w:b/>
                <w:sz w:val="20"/>
                <w:szCs w:val="20"/>
                <w:lang w:val="ro-RO"/>
              </w:rPr>
              <w:t>16</w:t>
            </w:r>
          </w:p>
        </w:tc>
        <w:tc>
          <w:tcPr>
            <w:tcW w:w="768" w:type="dxa"/>
            <w:tcBorders>
              <w:top w:val="single" w:sz="4" w:space="0" w:color="auto"/>
              <w:left w:val="single" w:sz="4" w:space="0" w:color="auto"/>
              <w:bottom w:val="single" w:sz="4" w:space="0" w:color="auto"/>
              <w:right w:val="single" w:sz="4" w:space="0" w:color="auto"/>
            </w:tcBorders>
            <w:vAlign w:val="center"/>
          </w:tcPr>
          <w:p w:rsidR="00683960" w:rsidRPr="008977C5" w:rsidRDefault="00683960" w:rsidP="00683960">
            <w:pPr>
              <w:jc w:val="center"/>
              <w:rPr>
                <w:b/>
                <w:sz w:val="20"/>
                <w:szCs w:val="20"/>
                <w:lang w:val="ro-RO"/>
              </w:rPr>
            </w:pPr>
            <w:r w:rsidRPr="008977C5">
              <w:rPr>
                <w:b/>
                <w:sz w:val="20"/>
                <w:szCs w:val="20"/>
                <w:lang w:val="ro-RO"/>
              </w:rPr>
              <w:t>32</w:t>
            </w:r>
          </w:p>
        </w:tc>
        <w:tc>
          <w:tcPr>
            <w:tcW w:w="709" w:type="dxa"/>
            <w:tcBorders>
              <w:top w:val="single" w:sz="4" w:space="0" w:color="auto"/>
              <w:left w:val="single" w:sz="4" w:space="0" w:color="auto"/>
              <w:bottom w:val="single" w:sz="4" w:space="0" w:color="auto"/>
              <w:right w:val="double" w:sz="4" w:space="0" w:color="auto"/>
            </w:tcBorders>
            <w:vAlign w:val="center"/>
          </w:tcPr>
          <w:p w:rsidR="00683960" w:rsidRPr="008977C5" w:rsidRDefault="00683960" w:rsidP="00683960">
            <w:pPr>
              <w:jc w:val="center"/>
              <w:rPr>
                <w:b/>
                <w:sz w:val="20"/>
                <w:szCs w:val="20"/>
                <w:lang w:val="ro-RO"/>
              </w:rPr>
            </w:pPr>
            <w:r w:rsidRPr="008977C5">
              <w:rPr>
                <w:b/>
                <w:sz w:val="20"/>
                <w:szCs w:val="20"/>
                <w:lang w:val="ro-RO"/>
              </w:rPr>
              <w:t>24</w:t>
            </w:r>
          </w:p>
        </w:tc>
        <w:tc>
          <w:tcPr>
            <w:tcW w:w="709" w:type="dxa"/>
            <w:tcBorders>
              <w:top w:val="single" w:sz="4" w:space="0" w:color="auto"/>
              <w:left w:val="double" w:sz="4" w:space="0" w:color="auto"/>
              <w:bottom w:val="single" w:sz="4" w:space="0" w:color="auto"/>
              <w:right w:val="double" w:sz="4" w:space="0" w:color="auto"/>
            </w:tcBorders>
            <w:vAlign w:val="center"/>
          </w:tcPr>
          <w:p w:rsidR="00683960" w:rsidRPr="008977C5" w:rsidRDefault="00683960" w:rsidP="00683960">
            <w:pPr>
              <w:jc w:val="center"/>
              <w:rPr>
                <w:b/>
                <w:sz w:val="20"/>
                <w:szCs w:val="20"/>
                <w:lang w:val="ro-RO"/>
              </w:rPr>
            </w:pPr>
            <w:r w:rsidRPr="008977C5">
              <w:rPr>
                <w:b/>
                <w:sz w:val="20"/>
                <w:szCs w:val="20"/>
                <w:lang w:val="ro-RO"/>
              </w:rPr>
              <w:t>72</w:t>
            </w:r>
          </w:p>
        </w:tc>
        <w:tc>
          <w:tcPr>
            <w:tcW w:w="768" w:type="dxa"/>
            <w:tcBorders>
              <w:top w:val="single" w:sz="4" w:space="0" w:color="auto"/>
              <w:left w:val="double" w:sz="4" w:space="0" w:color="auto"/>
              <w:bottom w:val="single" w:sz="4" w:space="0" w:color="auto"/>
              <w:right w:val="double" w:sz="4" w:space="0" w:color="auto"/>
            </w:tcBorders>
            <w:vAlign w:val="center"/>
          </w:tcPr>
          <w:p w:rsidR="00683960" w:rsidRPr="008977C5" w:rsidRDefault="00683960" w:rsidP="00683960">
            <w:pPr>
              <w:jc w:val="center"/>
              <w:rPr>
                <w:b/>
                <w:sz w:val="20"/>
                <w:szCs w:val="20"/>
                <w:lang w:val="ro-RO"/>
              </w:rPr>
            </w:pPr>
            <w:r w:rsidRPr="008977C5">
              <w:rPr>
                <w:b/>
                <w:sz w:val="20"/>
                <w:szCs w:val="20"/>
                <w:lang w:val="ro-RO"/>
              </w:rPr>
              <w:t>72</w:t>
            </w:r>
          </w:p>
        </w:tc>
        <w:tc>
          <w:tcPr>
            <w:tcW w:w="851" w:type="dxa"/>
            <w:tcBorders>
              <w:top w:val="single" w:sz="4" w:space="0" w:color="auto"/>
              <w:left w:val="double" w:sz="4" w:space="0" w:color="auto"/>
              <w:bottom w:val="single" w:sz="4" w:space="0" w:color="auto"/>
              <w:right w:val="double" w:sz="4" w:space="0" w:color="auto"/>
            </w:tcBorders>
            <w:vAlign w:val="center"/>
          </w:tcPr>
          <w:p w:rsidR="00683960" w:rsidRPr="008977C5" w:rsidRDefault="00683960" w:rsidP="00683960">
            <w:pPr>
              <w:jc w:val="center"/>
              <w:rPr>
                <w:b/>
                <w:sz w:val="20"/>
                <w:szCs w:val="20"/>
                <w:lang w:val="ro-RO"/>
              </w:rPr>
            </w:pPr>
            <w:r w:rsidRPr="008977C5">
              <w:rPr>
                <w:b/>
                <w:sz w:val="20"/>
                <w:szCs w:val="20"/>
                <w:lang w:val="ro-RO"/>
              </w:rPr>
              <w:t>144</w:t>
            </w:r>
          </w:p>
        </w:tc>
      </w:tr>
      <w:tr w:rsidR="0085227F" w:rsidRPr="0085227F" w:rsidTr="001307D2">
        <w:tc>
          <w:tcPr>
            <w:tcW w:w="426" w:type="dxa"/>
            <w:tcBorders>
              <w:top w:val="single" w:sz="4" w:space="0" w:color="auto"/>
              <w:left w:val="double" w:sz="4" w:space="0" w:color="auto"/>
              <w:bottom w:val="single" w:sz="4" w:space="0" w:color="auto"/>
              <w:right w:val="single" w:sz="4" w:space="0" w:color="auto"/>
            </w:tcBorders>
            <w:vAlign w:val="center"/>
          </w:tcPr>
          <w:p w:rsidR="00B83C80" w:rsidRPr="0085227F" w:rsidRDefault="00B83C80" w:rsidP="00B83C80">
            <w:pPr>
              <w:numPr>
                <w:ilvl w:val="0"/>
                <w:numId w:val="5"/>
              </w:numPr>
              <w:jc w:val="center"/>
              <w:rPr>
                <w:sz w:val="22"/>
                <w:szCs w:val="22"/>
                <w:lang w:val="ro-RO"/>
              </w:rPr>
            </w:pPr>
          </w:p>
        </w:tc>
        <w:tc>
          <w:tcPr>
            <w:tcW w:w="3260" w:type="dxa"/>
            <w:tcBorders>
              <w:top w:val="single" w:sz="4" w:space="0" w:color="auto"/>
              <w:left w:val="single" w:sz="4" w:space="0" w:color="auto"/>
              <w:bottom w:val="single" w:sz="4" w:space="0" w:color="auto"/>
              <w:right w:val="single" w:sz="4" w:space="0" w:color="auto"/>
            </w:tcBorders>
          </w:tcPr>
          <w:p w:rsidR="00B83C80" w:rsidRPr="00115019" w:rsidRDefault="004A7BAC" w:rsidP="00B83C80">
            <w:pPr>
              <w:tabs>
                <w:tab w:val="center" w:pos="4819"/>
                <w:tab w:val="right" w:pos="9638"/>
              </w:tabs>
              <w:rPr>
                <w:sz w:val="22"/>
                <w:szCs w:val="22"/>
                <w:lang w:val="ro-RO"/>
              </w:rPr>
            </w:pPr>
            <w:r w:rsidRPr="00115019">
              <w:rPr>
                <w:sz w:val="22"/>
                <w:szCs w:val="22"/>
                <w:lang w:val="ro-RO"/>
              </w:rPr>
              <w:t>Examenul</w:t>
            </w:r>
            <w:r w:rsidR="00B83C80" w:rsidRPr="00115019">
              <w:rPr>
                <w:sz w:val="22"/>
                <w:szCs w:val="22"/>
                <w:lang w:val="ro-RO"/>
              </w:rPr>
              <w:t xml:space="preserve"> lichidelor biologi</w:t>
            </w:r>
            <w:r w:rsidR="006B3969" w:rsidRPr="00115019">
              <w:rPr>
                <w:sz w:val="22"/>
                <w:szCs w:val="22"/>
                <w:lang w:val="ro-RO"/>
              </w:rPr>
              <w:t>c</w:t>
            </w:r>
            <w:r w:rsidR="00B83C80" w:rsidRPr="00115019">
              <w:rPr>
                <w:sz w:val="22"/>
                <w:szCs w:val="22"/>
                <w:lang w:val="ro-RO"/>
              </w:rPr>
              <w:t>e</w:t>
            </w:r>
          </w:p>
        </w:tc>
        <w:tc>
          <w:tcPr>
            <w:tcW w:w="649" w:type="dxa"/>
            <w:tcBorders>
              <w:top w:val="single" w:sz="4" w:space="0" w:color="auto"/>
              <w:left w:val="single" w:sz="4" w:space="0" w:color="auto"/>
              <w:bottom w:val="single" w:sz="4" w:space="0" w:color="auto"/>
              <w:right w:val="single" w:sz="4" w:space="0" w:color="auto"/>
            </w:tcBorders>
            <w:vAlign w:val="center"/>
          </w:tcPr>
          <w:p w:rsidR="00B83C80" w:rsidRPr="0085227F" w:rsidRDefault="00B83C80" w:rsidP="00B83C80">
            <w:pPr>
              <w:jc w:val="center"/>
              <w:rPr>
                <w:sz w:val="22"/>
                <w:szCs w:val="22"/>
                <w:lang w:val="ro-RO"/>
              </w:rPr>
            </w:pPr>
            <w:r w:rsidRPr="0085227F">
              <w:rPr>
                <w:sz w:val="22"/>
                <w:szCs w:val="22"/>
                <w:lang w:val="ro-RO"/>
              </w:rPr>
              <w:t>III</w:t>
            </w:r>
          </w:p>
        </w:tc>
        <w:tc>
          <w:tcPr>
            <w:tcW w:w="1052" w:type="dxa"/>
            <w:tcBorders>
              <w:top w:val="single" w:sz="4" w:space="0" w:color="auto"/>
              <w:left w:val="single" w:sz="4" w:space="0" w:color="auto"/>
              <w:bottom w:val="single" w:sz="4" w:space="0" w:color="auto"/>
              <w:right w:val="single" w:sz="4" w:space="0" w:color="auto"/>
            </w:tcBorders>
            <w:vAlign w:val="center"/>
          </w:tcPr>
          <w:p w:rsidR="00B83C80" w:rsidRPr="0085227F" w:rsidRDefault="00B83C80" w:rsidP="00B83C80">
            <w:pPr>
              <w:jc w:val="center"/>
              <w:rPr>
                <w:sz w:val="22"/>
                <w:szCs w:val="22"/>
                <w:lang w:val="ro-RO"/>
              </w:rPr>
            </w:pPr>
            <w:r w:rsidRPr="0085227F">
              <w:rPr>
                <w:sz w:val="22"/>
                <w:szCs w:val="22"/>
                <w:lang w:val="ro-RO"/>
              </w:rPr>
              <w:t>10</w:t>
            </w:r>
          </w:p>
        </w:tc>
        <w:tc>
          <w:tcPr>
            <w:tcW w:w="649" w:type="dxa"/>
            <w:tcBorders>
              <w:top w:val="single" w:sz="4" w:space="0" w:color="auto"/>
              <w:left w:val="single" w:sz="4" w:space="0" w:color="auto"/>
              <w:bottom w:val="single" w:sz="4" w:space="0" w:color="auto"/>
              <w:right w:val="single" w:sz="4" w:space="0" w:color="auto"/>
            </w:tcBorders>
            <w:vAlign w:val="center"/>
          </w:tcPr>
          <w:p w:rsidR="00B83C80" w:rsidRPr="008977C5" w:rsidRDefault="00B83C80" w:rsidP="00B83C80">
            <w:pPr>
              <w:jc w:val="center"/>
              <w:rPr>
                <w:b/>
                <w:sz w:val="20"/>
                <w:szCs w:val="20"/>
                <w:lang w:val="ro-RO"/>
              </w:rPr>
            </w:pPr>
            <w:r w:rsidRPr="008977C5">
              <w:rPr>
                <w:b/>
                <w:sz w:val="20"/>
                <w:szCs w:val="20"/>
                <w:lang w:val="ro-RO"/>
              </w:rPr>
              <w:t>36</w:t>
            </w:r>
          </w:p>
        </w:tc>
        <w:tc>
          <w:tcPr>
            <w:tcW w:w="768" w:type="dxa"/>
            <w:tcBorders>
              <w:top w:val="single" w:sz="4" w:space="0" w:color="auto"/>
              <w:left w:val="single" w:sz="4" w:space="0" w:color="auto"/>
              <w:bottom w:val="single" w:sz="4" w:space="0" w:color="auto"/>
              <w:right w:val="single" w:sz="4" w:space="0" w:color="auto"/>
            </w:tcBorders>
            <w:vAlign w:val="center"/>
          </w:tcPr>
          <w:p w:rsidR="00B83C80" w:rsidRPr="008977C5" w:rsidRDefault="00B83C80" w:rsidP="00B83C80">
            <w:pPr>
              <w:jc w:val="center"/>
              <w:rPr>
                <w:b/>
                <w:sz w:val="20"/>
                <w:szCs w:val="20"/>
                <w:lang w:val="ro-RO"/>
              </w:rPr>
            </w:pPr>
            <w:r w:rsidRPr="008977C5">
              <w:rPr>
                <w:b/>
                <w:sz w:val="20"/>
                <w:szCs w:val="20"/>
                <w:lang w:val="ro-RO"/>
              </w:rPr>
              <w:t>90</w:t>
            </w:r>
          </w:p>
        </w:tc>
        <w:tc>
          <w:tcPr>
            <w:tcW w:w="709" w:type="dxa"/>
            <w:tcBorders>
              <w:top w:val="single" w:sz="4" w:space="0" w:color="auto"/>
              <w:left w:val="single" w:sz="4" w:space="0" w:color="auto"/>
              <w:bottom w:val="single" w:sz="4" w:space="0" w:color="auto"/>
              <w:right w:val="double" w:sz="4" w:space="0" w:color="auto"/>
            </w:tcBorders>
            <w:vAlign w:val="center"/>
          </w:tcPr>
          <w:p w:rsidR="00B83C80" w:rsidRPr="008977C5" w:rsidRDefault="00B83C80" w:rsidP="00B83C80">
            <w:pPr>
              <w:jc w:val="center"/>
              <w:rPr>
                <w:b/>
                <w:sz w:val="20"/>
                <w:szCs w:val="20"/>
                <w:lang w:val="ro-RO"/>
              </w:rPr>
            </w:pPr>
            <w:r w:rsidRPr="008977C5">
              <w:rPr>
                <w:b/>
                <w:sz w:val="20"/>
                <w:szCs w:val="20"/>
                <w:lang w:val="ro-RO"/>
              </w:rPr>
              <w:t>54</w:t>
            </w:r>
          </w:p>
        </w:tc>
        <w:tc>
          <w:tcPr>
            <w:tcW w:w="709" w:type="dxa"/>
            <w:tcBorders>
              <w:top w:val="single" w:sz="4" w:space="0" w:color="auto"/>
              <w:left w:val="double" w:sz="4" w:space="0" w:color="auto"/>
              <w:bottom w:val="single" w:sz="4" w:space="0" w:color="auto"/>
              <w:right w:val="double" w:sz="4" w:space="0" w:color="auto"/>
            </w:tcBorders>
            <w:vAlign w:val="center"/>
          </w:tcPr>
          <w:p w:rsidR="00B83C80" w:rsidRPr="008977C5" w:rsidRDefault="00B83C80" w:rsidP="00B83C80">
            <w:pPr>
              <w:jc w:val="center"/>
              <w:rPr>
                <w:b/>
                <w:sz w:val="20"/>
                <w:szCs w:val="20"/>
                <w:lang w:val="ro-RO"/>
              </w:rPr>
            </w:pPr>
            <w:r w:rsidRPr="008977C5">
              <w:rPr>
                <w:b/>
                <w:sz w:val="20"/>
                <w:szCs w:val="20"/>
                <w:lang w:val="ro-RO"/>
              </w:rPr>
              <w:t>180</w:t>
            </w:r>
          </w:p>
        </w:tc>
        <w:tc>
          <w:tcPr>
            <w:tcW w:w="768" w:type="dxa"/>
            <w:tcBorders>
              <w:top w:val="single" w:sz="4" w:space="0" w:color="auto"/>
              <w:left w:val="double" w:sz="4" w:space="0" w:color="auto"/>
              <w:bottom w:val="single" w:sz="4" w:space="0" w:color="auto"/>
              <w:right w:val="double" w:sz="4" w:space="0" w:color="auto"/>
            </w:tcBorders>
            <w:vAlign w:val="center"/>
          </w:tcPr>
          <w:p w:rsidR="00B83C80" w:rsidRPr="008977C5" w:rsidRDefault="00B83C80" w:rsidP="00B83C80">
            <w:pPr>
              <w:jc w:val="center"/>
              <w:rPr>
                <w:b/>
                <w:sz w:val="20"/>
                <w:szCs w:val="20"/>
                <w:lang w:val="ro-RO"/>
              </w:rPr>
            </w:pPr>
            <w:r w:rsidRPr="008977C5">
              <w:rPr>
                <w:b/>
                <w:sz w:val="20"/>
                <w:szCs w:val="20"/>
                <w:lang w:val="ro-RO"/>
              </w:rPr>
              <w:t>180</w:t>
            </w:r>
          </w:p>
        </w:tc>
        <w:tc>
          <w:tcPr>
            <w:tcW w:w="851" w:type="dxa"/>
            <w:tcBorders>
              <w:top w:val="single" w:sz="4" w:space="0" w:color="auto"/>
              <w:left w:val="double" w:sz="4" w:space="0" w:color="auto"/>
              <w:bottom w:val="single" w:sz="4" w:space="0" w:color="auto"/>
              <w:right w:val="double" w:sz="4" w:space="0" w:color="auto"/>
            </w:tcBorders>
            <w:vAlign w:val="center"/>
          </w:tcPr>
          <w:p w:rsidR="00B83C80" w:rsidRPr="008977C5" w:rsidRDefault="00B83C80" w:rsidP="00B83C80">
            <w:pPr>
              <w:jc w:val="center"/>
              <w:rPr>
                <w:b/>
                <w:sz w:val="20"/>
                <w:szCs w:val="20"/>
                <w:lang w:val="ro-RO"/>
              </w:rPr>
            </w:pPr>
            <w:r w:rsidRPr="008977C5">
              <w:rPr>
                <w:b/>
                <w:sz w:val="20"/>
                <w:szCs w:val="20"/>
                <w:lang w:val="ro-RO"/>
              </w:rPr>
              <w:t>360</w:t>
            </w:r>
          </w:p>
        </w:tc>
      </w:tr>
      <w:tr w:rsidR="008977C5" w:rsidRPr="0085227F" w:rsidTr="001307D2">
        <w:tc>
          <w:tcPr>
            <w:tcW w:w="426" w:type="dxa"/>
            <w:tcBorders>
              <w:top w:val="single" w:sz="4" w:space="0" w:color="auto"/>
              <w:left w:val="double" w:sz="4" w:space="0" w:color="auto"/>
              <w:bottom w:val="single" w:sz="4" w:space="0" w:color="auto"/>
              <w:right w:val="single" w:sz="4" w:space="0" w:color="auto"/>
            </w:tcBorders>
            <w:vAlign w:val="center"/>
          </w:tcPr>
          <w:p w:rsidR="008977C5" w:rsidRPr="0085227F" w:rsidRDefault="008977C5" w:rsidP="00B83C80">
            <w:pPr>
              <w:numPr>
                <w:ilvl w:val="0"/>
                <w:numId w:val="5"/>
              </w:numPr>
              <w:jc w:val="center"/>
              <w:rPr>
                <w:sz w:val="22"/>
                <w:szCs w:val="22"/>
                <w:lang w:val="ro-RO"/>
              </w:rPr>
            </w:pPr>
          </w:p>
        </w:tc>
        <w:tc>
          <w:tcPr>
            <w:tcW w:w="3260" w:type="dxa"/>
            <w:tcBorders>
              <w:top w:val="single" w:sz="4" w:space="0" w:color="auto"/>
              <w:left w:val="single" w:sz="4" w:space="0" w:color="auto"/>
              <w:bottom w:val="single" w:sz="4" w:space="0" w:color="auto"/>
              <w:right w:val="single" w:sz="4" w:space="0" w:color="auto"/>
            </w:tcBorders>
          </w:tcPr>
          <w:p w:rsidR="008977C5" w:rsidRPr="00115019" w:rsidRDefault="008977C5" w:rsidP="00B83C80">
            <w:pPr>
              <w:tabs>
                <w:tab w:val="center" w:pos="4819"/>
                <w:tab w:val="right" w:pos="9638"/>
              </w:tabs>
              <w:rPr>
                <w:sz w:val="22"/>
                <w:szCs w:val="22"/>
                <w:lang w:val="ro-RO"/>
              </w:rPr>
            </w:pPr>
            <w:r w:rsidRPr="00115019">
              <w:rPr>
                <w:sz w:val="22"/>
                <w:szCs w:val="22"/>
                <w:lang w:val="ro-RO"/>
              </w:rPr>
              <w:t>Parazitologia medicală</w:t>
            </w:r>
          </w:p>
        </w:tc>
        <w:tc>
          <w:tcPr>
            <w:tcW w:w="649" w:type="dxa"/>
            <w:tcBorders>
              <w:top w:val="single" w:sz="4" w:space="0" w:color="auto"/>
              <w:left w:val="single" w:sz="4" w:space="0" w:color="auto"/>
              <w:bottom w:val="single" w:sz="4" w:space="0" w:color="auto"/>
              <w:right w:val="single" w:sz="4" w:space="0" w:color="auto"/>
            </w:tcBorders>
            <w:vAlign w:val="center"/>
          </w:tcPr>
          <w:p w:rsidR="008977C5" w:rsidRPr="0085227F" w:rsidRDefault="008977C5" w:rsidP="00B83C80">
            <w:pPr>
              <w:jc w:val="center"/>
              <w:rPr>
                <w:sz w:val="22"/>
                <w:szCs w:val="22"/>
                <w:lang w:val="ro-RO"/>
              </w:rPr>
            </w:pPr>
            <w:r w:rsidRPr="0085227F">
              <w:rPr>
                <w:sz w:val="22"/>
                <w:szCs w:val="22"/>
                <w:lang w:val="ro-RO"/>
              </w:rPr>
              <w:t>III</w:t>
            </w:r>
          </w:p>
        </w:tc>
        <w:tc>
          <w:tcPr>
            <w:tcW w:w="1052" w:type="dxa"/>
            <w:tcBorders>
              <w:top w:val="single" w:sz="4" w:space="0" w:color="auto"/>
              <w:left w:val="single" w:sz="4" w:space="0" w:color="auto"/>
              <w:bottom w:val="single" w:sz="4" w:space="0" w:color="auto"/>
              <w:right w:val="single" w:sz="4" w:space="0" w:color="auto"/>
            </w:tcBorders>
            <w:vAlign w:val="center"/>
          </w:tcPr>
          <w:p w:rsidR="008977C5" w:rsidRPr="0085227F" w:rsidRDefault="004E00F8" w:rsidP="00B83C80">
            <w:pPr>
              <w:jc w:val="center"/>
              <w:rPr>
                <w:sz w:val="22"/>
                <w:szCs w:val="22"/>
                <w:lang w:val="ro-RO"/>
              </w:rPr>
            </w:pPr>
            <w:r>
              <w:rPr>
                <w:sz w:val="22"/>
                <w:szCs w:val="22"/>
                <w:lang w:val="ro-RO"/>
              </w:rPr>
              <w:t>10</w:t>
            </w:r>
          </w:p>
        </w:tc>
        <w:tc>
          <w:tcPr>
            <w:tcW w:w="649" w:type="dxa"/>
            <w:tcBorders>
              <w:top w:val="single" w:sz="4" w:space="0" w:color="auto"/>
              <w:left w:val="single" w:sz="4" w:space="0" w:color="auto"/>
              <w:bottom w:val="single" w:sz="4" w:space="0" w:color="auto"/>
              <w:right w:val="single" w:sz="4" w:space="0" w:color="auto"/>
            </w:tcBorders>
            <w:vAlign w:val="center"/>
          </w:tcPr>
          <w:p w:rsidR="008977C5" w:rsidRPr="008977C5" w:rsidRDefault="004E00F8" w:rsidP="008977C5">
            <w:pPr>
              <w:jc w:val="center"/>
              <w:rPr>
                <w:b/>
                <w:sz w:val="20"/>
                <w:szCs w:val="20"/>
                <w:lang w:val="ro-RO"/>
              </w:rPr>
            </w:pPr>
            <w:r>
              <w:rPr>
                <w:b/>
                <w:sz w:val="20"/>
                <w:szCs w:val="20"/>
                <w:lang w:val="ro-RO"/>
              </w:rPr>
              <w:t>36</w:t>
            </w:r>
          </w:p>
        </w:tc>
        <w:tc>
          <w:tcPr>
            <w:tcW w:w="768" w:type="dxa"/>
            <w:tcBorders>
              <w:top w:val="single" w:sz="4" w:space="0" w:color="auto"/>
              <w:left w:val="single" w:sz="4" w:space="0" w:color="auto"/>
              <w:bottom w:val="single" w:sz="4" w:space="0" w:color="auto"/>
              <w:right w:val="single" w:sz="4" w:space="0" w:color="auto"/>
            </w:tcBorders>
            <w:vAlign w:val="center"/>
          </w:tcPr>
          <w:p w:rsidR="008977C5" w:rsidRPr="008977C5" w:rsidRDefault="004E00F8" w:rsidP="008977C5">
            <w:pPr>
              <w:jc w:val="center"/>
              <w:rPr>
                <w:b/>
                <w:sz w:val="20"/>
                <w:szCs w:val="20"/>
                <w:lang w:val="ro-RO"/>
              </w:rPr>
            </w:pPr>
            <w:r>
              <w:rPr>
                <w:b/>
                <w:sz w:val="20"/>
                <w:szCs w:val="20"/>
                <w:lang w:val="ro-RO"/>
              </w:rPr>
              <w:t>90</w:t>
            </w:r>
          </w:p>
        </w:tc>
        <w:tc>
          <w:tcPr>
            <w:tcW w:w="709" w:type="dxa"/>
            <w:tcBorders>
              <w:top w:val="single" w:sz="4" w:space="0" w:color="auto"/>
              <w:left w:val="single" w:sz="4" w:space="0" w:color="auto"/>
              <w:bottom w:val="single" w:sz="4" w:space="0" w:color="auto"/>
              <w:right w:val="double" w:sz="4" w:space="0" w:color="auto"/>
            </w:tcBorders>
            <w:vAlign w:val="center"/>
          </w:tcPr>
          <w:p w:rsidR="008977C5" w:rsidRPr="008977C5" w:rsidRDefault="008977C5" w:rsidP="004E00F8">
            <w:pPr>
              <w:jc w:val="center"/>
              <w:rPr>
                <w:b/>
                <w:sz w:val="20"/>
                <w:szCs w:val="20"/>
                <w:lang w:val="ro-RO"/>
              </w:rPr>
            </w:pPr>
            <w:r w:rsidRPr="008977C5">
              <w:rPr>
                <w:b/>
                <w:sz w:val="20"/>
                <w:szCs w:val="20"/>
                <w:lang w:val="ro-RO"/>
              </w:rPr>
              <w:t>5</w:t>
            </w:r>
            <w:r w:rsidR="004E00F8">
              <w:rPr>
                <w:b/>
                <w:sz w:val="20"/>
                <w:szCs w:val="20"/>
                <w:lang w:val="ro-RO"/>
              </w:rPr>
              <w:t>4</w:t>
            </w:r>
          </w:p>
        </w:tc>
        <w:tc>
          <w:tcPr>
            <w:tcW w:w="709" w:type="dxa"/>
            <w:tcBorders>
              <w:top w:val="single" w:sz="4" w:space="0" w:color="auto"/>
              <w:left w:val="double" w:sz="4" w:space="0" w:color="auto"/>
              <w:bottom w:val="single" w:sz="4" w:space="0" w:color="auto"/>
              <w:right w:val="double" w:sz="4" w:space="0" w:color="auto"/>
            </w:tcBorders>
            <w:vAlign w:val="center"/>
          </w:tcPr>
          <w:p w:rsidR="008977C5" w:rsidRPr="008977C5" w:rsidRDefault="008977C5" w:rsidP="004E00F8">
            <w:pPr>
              <w:jc w:val="center"/>
              <w:rPr>
                <w:b/>
                <w:sz w:val="22"/>
                <w:szCs w:val="22"/>
                <w:lang w:val="ro-RO"/>
              </w:rPr>
            </w:pPr>
            <w:r w:rsidRPr="008977C5">
              <w:rPr>
                <w:b/>
                <w:sz w:val="22"/>
                <w:szCs w:val="22"/>
                <w:lang w:val="ro-RO"/>
              </w:rPr>
              <w:t>1</w:t>
            </w:r>
            <w:r w:rsidR="004E00F8">
              <w:rPr>
                <w:b/>
                <w:sz w:val="22"/>
                <w:szCs w:val="22"/>
                <w:lang w:val="ro-RO"/>
              </w:rPr>
              <w:t>80</w:t>
            </w:r>
          </w:p>
        </w:tc>
        <w:tc>
          <w:tcPr>
            <w:tcW w:w="768" w:type="dxa"/>
            <w:tcBorders>
              <w:top w:val="single" w:sz="4" w:space="0" w:color="auto"/>
              <w:left w:val="double" w:sz="4" w:space="0" w:color="auto"/>
              <w:bottom w:val="single" w:sz="4" w:space="0" w:color="auto"/>
              <w:right w:val="double" w:sz="4" w:space="0" w:color="auto"/>
            </w:tcBorders>
            <w:vAlign w:val="center"/>
          </w:tcPr>
          <w:p w:rsidR="008977C5" w:rsidRPr="008977C5" w:rsidRDefault="008977C5" w:rsidP="004E00F8">
            <w:pPr>
              <w:jc w:val="center"/>
              <w:rPr>
                <w:b/>
                <w:sz w:val="22"/>
                <w:szCs w:val="22"/>
                <w:lang w:val="ro-RO"/>
              </w:rPr>
            </w:pPr>
            <w:r w:rsidRPr="008977C5">
              <w:rPr>
                <w:b/>
                <w:sz w:val="22"/>
                <w:szCs w:val="22"/>
                <w:lang w:val="ro-RO"/>
              </w:rPr>
              <w:t>1</w:t>
            </w:r>
            <w:r w:rsidR="004E00F8">
              <w:rPr>
                <w:b/>
                <w:sz w:val="22"/>
                <w:szCs w:val="22"/>
                <w:lang w:val="ro-RO"/>
              </w:rPr>
              <w:t>80</w:t>
            </w:r>
          </w:p>
        </w:tc>
        <w:tc>
          <w:tcPr>
            <w:tcW w:w="851" w:type="dxa"/>
            <w:tcBorders>
              <w:top w:val="single" w:sz="4" w:space="0" w:color="auto"/>
              <w:left w:val="double" w:sz="4" w:space="0" w:color="auto"/>
              <w:bottom w:val="single" w:sz="4" w:space="0" w:color="auto"/>
              <w:right w:val="double" w:sz="4" w:space="0" w:color="auto"/>
            </w:tcBorders>
            <w:vAlign w:val="center"/>
          </w:tcPr>
          <w:p w:rsidR="008977C5" w:rsidRPr="008977C5" w:rsidRDefault="008977C5" w:rsidP="004E00F8">
            <w:pPr>
              <w:jc w:val="center"/>
              <w:rPr>
                <w:b/>
                <w:sz w:val="20"/>
                <w:szCs w:val="20"/>
                <w:lang w:val="ro-RO"/>
              </w:rPr>
            </w:pPr>
            <w:r w:rsidRPr="008977C5">
              <w:rPr>
                <w:b/>
                <w:sz w:val="20"/>
                <w:szCs w:val="20"/>
                <w:lang w:val="ro-RO"/>
              </w:rPr>
              <w:t>3</w:t>
            </w:r>
            <w:r w:rsidR="004E00F8">
              <w:rPr>
                <w:b/>
                <w:sz w:val="20"/>
                <w:szCs w:val="20"/>
                <w:lang w:val="ro-RO"/>
              </w:rPr>
              <w:t>60</w:t>
            </w:r>
          </w:p>
        </w:tc>
      </w:tr>
      <w:tr w:rsidR="008977C5" w:rsidRPr="0085227F" w:rsidTr="001307D2">
        <w:tc>
          <w:tcPr>
            <w:tcW w:w="426" w:type="dxa"/>
            <w:tcBorders>
              <w:top w:val="single" w:sz="4" w:space="0" w:color="auto"/>
              <w:left w:val="double" w:sz="4" w:space="0" w:color="auto"/>
              <w:bottom w:val="single" w:sz="4" w:space="0" w:color="auto"/>
              <w:right w:val="single" w:sz="4" w:space="0" w:color="auto"/>
            </w:tcBorders>
            <w:vAlign w:val="center"/>
          </w:tcPr>
          <w:p w:rsidR="008977C5" w:rsidRPr="0085227F" w:rsidRDefault="008977C5" w:rsidP="00B55CD3">
            <w:pPr>
              <w:numPr>
                <w:ilvl w:val="0"/>
                <w:numId w:val="5"/>
              </w:numPr>
              <w:jc w:val="center"/>
              <w:rPr>
                <w:sz w:val="22"/>
                <w:szCs w:val="22"/>
                <w:lang w:val="ro-RO"/>
              </w:rPr>
            </w:pPr>
          </w:p>
        </w:tc>
        <w:tc>
          <w:tcPr>
            <w:tcW w:w="3260" w:type="dxa"/>
            <w:tcBorders>
              <w:top w:val="single" w:sz="4" w:space="0" w:color="auto"/>
              <w:left w:val="single" w:sz="4" w:space="0" w:color="auto"/>
              <w:bottom w:val="single" w:sz="4" w:space="0" w:color="auto"/>
              <w:right w:val="single" w:sz="4" w:space="0" w:color="auto"/>
            </w:tcBorders>
          </w:tcPr>
          <w:p w:rsidR="008977C5" w:rsidRPr="00115019" w:rsidRDefault="008977C5" w:rsidP="00B55CD3">
            <w:pPr>
              <w:tabs>
                <w:tab w:val="center" w:pos="4819"/>
                <w:tab w:val="right" w:pos="9638"/>
              </w:tabs>
              <w:rPr>
                <w:sz w:val="22"/>
                <w:szCs w:val="22"/>
                <w:lang w:val="ro-RO"/>
              </w:rPr>
            </w:pPr>
            <w:r w:rsidRPr="00115019">
              <w:rPr>
                <w:sz w:val="22"/>
                <w:szCs w:val="22"/>
                <w:lang w:val="ro-RO"/>
              </w:rPr>
              <w:t>Biostatistică</w:t>
            </w:r>
          </w:p>
        </w:tc>
        <w:tc>
          <w:tcPr>
            <w:tcW w:w="649" w:type="dxa"/>
            <w:tcBorders>
              <w:top w:val="single" w:sz="4" w:space="0" w:color="auto"/>
              <w:left w:val="single" w:sz="4" w:space="0" w:color="auto"/>
              <w:bottom w:val="single" w:sz="4" w:space="0" w:color="auto"/>
              <w:right w:val="single" w:sz="4" w:space="0" w:color="auto"/>
            </w:tcBorders>
            <w:vAlign w:val="center"/>
          </w:tcPr>
          <w:p w:rsidR="008977C5" w:rsidRPr="0085227F" w:rsidRDefault="008977C5" w:rsidP="00B55CD3">
            <w:pPr>
              <w:jc w:val="center"/>
              <w:rPr>
                <w:sz w:val="22"/>
                <w:szCs w:val="22"/>
                <w:lang w:val="ro-RO"/>
              </w:rPr>
            </w:pPr>
            <w:r w:rsidRPr="0085227F">
              <w:rPr>
                <w:sz w:val="22"/>
                <w:szCs w:val="22"/>
                <w:lang w:val="ro-RO"/>
              </w:rPr>
              <w:t>III</w:t>
            </w:r>
          </w:p>
        </w:tc>
        <w:tc>
          <w:tcPr>
            <w:tcW w:w="1052" w:type="dxa"/>
            <w:tcBorders>
              <w:top w:val="single" w:sz="4" w:space="0" w:color="auto"/>
              <w:left w:val="single" w:sz="4" w:space="0" w:color="auto"/>
              <w:bottom w:val="single" w:sz="4" w:space="0" w:color="auto"/>
              <w:right w:val="single" w:sz="4" w:space="0" w:color="auto"/>
            </w:tcBorders>
            <w:vAlign w:val="center"/>
          </w:tcPr>
          <w:p w:rsidR="008977C5" w:rsidRPr="0085227F" w:rsidRDefault="008977C5" w:rsidP="00B55CD3">
            <w:pPr>
              <w:jc w:val="center"/>
              <w:rPr>
                <w:sz w:val="22"/>
                <w:szCs w:val="22"/>
                <w:lang w:val="ro-RO"/>
              </w:rPr>
            </w:pPr>
            <w:r w:rsidRPr="0085227F">
              <w:rPr>
                <w:sz w:val="22"/>
                <w:szCs w:val="22"/>
                <w:lang w:val="ro-RO"/>
              </w:rPr>
              <w:t>1</w:t>
            </w:r>
          </w:p>
        </w:tc>
        <w:tc>
          <w:tcPr>
            <w:tcW w:w="649" w:type="dxa"/>
            <w:tcBorders>
              <w:top w:val="single" w:sz="4" w:space="0" w:color="auto"/>
              <w:left w:val="single" w:sz="4" w:space="0" w:color="auto"/>
              <w:bottom w:val="single" w:sz="4" w:space="0" w:color="auto"/>
              <w:right w:val="single" w:sz="4" w:space="0" w:color="auto"/>
            </w:tcBorders>
            <w:vAlign w:val="center"/>
          </w:tcPr>
          <w:p w:rsidR="008977C5" w:rsidRPr="008977C5" w:rsidRDefault="008977C5" w:rsidP="00B55CD3">
            <w:pPr>
              <w:jc w:val="center"/>
              <w:rPr>
                <w:b/>
                <w:sz w:val="22"/>
                <w:szCs w:val="22"/>
                <w:lang w:val="ro-RO"/>
              </w:rPr>
            </w:pPr>
            <w:r w:rsidRPr="008977C5">
              <w:rPr>
                <w:b/>
                <w:sz w:val="22"/>
                <w:szCs w:val="22"/>
                <w:lang w:val="ro-RO"/>
              </w:rPr>
              <w:t>6</w:t>
            </w:r>
          </w:p>
        </w:tc>
        <w:tc>
          <w:tcPr>
            <w:tcW w:w="768" w:type="dxa"/>
            <w:tcBorders>
              <w:top w:val="single" w:sz="4" w:space="0" w:color="auto"/>
              <w:left w:val="single" w:sz="4" w:space="0" w:color="auto"/>
              <w:bottom w:val="single" w:sz="4" w:space="0" w:color="auto"/>
              <w:right w:val="single" w:sz="4" w:space="0" w:color="auto"/>
            </w:tcBorders>
            <w:vAlign w:val="center"/>
          </w:tcPr>
          <w:p w:rsidR="008977C5" w:rsidRPr="008977C5" w:rsidRDefault="008977C5" w:rsidP="00B55CD3">
            <w:pPr>
              <w:jc w:val="center"/>
              <w:rPr>
                <w:b/>
                <w:sz w:val="22"/>
                <w:szCs w:val="22"/>
                <w:lang w:val="ro-RO"/>
              </w:rPr>
            </w:pPr>
            <w:r w:rsidRPr="008977C5">
              <w:rPr>
                <w:b/>
                <w:sz w:val="22"/>
                <w:szCs w:val="22"/>
                <w:lang w:val="ro-RO"/>
              </w:rPr>
              <w:t>-</w:t>
            </w:r>
          </w:p>
        </w:tc>
        <w:tc>
          <w:tcPr>
            <w:tcW w:w="709" w:type="dxa"/>
            <w:tcBorders>
              <w:top w:val="single" w:sz="4" w:space="0" w:color="auto"/>
              <w:left w:val="single" w:sz="4" w:space="0" w:color="auto"/>
              <w:bottom w:val="single" w:sz="4" w:space="0" w:color="auto"/>
              <w:right w:val="double" w:sz="4" w:space="0" w:color="auto"/>
            </w:tcBorders>
            <w:vAlign w:val="center"/>
          </w:tcPr>
          <w:p w:rsidR="008977C5" w:rsidRPr="008977C5" w:rsidRDefault="008977C5" w:rsidP="00B55CD3">
            <w:pPr>
              <w:jc w:val="center"/>
              <w:rPr>
                <w:b/>
                <w:sz w:val="22"/>
                <w:szCs w:val="22"/>
                <w:lang w:val="ro-RO"/>
              </w:rPr>
            </w:pPr>
            <w:r w:rsidRPr="008977C5">
              <w:rPr>
                <w:b/>
                <w:sz w:val="22"/>
                <w:szCs w:val="22"/>
                <w:lang w:val="ro-RO"/>
              </w:rPr>
              <w:t>12</w:t>
            </w:r>
          </w:p>
        </w:tc>
        <w:tc>
          <w:tcPr>
            <w:tcW w:w="709" w:type="dxa"/>
            <w:tcBorders>
              <w:top w:val="single" w:sz="4" w:space="0" w:color="auto"/>
              <w:left w:val="double" w:sz="4" w:space="0" w:color="auto"/>
              <w:bottom w:val="single" w:sz="4" w:space="0" w:color="auto"/>
              <w:right w:val="double" w:sz="4" w:space="0" w:color="auto"/>
            </w:tcBorders>
            <w:vAlign w:val="center"/>
          </w:tcPr>
          <w:p w:rsidR="008977C5" w:rsidRPr="008977C5" w:rsidRDefault="008977C5" w:rsidP="00B55CD3">
            <w:pPr>
              <w:jc w:val="center"/>
              <w:rPr>
                <w:b/>
                <w:sz w:val="22"/>
                <w:szCs w:val="22"/>
                <w:lang w:val="ro-RO"/>
              </w:rPr>
            </w:pPr>
            <w:r w:rsidRPr="008977C5">
              <w:rPr>
                <w:b/>
                <w:sz w:val="22"/>
                <w:szCs w:val="22"/>
                <w:lang w:val="ro-RO"/>
              </w:rPr>
              <w:t>18</w:t>
            </w:r>
          </w:p>
        </w:tc>
        <w:tc>
          <w:tcPr>
            <w:tcW w:w="768" w:type="dxa"/>
            <w:tcBorders>
              <w:top w:val="single" w:sz="4" w:space="0" w:color="auto"/>
              <w:left w:val="double" w:sz="4" w:space="0" w:color="auto"/>
              <w:bottom w:val="single" w:sz="4" w:space="0" w:color="auto"/>
              <w:right w:val="double" w:sz="4" w:space="0" w:color="auto"/>
            </w:tcBorders>
            <w:vAlign w:val="center"/>
          </w:tcPr>
          <w:p w:rsidR="008977C5" w:rsidRPr="008977C5" w:rsidRDefault="008977C5" w:rsidP="00B55CD3">
            <w:pPr>
              <w:jc w:val="center"/>
              <w:rPr>
                <w:b/>
                <w:sz w:val="22"/>
                <w:szCs w:val="22"/>
                <w:lang w:val="ro-RO"/>
              </w:rPr>
            </w:pPr>
            <w:r w:rsidRPr="008977C5">
              <w:rPr>
                <w:b/>
                <w:sz w:val="22"/>
                <w:szCs w:val="22"/>
                <w:lang w:val="ro-RO"/>
              </w:rPr>
              <w:t>18</w:t>
            </w:r>
          </w:p>
        </w:tc>
        <w:tc>
          <w:tcPr>
            <w:tcW w:w="851" w:type="dxa"/>
            <w:tcBorders>
              <w:top w:val="single" w:sz="4" w:space="0" w:color="auto"/>
              <w:left w:val="double" w:sz="4" w:space="0" w:color="auto"/>
              <w:bottom w:val="single" w:sz="4" w:space="0" w:color="auto"/>
              <w:right w:val="double" w:sz="4" w:space="0" w:color="auto"/>
            </w:tcBorders>
            <w:vAlign w:val="center"/>
          </w:tcPr>
          <w:p w:rsidR="008977C5" w:rsidRPr="008977C5" w:rsidRDefault="008977C5" w:rsidP="00B55CD3">
            <w:pPr>
              <w:jc w:val="center"/>
              <w:rPr>
                <w:b/>
                <w:sz w:val="22"/>
                <w:szCs w:val="22"/>
                <w:lang w:val="ro-RO"/>
              </w:rPr>
            </w:pPr>
            <w:r w:rsidRPr="008977C5">
              <w:rPr>
                <w:b/>
                <w:sz w:val="22"/>
                <w:szCs w:val="22"/>
                <w:lang w:val="ro-RO"/>
              </w:rPr>
              <w:t>36</w:t>
            </w:r>
          </w:p>
        </w:tc>
      </w:tr>
      <w:tr w:rsidR="008977C5" w:rsidRPr="0085227F" w:rsidTr="001307D2">
        <w:tc>
          <w:tcPr>
            <w:tcW w:w="426" w:type="dxa"/>
            <w:tcBorders>
              <w:top w:val="single" w:sz="4" w:space="0" w:color="auto"/>
              <w:left w:val="double" w:sz="4" w:space="0" w:color="auto"/>
              <w:bottom w:val="single" w:sz="4" w:space="0" w:color="auto"/>
              <w:right w:val="single" w:sz="4" w:space="0" w:color="auto"/>
            </w:tcBorders>
            <w:vAlign w:val="center"/>
          </w:tcPr>
          <w:p w:rsidR="008977C5" w:rsidRPr="0085227F" w:rsidRDefault="008977C5" w:rsidP="00B55CD3">
            <w:pPr>
              <w:numPr>
                <w:ilvl w:val="0"/>
                <w:numId w:val="5"/>
              </w:numPr>
              <w:jc w:val="center"/>
              <w:rPr>
                <w:sz w:val="22"/>
                <w:szCs w:val="22"/>
                <w:lang w:val="ro-RO"/>
              </w:rPr>
            </w:pPr>
          </w:p>
        </w:tc>
        <w:tc>
          <w:tcPr>
            <w:tcW w:w="3260" w:type="dxa"/>
            <w:tcBorders>
              <w:top w:val="single" w:sz="4" w:space="0" w:color="auto"/>
              <w:left w:val="single" w:sz="4" w:space="0" w:color="auto"/>
              <w:bottom w:val="single" w:sz="4" w:space="0" w:color="auto"/>
              <w:right w:val="single" w:sz="4" w:space="0" w:color="auto"/>
            </w:tcBorders>
          </w:tcPr>
          <w:p w:rsidR="008977C5" w:rsidRPr="00115019" w:rsidRDefault="008977C5" w:rsidP="00B55CD3">
            <w:pPr>
              <w:tabs>
                <w:tab w:val="center" w:pos="4819"/>
                <w:tab w:val="right" w:pos="9638"/>
              </w:tabs>
              <w:rPr>
                <w:sz w:val="22"/>
                <w:szCs w:val="22"/>
                <w:lang w:val="ro-RO"/>
              </w:rPr>
            </w:pPr>
            <w:r w:rsidRPr="00115019">
              <w:rPr>
                <w:sz w:val="22"/>
                <w:szCs w:val="22"/>
                <w:lang w:val="ro-RO"/>
              </w:rPr>
              <w:t>Medicina bazată pe dovezi</w:t>
            </w:r>
          </w:p>
        </w:tc>
        <w:tc>
          <w:tcPr>
            <w:tcW w:w="649" w:type="dxa"/>
            <w:tcBorders>
              <w:top w:val="single" w:sz="4" w:space="0" w:color="auto"/>
              <w:left w:val="single" w:sz="4" w:space="0" w:color="auto"/>
              <w:bottom w:val="single" w:sz="4" w:space="0" w:color="auto"/>
              <w:right w:val="single" w:sz="4" w:space="0" w:color="auto"/>
            </w:tcBorders>
            <w:vAlign w:val="center"/>
          </w:tcPr>
          <w:p w:rsidR="008977C5" w:rsidRPr="0085227F" w:rsidRDefault="008977C5" w:rsidP="00B55CD3">
            <w:pPr>
              <w:jc w:val="center"/>
              <w:rPr>
                <w:sz w:val="22"/>
                <w:szCs w:val="22"/>
                <w:lang w:val="ro-RO"/>
              </w:rPr>
            </w:pPr>
            <w:r w:rsidRPr="0085227F">
              <w:rPr>
                <w:sz w:val="22"/>
                <w:szCs w:val="22"/>
                <w:lang w:val="ro-RO"/>
              </w:rPr>
              <w:t>III</w:t>
            </w:r>
          </w:p>
        </w:tc>
        <w:tc>
          <w:tcPr>
            <w:tcW w:w="1052" w:type="dxa"/>
            <w:tcBorders>
              <w:top w:val="single" w:sz="4" w:space="0" w:color="auto"/>
              <w:left w:val="single" w:sz="4" w:space="0" w:color="auto"/>
              <w:bottom w:val="single" w:sz="4" w:space="0" w:color="auto"/>
              <w:right w:val="single" w:sz="4" w:space="0" w:color="auto"/>
            </w:tcBorders>
            <w:vAlign w:val="center"/>
          </w:tcPr>
          <w:p w:rsidR="008977C5" w:rsidRPr="0085227F" w:rsidRDefault="008977C5" w:rsidP="00B55CD3">
            <w:pPr>
              <w:jc w:val="center"/>
              <w:rPr>
                <w:sz w:val="22"/>
                <w:szCs w:val="22"/>
                <w:lang w:val="ro-RO"/>
              </w:rPr>
            </w:pPr>
            <w:r w:rsidRPr="0085227F">
              <w:rPr>
                <w:sz w:val="22"/>
                <w:szCs w:val="22"/>
                <w:lang w:val="ro-RO"/>
              </w:rPr>
              <w:t>1</w:t>
            </w:r>
          </w:p>
        </w:tc>
        <w:tc>
          <w:tcPr>
            <w:tcW w:w="649" w:type="dxa"/>
            <w:tcBorders>
              <w:top w:val="single" w:sz="4" w:space="0" w:color="auto"/>
              <w:left w:val="single" w:sz="4" w:space="0" w:color="auto"/>
              <w:bottom w:val="single" w:sz="4" w:space="0" w:color="auto"/>
              <w:right w:val="single" w:sz="4" w:space="0" w:color="auto"/>
            </w:tcBorders>
            <w:vAlign w:val="center"/>
          </w:tcPr>
          <w:p w:rsidR="008977C5" w:rsidRPr="008977C5" w:rsidRDefault="008977C5" w:rsidP="00B55CD3">
            <w:pPr>
              <w:jc w:val="center"/>
              <w:rPr>
                <w:b/>
                <w:sz w:val="22"/>
                <w:szCs w:val="22"/>
                <w:lang w:val="ro-RO"/>
              </w:rPr>
            </w:pPr>
            <w:r w:rsidRPr="008977C5">
              <w:rPr>
                <w:b/>
                <w:sz w:val="22"/>
                <w:szCs w:val="22"/>
                <w:lang w:val="ro-RO"/>
              </w:rPr>
              <w:t>6</w:t>
            </w:r>
          </w:p>
        </w:tc>
        <w:tc>
          <w:tcPr>
            <w:tcW w:w="768" w:type="dxa"/>
            <w:tcBorders>
              <w:top w:val="single" w:sz="4" w:space="0" w:color="auto"/>
              <w:left w:val="single" w:sz="4" w:space="0" w:color="auto"/>
              <w:bottom w:val="single" w:sz="4" w:space="0" w:color="auto"/>
              <w:right w:val="single" w:sz="4" w:space="0" w:color="auto"/>
            </w:tcBorders>
            <w:vAlign w:val="center"/>
          </w:tcPr>
          <w:p w:rsidR="008977C5" w:rsidRPr="008977C5" w:rsidRDefault="008977C5" w:rsidP="00B55CD3">
            <w:pPr>
              <w:jc w:val="center"/>
              <w:rPr>
                <w:b/>
                <w:sz w:val="22"/>
                <w:szCs w:val="22"/>
                <w:lang w:val="ro-RO"/>
              </w:rPr>
            </w:pPr>
            <w:r w:rsidRPr="008977C5">
              <w:rPr>
                <w:b/>
                <w:sz w:val="22"/>
                <w:szCs w:val="22"/>
                <w:lang w:val="ro-RO"/>
              </w:rPr>
              <w:t>-</w:t>
            </w:r>
          </w:p>
        </w:tc>
        <w:tc>
          <w:tcPr>
            <w:tcW w:w="709" w:type="dxa"/>
            <w:tcBorders>
              <w:top w:val="single" w:sz="4" w:space="0" w:color="auto"/>
              <w:left w:val="single" w:sz="4" w:space="0" w:color="auto"/>
              <w:bottom w:val="single" w:sz="4" w:space="0" w:color="auto"/>
              <w:right w:val="double" w:sz="4" w:space="0" w:color="auto"/>
            </w:tcBorders>
            <w:vAlign w:val="center"/>
          </w:tcPr>
          <w:p w:rsidR="008977C5" w:rsidRPr="008977C5" w:rsidRDefault="008977C5" w:rsidP="00B55CD3">
            <w:pPr>
              <w:jc w:val="center"/>
              <w:rPr>
                <w:b/>
                <w:sz w:val="22"/>
                <w:szCs w:val="22"/>
                <w:lang w:val="ro-RO"/>
              </w:rPr>
            </w:pPr>
            <w:r w:rsidRPr="008977C5">
              <w:rPr>
                <w:b/>
                <w:sz w:val="22"/>
                <w:szCs w:val="22"/>
                <w:lang w:val="ro-RO"/>
              </w:rPr>
              <w:t>12</w:t>
            </w:r>
          </w:p>
        </w:tc>
        <w:tc>
          <w:tcPr>
            <w:tcW w:w="709" w:type="dxa"/>
            <w:tcBorders>
              <w:top w:val="single" w:sz="4" w:space="0" w:color="auto"/>
              <w:left w:val="double" w:sz="4" w:space="0" w:color="auto"/>
              <w:bottom w:val="single" w:sz="4" w:space="0" w:color="auto"/>
              <w:right w:val="double" w:sz="4" w:space="0" w:color="auto"/>
            </w:tcBorders>
            <w:vAlign w:val="center"/>
          </w:tcPr>
          <w:p w:rsidR="008977C5" w:rsidRPr="008977C5" w:rsidRDefault="008977C5" w:rsidP="00B55CD3">
            <w:pPr>
              <w:jc w:val="center"/>
              <w:rPr>
                <w:b/>
                <w:sz w:val="22"/>
                <w:szCs w:val="22"/>
                <w:lang w:val="ro-RO"/>
              </w:rPr>
            </w:pPr>
            <w:r w:rsidRPr="008977C5">
              <w:rPr>
                <w:b/>
                <w:sz w:val="22"/>
                <w:szCs w:val="22"/>
                <w:lang w:val="ro-RO"/>
              </w:rPr>
              <w:t>18</w:t>
            </w:r>
          </w:p>
        </w:tc>
        <w:tc>
          <w:tcPr>
            <w:tcW w:w="768" w:type="dxa"/>
            <w:tcBorders>
              <w:top w:val="single" w:sz="4" w:space="0" w:color="auto"/>
              <w:left w:val="double" w:sz="4" w:space="0" w:color="auto"/>
              <w:bottom w:val="single" w:sz="4" w:space="0" w:color="auto"/>
              <w:right w:val="double" w:sz="4" w:space="0" w:color="auto"/>
            </w:tcBorders>
            <w:vAlign w:val="center"/>
          </w:tcPr>
          <w:p w:rsidR="008977C5" w:rsidRPr="008977C5" w:rsidRDefault="008977C5" w:rsidP="00B55CD3">
            <w:pPr>
              <w:jc w:val="center"/>
              <w:rPr>
                <w:b/>
                <w:sz w:val="22"/>
                <w:szCs w:val="22"/>
                <w:lang w:val="ro-RO"/>
              </w:rPr>
            </w:pPr>
            <w:r w:rsidRPr="008977C5">
              <w:rPr>
                <w:b/>
                <w:sz w:val="22"/>
                <w:szCs w:val="22"/>
                <w:lang w:val="ro-RO"/>
              </w:rPr>
              <w:t>18</w:t>
            </w:r>
          </w:p>
        </w:tc>
        <w:tc>
          <w:tcPr>
            <w:tcW w:w="851" w:type="dxa"/>
            <w:tcBorders>
              <w:top w:val="single" w:sz="4" w:space="0" w:color="auto"/>
              <w:left w:val="double" w:sz="4" w:space="0" w:color="auto"/>
              <w:bottom w:val="single" w:sz="4" w:space="0" w:color="auto"/>
              <w:right w:val="double" w:sz="4" w:space="0" w:color="auto"/>
            </w:tcBorders>
            <w:vAlign w:val="center"/>
          </w:tcPr>
          <w:p w:rsidR="008977C5" w:rsidRPr="008977C5" w:rsidRDefault="008977C5" w:rsidP="00B55CD3">
            <w:pPr>
              <w:jc w:val="center"/>
              <w:rPr>
                <w:b/>
                <w:sz w:val="22"/>
                <w:szCs w:val="22"/>
                <w:lang w:val="ro-RO"/>
              </w:rPr>
            </w:pPr>
            <w:r w:rsidRPr="008977C5">
              <w:rPr>
                <w:b/>
                <w:sz w:val="22"/>
                <w:szCs w:val="22"/>
                <w:lang w:val="ro-RO"/>
              </w:rPr>
              <w:t>36</w:t>
            </w:r>
          </w:p>
        </w:tc>
      </w:tr>
      <w:tr w:rsidR="008977C5" w:rsidRPr="0085227F" w:rsidTr="001307D2">
        <w:tc>
          <w:tcPr>
            <w:tcW w:w="426" w:type="dxa"/>
            <w:tcBorders>
              <w:top w:val="single" w:sz="4" w:space="0" w:color="auto"/>
              <w:left w:val="double" w:sz="4" w:space="0" w:color="auto"/>
              <w:bottom w:val="single" w:sz="4" w:space="0" w:color="auto"/>
              <w:right w:val="single" w:sz="4" w:space="0" w:color="auto"/>
            </w:tcBorders>
            <w:vAlign w:val="center"/>
          </w:tcPr>
          <w:p w:rsidR="008977C5" w:rsidRPr="0085227F" w:rsidRDefault="008977C5" w:rsidP="00B55CD3">
            <w:pPr>
              <w:numPr>
                <w:ilvl w:val="0"/>
                <w:numId w:val="5"/>
              </w:numPr>
              <w:jc w:val="center"/>
              <w:rPr>
                <w:sz w:val="22"/>
                <w:szCs w:val="22"/>
                <w:lang w:val="ro-RO"/>
              </w:rPr>
            </w:pPr>
          </w:p>
        </w:tc>
        <w:tc>
          <w:tcPr>
            <w:tcW w:w="3260" w:type="dxa"/>
            <w:tcBorders>
              <w:top w:val="single" w:sz="4" w:space="0" w:color="auto"/>
              <w:left w:val="single" w:sz="4" w:space="0" w:color="auto"/>
              <w:bottom w:val="single" w:sz="4" w:space="0" w:color="auto"/>
              <w:right w:val="single" w:sz="4" w:space="0" w:color="auto"/>
            </w:tcBorders>
          </w:tcPr>
          <w:p w:rsidR="008977C5" w:rsidRPr="00115019" w:rsidRDefault="008977C5" w:rsidP="00B55CD3">
            <w:pPr>
              <w:tabs>
                <w:tab w:val="center" w:pos="4819"/>
                <w:tab w:val="right" w:pos="9638"/>
              </w:tabs>
              <w:rPr>
                <w:sz w:val="22"/>
                <w:szCs w:val="22"/>
                <w:lang w:val="ro-RO"/>
              </w:rPr>
            </w:pPr>
            <w:r w:rsidRPr="00115019">
              <w:rPr>
                <w:sz w:val="22"/>
                <w:szCs w:val="22"/>
                <w:lang w:val="ro-RO"/>
              </w:rPr>
              <w:t>Psihologie și Bioetică medicală</w:t>
            </w:r>
          </w:p>
        </w:tc>
        <w:tc>
          <w:tcPr>
            <w:tcW w:w="649" w:type="dxa"/>
            <w:tcBorders>
              <w:top w:val="single" w:sz="4" w:space="0" w:color="auto"/>
              <w:left w:val="single" w:sz="4" w:space="0" w:color="auto"/>
              <w:bottom w:val="single" w:sz="4" w:space="0" w:color="auto"/>
              <w:right w:val="single" w:sz="4" w:space="0" w:color="auto"/>
            </w:tcBorders>
            <w:vAlign w:val="center"/>
          </w:tcPr>
          <w:p w:rsidR="008977C5" w:rsidRPr="0085227F" w:rsidRDefault="008977C5" w:rsidP="00B55CD3">
            <w:pPr>
              <w:jc w:val="center"/>
              <w:rPr>
                <w:sz w:val="22"/>
                <w:szCs w:val="22"/>
                <w:lang w:val="ro-RO"/>
              </w:rPr>
            </w:pPr>
            <w:r w:rsidRPr="0085227F">
              <w:rPr>
                <w:sz w:val="22"/>
                <w:szCs w:val="22"/>
                <w:lang w:val="ro-RO"/>
              </w:rPr>
              <w:t>III</w:t>
            </w:r>
          </w:p>
        </w:tc>
        <w:tc>
          <w:tcPr>
            <w:tcW w:w="1052" w:type="dxa"/>
            <w:tcBorders>
              <w:top w:val="single" w:sz="4" w:space="0" w:color="auto"/>
              <w:left w:val="single" w:sz="4" w:space="0" w:color="auto"/>
              <w:bottom w:val="single" w:sz="4" w:space="0" w:color="auto"/>
              <w:right w:val="single" w:sz="4" w:space="0" w:color="auto"/>
            </w:tcBorders>
            <w:vAlign w:val="center"/>
          </w:tcPr>
          <w:p w:rsidR="008977C5" w:rsidRPr="0085227F" w:rsidRDefault="008977C5" w:rsidP="00B55CD3">
            <w:pPr>
              <w:jc w:val="center"/>
              <w:rPr>
                <w:sz w:val="22"/>
                <w:szCs w:val="22"/>
                <w:lang w:val="ro-RO"/>
              </w:rPr>
            </w:pPr>
            <w:r w:rsidRPr="0085227F">
              <w:rPr>
                <w:sz w:val="22"/>
                <w:szCs w:val="22"/>
                <w:lang w:val="ro-RO"/>
              </w:rPr>
              <w:t>2</w:t>
            </w:r>
          </w:p>
        </w:tc>
        <w:tc>
          <w:tcPr>
            <w:tcW w:w="649" w:type="dxa"/>
            <w:tcBorders>
              <w:top w:val="single" w:sz="4" w:space="0" w:color="auto"/>
              <w:left w:val="single" w:sz="4" w:space="0" w:color="auto"/>
              <w:bottom w:val="single" w:sz="4" w:space="0" w:color="auto"/>
              <w:right w:val="single" w:sz="4" w:space="0" w:color="auto"/>
            </w:tcBorders>
            <w:vAlign w:val="center"/>
          </w:tcPr>
          <w:p w:rsidR="008977C5" w:rsidRPr="008977C5" w:rsidRDefault="008977C5" w:rsidP="00B55CD3">
            <w:pPr>
              <w:spacing w:line="276" w:lineRule="auto"/>
              <w:jc w:val="center"/>
              <w:rPr>
                <w:b/>
                <w:sz w:val="22"/>
                <w:lang w:val="ro-RO" w:eastAsia="en-US"/>
              </w:rPr>
            </w:pPr>
            <w:r w:rsidRPr="008977C5">
              <w:rPr>
                <w:b/>
                <w:sz w:val="22"/>
                <w:lang w:val="ro-RO" w:eastAsia="en-US"/>
              </w:rPr>
              <w:t>12</w:t>
            </w:r>
          </w:p>
        </w:tc>
        <w:tc>
          <w:tcPr>
            <w:tcW w:w="768" w:type="dxa"/>
            <w:tcBorders>
              <w:top w:val="single" w:sz="4" w:space="0" w:color="auto"/>
              <w:left w:val="single" w:sz="4" w:space="0" w:color="auto"/>
              <w:bottom w:val="single" w:sz="4" w:space="0" w:color="auto"/>
              <w:right w:val="single" w:sz="4" w:space="0" w:color="auto"/>
            </w:tcBorders>
            <w:vAlign w:val="center"/>
          </w:tcPr>
          <w:p w:rsidR="008977C5" w:rsidRPr="008977C5" w:rsidRDefault="008977C5" w:rsidP="00B55CD3">
            <w:pPr>
              <w:spacing w:line="276" w:lineRule="auto"/>
              <w:jc w:val="center"/>
              <w:rPr>
                <w:b/>
                <w:sz w:val="22"/>
                <w:lang w:val="ro-RO" w:eastAsia="en-US"/>
              </w:rPr>
            </w:pPr>
            <w:r w:rsidRPr="008977C5">
              <w:rPr>
                <w:b/>
                <w:sz w:val="22"/>
                <w:lang w:val="ro-RO" w:eastAsia="en-US"/>
              </w:rPr>
              <w:t>10</w:t>
            </w:r>
          </w:p>
        </w:tc>
        <w:tc>
          <w:tcPr>
            <w:tcW w:w="709" w:type="dxa"/>
            <w:tcBorders>
              <w:top w:val="single" w:sz="4" w:space="0" w:color="auto"/>
              <w:left w:val="single" w:sz="4" w:space="0" w:color="auto"/>
              <w:bottom w:val="single" w:sz="4" w:space="0" w:color="auto"/>
              <w:right w:val="double" w:sz="4" w:space="0" w:color="auto"/>
            </w:tcBorders>
            <w:vAlign w:val="center"/>
          </w:tcPr>
          <w:p w:rsidR="008977C5" w:rsidRPr="008977C5" w:rsidRDefault="008977C5" w:rsidP="00B55CD3">
            <w:pPr>
              <w:spacing w:line="276" w:lineRule="auto"/>
              <w:jc w:val="center"/>
              <w:rPr>
                <w:b/>
                <w:sz w:val="22"/>
                <w:lang w:val="ro-RO" w:eastAsia="en-US"/>
              </w:rPr>
            </w:pPr>
            <w:r w:rsidRPr="008977C5">
              <w:rPr>
                <w:b/>
                <w:sz w:val="22"/>
                <w:lang w:val="ro-RO" w:eastAsia="en-US"/>
              </w:rPr>
              <w:t>8</w:t>
            </w:r>
          </w:p>
        </w:tc>
        <w:tc>
          <w:tcPr>
            <w:tcW w:w="709" w:type="dxa"/>
            <w:tcBorders>
              <w:top w:val="single" w:sz="4" w:space="0" w:color="auto"/>
              <w:left w:val="double" w:sz="4" w:space="0" w:color="auto"/>
              <w:bottom w:val="single" w:sz="4" w:space="0" w:color="auto"/>
              <w:right w:val="double" w:sz="4" w:space="0" w:color="auto"/>
            </w:tcBorders>
            <w:vAlign w:val="center"/>
          </w:tcPr>
          <w:p w:rsidR="008977C5" w:rsidRPr="008977C5" w:rsidRDefault="008977C5" w:rsidP="00B55CD3">
            <w:pPr>
              <w:spacing w:line="276" w:lineRule="auto"/>
              <w:jc w:val="center"/>
              <w:rPr>
                <w:b/>
                <w:sz w:val="22"/>
                <w:lang w:val="ro-RO" w:eastAsia="en-US"/>
              </w:rPr>
            </w:pPr>
            <w:r w:rsidRPr="008977C5">
              <w:rPr>
                <w:b/>
                <w:sz w:val="22"/>
                <w:lang w:val="ro-RO" w:eastAsia="en-US"/>
              </w:rPr>
              <w:t>36</w:t>
            </w:r>
          </w:p>
        </w:tc>
        <w:tc>
          <w:tcPr>
            <w:tcW w:w="768" w:type="dxa"/>
            <w:tcBorders>
              <w:top w:val="single" w:sz="4" w:space="0" w:color="auto"/>
              <w:left w:val="double" w:sz="4" w:space="0" w:color="auto"/>
              <w:bottom w:val="single" w:sz="4" w:space="0" w:color="auto"/>
              <w:right w:val="double" w:sz="4" w:space="0" w:color="auto"/>
            </w:tcBorders>
            <w:vAlign w:val="center"/>
          </w:tcPr>
          <w:p w:rsidR="008977C5" w:rsidRPr="008977C5" w:rsidRDefault="008977C5" w:rsidP="00B55CD3">
            <w:pPr>
              <w:spacing w:line="276" w:lineRule="auto"/>
              <w:jc w:val="center"/>
              <w:rPr>
                <w:b/>
                <w:sz w:val="22"/>
                <w:lang w:val="ro-RO" w:eastAsia="en-US"/>
              </w:rPr>
            </w:pPr>
            <w:r w:rsidRPr="008977C5">
              <w:rPr>
                <w:b/>
                <w:sz w:val="22"/>
                <w:lang w:val="ro-RO" w:eastAsia="en-US"/>
              </w:rPr>
              <w:t>6</w:t>
            </w:r>
          </w:p>
        </w:tc>
        <w:tc>
          <w:tcPr>
            <w:tcW w:w="851" w:type="dxa"/>
            <w:tcBorders>
              <w:top w:val="single" w:sz="4" w:space="0" w:color="auto"/>
              <w:left w:val="double" w:sz="4" w:space="0" w:color="auto"/>
              <w:bottom w:val="single" w:sz="4" w:space="0" w:color="auto"/>
              <w:right w:val="double" w:sz="4" w:space="0" w:color="auto"/>
            </w:tcBorders>
            <w:vAlign w:val="center"/>
          </w:tcPr>
          <w:p w:rsidR="008977C5" w:rsidRPr="008977C5" w:rsidRDefault="008977C5" w:rsidP="00B55CD3">
            <w:pPr>
              <w:spacing w:line="276" w:lineRule="auto"/>
              <w:jc w:val="center"/>
              <w:rPr>
                <w:b/>
                <w:sz w:val="22"/>
                <w:lang w:val="ro-RO" w:eastAsia="en-US"/>
              </w:rPr>
            </w:pPr>
            <w:r w:rsidRPr="008977C5">
              <w:rPr>
                <w:b/>
                <w:sz w:val="22"/>
                <w:lang w:val="ro-RO" w:eastAsia="en-US"/>
              </w:rPr>
              <w:t>42</w:t>
            </w:r>
          </w:p>
        </w:tc>
      </w:tr>
      <w:tr w:rsidR="008977C5" w:rsidRPr="0085227F" w:rsidTr="001307D2">
        <w:tc>
          <w:tcPr>
            <w:tcW w:w="426" w:type="dxa"/>
            <w:tcBorders>
              <w:top w:val="single" w:sz="4" w:space="0" w:color="auto"/>
              <w:left w:val="double" w:sz="4" w:space="0" w:color="auto"/>
              <w:bottom w:val="single" w:sz="4" w:space="0" w:color="auto"/>
              <w:right w:val="single" w:sz="4" w:space="0" w:color="auto"/>
            </w:tcBorders>
            <w:vAlign w:val="center"/>
          </w:tcPr>
          <w:p w:rsidR="008977C5" w:rsidRPr="0085227F" w:rsidRDefault="008977C5" w:rsidP="00B55CD3">
            <w:pPr>
              <w:numPr>
                <w:ilvl w:val="0"/>
                <w:numId w:val="5"/>
              </w:numPr>
              <w:jc w:val="center"/>
              <w:rPr>
                <w:sz w:val="22"/>
                <w:szCs w:val="22"/>
                <w:lang w:val="ro-RO"/>
              </w:rPr>
            </w:pPr>
          </w:p>
        </w:tc>
        <w:tc>
          <w:tcPr>
            <w:tcW w:w="3260" w:type="dxa"/>
            <w:tcBorders>
              <w:top w:val="single" w:sz="4" w:space="0" w:color="auto"/>
              <w:left w:val="single" w:sz="4" w:space="0" w:color="auto"/>
              <w:bottom w:val="single" w:sz="4" w:space="0" w:color="auto"/>
              <w:right w:val="single" w:sz="4" w:space="0" w:color="auto"/>
            </w:tcBorders>
          </w:tcPr>
          <w:p w:rsidR="008977C5" w:rsidRPr="00115019" w:rsidRDefault="008977C5" w:rsidP="00B55CD3">
            <w:pPr>
              <w:tabs>
                <w:tab w:val="center" w:pos="4819"/>
                <w:tab w:val="right" w:pos="9638"/>
              </w:tabs>
              <w:rPr>
                <w:sz w:val="22"/>
                <w:szCs w:val="22"/>
                <w:lang w:val="ro-RO"/>
              </w:rPr>
            </w:pPr>
            <w:r w:rsidRPr="00115019">
              <w:rPr>
                <w:sz w:val="22"/>
                <w:lang w:val="ro-RO"/>
              </w:rPr>
              <w:t>Organizarea şi managementul laboratoarelor medicale</w:t>
            </w:r>
          </w:p>
        </w:tc>
        <w:tc>
          <w:tcPr>
            <w:tcW w:w="649" w:type="dxa"/>
            <w:tcBorders>
              <w:top w:val="single" w:sz="4" w:space="0" w:color="auto"/>
              <w:left w:val="single" w:sz="4" w:space="0" w:color="auto"/>
              <w:bottom w:val="single" w:sz="4" w:space="0" w:color="auto"/>
              <w:right w:val="single" w:sz="4" w:space="0" w:color="auto"/>
            </w:tcBorders>
            <w:vAlign w:val="center"/>
          </w:tcPr>
          <w:p w:rsidR="008977C5" w:rsidRPr="0085227F" w:rsidRDefault="008977C5" w:rsidP="00B55CD3">
            <w:pPr>
              <w:jc w:val="center"/>
              <w:rPr>
                <w:sz w:val="22"/>
                <w:szCs w:val="22"/>
                <w:lang w:val="ro-RO"/>
              </w:rPr>
            </w:pPr>
            <w:r w:rsidRPr="0085227F">
              <w:rPr>
                <w:sz w:val="22"/>
                <w:szCs w:val="22"/>
                <w:lang w:val="ro-RO"/>
              </w:rPr>
              <w:t>III</w:t>
            </w:r>
          </w:p>
        </w:tc>
        <w:tc>
          <w:tcPr>
            <w:tcW w:w="1052" w:type="dxa"/>
            <w:tcBorders>
              <w:top w:val="single" w:sz="4" w:space="0" w:color="auto"/>
              <w:left w:val="single" w:sz="4" w:space="0" w:color="auto"/>
              <w:bottom w:val="single" w:sz="4" w:space="0" w:color="auto"/>
              <w:right w:val="single" w:sz="4" w:space="0" w:color="auto"/>
            </w:tcBorders>
            <w:vAlign w:val="center"/>
          </w:tcPr>
          <w:p w:rsidR="008977C5" w:rsidRPr="0085227F" w:rsidRDefault="008977C5" w:rsidP="00B55CD3">
            <w:pPr>
              <w:jc w:val="center"/>
              <w:rPr>
                <w:sz w:val="22"/>
                <w:szCs w:val="22"/>
                <w:lang w:val="ro-RO"/>
              </w:rPr>
            </w:pPr>
            <w:r w:rsidRPr="0085227F">
              <w:rPr>
                <w:sz w:val="22"/>
                <w:szCs w:val="22"/>
                <w:lang w:val="ro-RO"/>
              </w:rPr>
              <w:t>10</w:t>
            </w:r>
          </w:p>
        </w:tc>
        <w:tc>
          <w:tcPr>
            <w:tcW w:w="649" w:type="dxa"/>
            <w:tcBorders>
              <w:top w:val="single" w:sz="4" w:space="0" w:color="auto"/>
              <w:left w:val="single" w:sz="4" w:space="0" w:color="auto"/>
              <w:bottom w:val="single" w:sz="4" w:space="0" w:color="auto"/>
              <w:right w:val="single" w:sz="4" w:space="0" w:color="auto"/>
            </w:tcBorders>
            <w:vAlign w:val="center"/>
          </w:tcPr>
          <w:p w:rsidR="008977C5" w:rsidRPr="008977C5" w:rsidRDefault="008977C5" w:rsidP="00B55CD3">
            <w:pPr>
              <w:jc w:val="center"/>
              <w:rPr>
                <w:b/>
                <w:sz w:val="20"/>
                <w:szCs w:val="20"/>
                <w:lang w:val="ro-RO"/>
              </w:rPr>
            </w:pPr>
            <w:r w:rsidRPr="008977C5">
              <w:rPr>
                <w:b/>
                <w:sz w:val="20"/>
                <w:szCs w:val="20"/>
                <w:lang w:val="ro-RO"/>
              </w:rPr>
              <w:t>36</w:t>
            </w:r>
          </w:p>
        </w:tc>
        <w:tc>
          <w:tcPr>
            <w:tcW w:w="768" w:type="dxa"/>
            <w:tcBorders>
              <w:top w:val="single" w:sz="4" w:space="0" w:color="auto"/>
              <w:left w:val="single" w:sz="4" w:space="0" w:color="auto"/>
              <w:bottom w:val="single" w:sz="4" w:space="0" w:color="auto"/>
              <w:right w:val="single" w:sz="4" w:space="0" w:color="auto"/>
            </w:tcBorders>
            <w:vAlign w:val="center"/>
          </w:tcPr>
          <w:p w:rsidR="008977C5" w:rsidRPr="008977C5" w:rsidRDefault="008977C5" w:rsidP="00B55CD3">
            <w:pPr>
              <w:jc w:val="center"/>
              <w:rPr>
                <w:b/>
                <w:sz w:val="20"/>
                <w:szCs w:val="20"/>
                <w:lang w:val="ro-RO"/>
              </w:rPr>
            </w:pPr>
            <w:r w:rsidRPr="008977C5">
              <w:rPr>
                <w:b/>
                <w:sz w:val="20"/>
                <w:szCs w:val="20"/>
                <w:lang w:val="ro-RO"/>
              </w:rPr>
              <w:t>90</w:t>
            </w:r>
          </w:p>
        </w:tc>
        <w:tc>
          <w:tcPr>
            <w:tcW w:w="709" w:type="dxa"/>
            <w:tcBorders>
              <w:top w:val="single" w:sz="4" w:space="0" w:color="auto"/>
              <w:left w:val="single" w:sz="4" w:space="0" w:color="auto"/>
              <w:bottom w:val="single" w:sz="4" w:space="0" w:color="auto"/>
              <w:right w:val="double" w:sz="4" w:space="0" w:color="auto"/>
            </w:tcBorders>
            <w:vAlign w:val="center"/>
          </w:tcPr>
          <w:p w:rsidR="008977C5" w:rsidRPr="008977C5" w:rsidRDefault="008977C5" w:rsidP="00B55CD3">
            <w:pPr>
              <w:jc w:val="center"/>
              <w:rPr>
                <w:b/>
                <w:sz w:val="20"/>
                <w:szCs w:val="20"/>
                <w:lang w:val="ro-RO"/>
              </w:rPr>
            </w:pPr>
            <w:r w:rsidRPr="008977C5">
              <w:rPr>
                <w:b/>
                <w:sz w:val="20"/>
                <w:szCs w:val="20"/>
                <w:lang w:val="ro-RO"/>
              </w:rPr>
              <w:t>54</w:t>
            </w:r>
          </w:p>
        </w:tc>
        <w:tc>
          <w:tcPr>
            <w:tcW w:w="709" w:type="dxa"/>
            <w:tcBorders>
              <w:top w:val="single" w:sz="4" w:space="0" w:color="auto"/>
              <w:left w:val="double" w:sz="4" w:space="0" w:color="auto"/>
              <w:bottom w:val="single" w:sz="4" w:space="0" w:color="auto"/>
              <w:right w:val="double" w:sz="4" w:space="0" w:color="auto"/>
            </w:tcBorders>
            <w:vAlign w:val="center"/>
          </w:tcPr>
          <w:p w:rsidR="008977C5" w:rsidRPr="008977C5" w:rsidRDefault="008977C5" w:rsidP="00B55CD3">
            <w:pPr>
              <w:jc w:val="center"/>
              <w:rPr>
                <w:b/>
                <w:sz w:val="20"/>
                <w:szCs w:val="20"/>
                <w:lang w:val="ro-RO"/>
              </w:rPr>
            </w:pPr>
            <w:r w:rsidRPr="008977C5">
              <w:rPr>
                <w:b/>
                <w:sz w:val="20"/>
                <w:szCs w:val="20"/>
                <w:lang w:val="ro-RO"/>
              </w:rPr>
              <w:t>180</w:t>
            </w:r>
          </w:p>
        </w:tc>
        <w:tc>
          <w:tcPr>
            <w:tcW w:w="768" w:type="dxa"/>
            <w:tcBorders>
              <w:top w:val="single" w:sz="4" w:space="0" w:color="auto"/>
              <w:left w:val="double" w:sz="4" w:space="0" w:color="auto"/>
              <w:bottom w:val="single" w:sz="4" w:space="0" w:color="auto"/>
              <w:right w:val="double" w:sz="4" w:space="0" w:color="auto"/>
            </w:tcBorders>
            <w:vAlign w:val="center"/>
          </w:tcPr>
          <w:p w:rsidR="008977C5" w:rsidRPr="008977C5" w:rsidRDefault="008977C5" w:rsidP="00B55CD3">
            <w:pPr>
              <w:jc w:val="center"/>
              <w:rPr>
                <w:b/>
                <w:sz w:val="20"/>
                <w:szCs w:val="20"/>
                <w:lang w:val="ro-RO"/>
              </w:rPr>
            </w:pPr>
            <w:r w:rsidRPr="008977C5">
              <w:rPr>
                <w:b/>
                <w:sz w:val="20"/>
                <w:szCs w:val="20"/>
                <w:lang w:val="ro-RO"/>
              </w:rPr>
              <w:t>180</w:t>
            </w:r>
          </w:p>
        </w:tc>
        <w:tc>
          <w:tcPr>
            <w:tcW w:w="851" w:type="dxa"/>
            <w:tcBorders>
              <w:top w:val="single" w:sz="4" w:space="0" w:color="auto"/>
              <w:left w:val="double" w:sz="4" w:space="0" w:color="auto"/>
              <w:bottom w:val="single" w:sz="4" w:space="0" w:color="auto"/>
              <w:right w:val="double" w:sz="4" w:space="0" w:color="auto"/>
            </w:tcBorders>
            <w:vAlign w:val="center"/>
          </w:tcPr>
          <w:p w:rsidR="008977C5" w:rsidRPr="008977C5" w:rsidRDefault="008977C5" w:rsidP="00B55CD3">
            <w:pPr>
              <w:jc w:val="center"/>
              <w:rPr>
                <w:b/>
                <w:sz w:val="20"/>
                <w:szCs w:val="20"/>
                <w:lang w:val="ro-RO"/>
              </w:rPr>
            </w:pPr>
            <w:r w:rsidRPr="008977C5">
              <w:rPr>
                <w:b/>
                <w:sz w:val="20"/>
                <w:szCs w:val="20"/>
                <w:lang w:val="ro-RO"/>
              </w:rPr>
              <w:t>360</w:t>
            </w:r>
          </w:p>
        </w:tc>
      </w:tr>
      <w:tr w:rsidR="008977C5" w:rsidRPr="0085227F" w:rsidTr="001307D2">
        <w:tc>
          <w:tcPr>
            <w:tcW w:w="426" w:type="dxa"/>
            <w:tcBorders>
              <w:top w:val="single" w:sz="4" w:space="0" w:color="auto"/>
              <w:left w:val="double" w:sz="4" w:space="0" w:color="auto"/>
              <w:bottom w:val="single" w:sz="4" w:space="0" w:color="auto"/>
              <w:right w:val="single" w:sz="4" w:space="0" w:color="auto"/>
            </w:tcBorders>
            <w:vAlign w:val="center"/>
          </w:tcPr>
          <w:p w:rsidR="008977C5" w:rsidRPr="0085227F" w:rsidRDefault="008977C5" w:rsidP="00B55CD3">
            <w:pPr>
              <w:numPr>
                <w:ilvl w:val="0"/>
                <w:numId w:val="5"/>
              </w:numPr>
              <w:jc w:val="center"/>
              <w:rPr>
                <w:sz w:val="22"/>
                <w:szCs w:val="22"/>
                <w:lang w:val="ro-RO"/>
              </w:rPr>
            </w:pPr>
          </w:p>
        </w:tc>
        <w:tc>
          <w:tcPr>
            <w:tcW w:w="3260" w:type="dxa"/>
            <w:tcBorders>
              <w:top w:val="single" w:sz="4" w:space="0" w:color="auto"/>
              <w:left w:val="single" w:sz="4" w:space="0" w:color="auto"/>
              <w:bottom w:val="single" w:sz="4" w:space="0" w:color="auto"/>
              <w:right w:val="single" w:sz="4" w:space="0" w:color="auto"/>
            </w:tcBorders>
          </w:tcPr>
          <w:p w:rsidR="008977C5" w:rsidRPr="00115019" w:rsidRDefault="008977C5" w:rsidP="00B55CD3">
            <w:pPr>
              <w:pStyle w:val="11"/>
              <w:spacing w:line="276" w:lineRule="auto"/>
              <w:jc w:val="both"/>
              <w:rPr>
                <w:rFonts w:ascii="Times New Roman" w:hAnsi="Times New Roman" w:cs="Times New Roman"/>
                <w:lang w:val="ro-RO"/>
              </w:rPr>
            </w:pPr>
            <w:r w:rsidRPr="00115019">
              <w:rPr>
                <w:rFonts w:ascii="Times New Roman" w:hAnsi="Times New Roman" w:cs="Times New Roman"/>
                <w:lang w:val="ro-RO"/>
              </w:rPr>
              <w:t>Stagiu practic raional</w:t>
            </w:r>
          </w:p>
        </w:tc>
        <w:tc>
          <w:tcPr>
            <w:tcW w:w="649" w:type="dxa"/>
            <w:tcBorders>
              <w:top w:val="single" w:sz="4" w:space="0" w:color="auto"/>
              <w:left w:val="single" w:sz="4" w:space="0" w:color="auto"/>
              <w:bottom w:val="single" w:sz="4" w:space="0" w:color="auto"/>
              <w:right w:val="single" w:sz="4" w:space="0" w:color="auto"/>
            </w:tcBorders>
            <w:vAlign w:val="center"/>
          </w:tcPr>
          <w:p w:rsidR="008977C5" w:rsidRPr="0085227F" w:rsidRDefault="008977C5" w:rsidP="00B55CD3">
            <w:pPr>
              <w:jc w:val="center"/>
              <w:rPr>
                <w:sz w:val="22"/>
                <w:szCs w:val="22"/>
                <w:lang w:val="ro-RO"/>
              </w:rPr>
            </w:pPr>
            <w:r w:rsidRPr="0085227F">
              <w:rPr>
                <w:sz w:val="22"/>
                <w:szCs w:val="22"/>
                <w:lang w:val="ro-RO"/>
              </w:rPr>
              <w:t>III</w:t>
            </w:r>
          </w:p>
        </w:tc>
        <w:tc>
          <w:tcPr>
            <w:tcW w:w="1052" w:type="dxa"/>
            <w:tcBorders>
              <w:top w:val="single" w:sz="4" w:space="0" w:color="auto"/>
              <w:left w:val="single" w:sz="4" w:space="0" w:color="auto"/>
              <w:bottom w:val="single" w:sz="4" w:space="0" w:color="auto"/>
              <w:right w:val="single" w:sz="4" w:space="0" w:color="auto"/>
            </w:tcBorders>
            <w:vAlign w:val="center"/>
          </w:tcPr>
          <w:p w:rsidR="008977C5" w:rsidRPr="0085227F" w:rsidRDefault="008977C5" w:rsidP="00B55CD3">
            <w:pPr>
              <w:jc w:val="center"/>
              <w:rPr>
                <w:sz w:val="22"/>
                <w:szCs w:val="22"/>
                <w:lang w:val="ro-RO"/>
              </w:rPr>
            </w:pPr>
            <w:r w:rsidRPr="0085227F">
              <w:rPr>
                <w:sz w:val="22"/>
                <w:szCs w:val="22"/>
                <w:lang w:val="ro-RO"/>
              </w:rPr>
              <w:t>12</w:t>
            </w:r>
          </w:p>
        </w:tc>
        <w:tc>
          <w:tcPr>
            <w:tcW w:w="649" w:type="dxa"/>
            <w:tcBorders>
              <w:top w:val="single" w:sz="4" w:space="0" w:color="auto"/>
              <w:left w:val="single" w:sz="4" w:space="0" w:color="auto"/>
              <w:bottom w:val="single" w:sz="4" w:space="0" w:color="auto"/>
              <w:right w:val="single" w:sz="4" w:space="0" w:color="auto"/>
            </w:tcBorders>
            <w:vAlign w:val="center"/>
          </w:tcPr>
          <w:p w:rsidR="008977C5" w:rsidRPr="008977C5" w:rsidRDefault="008977C5" w:rsidP="00B55CD3">
            <w:pPr>
              <w:jc w:val="center"/>
              <w:rPr>
                <w:b/>
                <w:sz w:val="22"/>
                <w:szCs w:val="22"/>
                <w:lang w:val="ro-RO"/>
              </w:rPr>
            </w:pPr>
            <w:r w:rsidRPr="008977C5">
              <w:rPr>
                <w:b/>
                <w:sz w:val="22"/>
                <w:szCs w:val="22"/>
                <w:lang w:val="ro-RO"/>
              </w:rPr>
              <w:t>-</w:t>
            </w:r>
          </w:p>
        </w:tc>
        <w:tc>
          <w:tcPr>
            <w:tcW w:w="768" w:type="dxa"/>
            <w:tcBorders>
              <w:top w:val="single" w:sz="4" w:space="0" w:color="auto"/>
              <w:left w:val="single" w:sz="4" w:space="0" w:color="auto"/>
              <w:bottom w:val="single" w:sz="4" w:space="0" w:color="auto"/>
              <w:right w:val="single" w:sz="4" w:space="0" w:color="auto"/>
            </w:tcBorders>
            <w:vAlign w:val="center"/>
          </w:tcPr>
          <w:p w:rsidR="008977C5" w:rsidRPr="008977C5" w:rsidRDefault="008977C5" w:rsidP="00B55CD3">
            <w:pPr>
              <w:jc w:val="center"/>
              <w:rPr>
                <w:b/>
                <w:sz w:val="22"/>
                <w:szCs w:val="22"/>
                <w:lang w:val="ro-RO"/>
              </w:rPr>
            </w:pPr>
            <w:r w:rsidRPr="008977C5">
              <w:rPr>
                <w:b/>
                <w:sz w:val="22"/>
                <w:szCs w:val="22"/>
                <w:lang w:val="ro-RO"/>
              </w:rPr>
              <w:t>-</w:t>
            </w:r>
          </w:p>
        </w:tc>
        <w:tc>
          <w:tcPr>
            <w:tcW w:w="709" w:type="dxa"/>
            <w:tcBorders>
              <w:top w:val="single" w:sz="4" w:space="0" w:color="auto"/>
              <w:left w:val="single" w:sz="4" w:space="0" w:color="auto"/>
              <w:bottom w:val="single" w:sz="4" w:space="0" w:color="auto"/>
              <w:right w:val="double" w:sz="4" w:space="0" w:color="auto"/>
            </w:tcBorders>
            <w:vAlign w:val="center"/>
          </w:tcPr>
          <w:p w:rsidR="008977C5" w:rsidRPr="008977C5" w:rsidRDefault="008977C5" w:rsidP="00B55CD3">
            <w:pPr>
              <w:jc w:val="center"/>
              <w:rPr>
                <w:b/>
                <w:sz w:val="22"/>
                <w:szCs w:val="22"/>
                <w:lang w:val="ro-RO"/>
              </w:rPr>
            </w:pPr>
            <w:r w:rsidRPr="008977C5">
              <w:rPr>
                <w:b/>
                <w:sz w:val="22"/>
                <w:szCs w:val="22"/>
                <w:lang w:val="ro-RO"/>
              </w:rPr>
              <w:t>-</w:t>
            </w:r>
          </w:p>
        </w:tc>
        <w:tc>
          <w:tcPr>
            <w:tcW w:w="709" w:type="dxa"/>
            <w:tcBorders>
              <w:top w:val="single" w:sz="4" w:space="0" w:color="auto"/>
              <w:left w:val="double" w:sz="4" w:space="0" w:color="auto"/>
              <w:bottom w:val="single" w:sz="4" w:space="0" w:color="auto"/>
              <w:right w:val="double" w:sz="4" w:space="0" w:color="auto"/>
            </w:tcBorders>
            <w:vAlign w:val="center"/>
          </w:tcPr>
          <w:p w:rsidR="008977C5" w:rsidRPr="008977C5" w:rsidRDefault="008977C5" w:rsidP="00B55CD3">
            <w:pPr>
              <w:jc w:val="center"/>
              <w:rPr>
                <w:b/>
                <w:sz w:val="22"/>
                <w:szCs w:val="22"/>
                <w:lang w:val="ro-RO"/>
              </w:rPr>
            </w:pPr>
            <w:r w:rsidRPr="008977C5">
              <w:rPr>
                <w:b/>
                <w:sz w:val="22"/>
                <w:szCs w:val="22"/>
                <w:lang w:val="ro-RO"/>
              </w:rPr>
              <w:t>-</w:t>
            </w:r>
          </w:p>
        </w:tc>
        <w:tc>
          <w:tcPr>
            <w:tcW w:w="768" w:type="dxa"/>
            <w:tcBorders>
              <w:top w:val="single" w:sz="4" w:space="0" w:color="auto"/>
              <w:left w:val="double" w:sz="4" w:space="0" w:color="auto"/>
              <w:bottom w:val="single" w:sz="4" w:space="0" w:color="auto"/>
              <w:right w:val="double" w:sz="4" w:space="0" w:color="auto"/>
            </w:tcBorders>
            <w:vAlign w:val="center"/>
          </w:tcPr>
          <w:p w:rsidR="008977C5" w:rsidRPr="008977C5" w:rsidRDefault="008977C5" w:rsidP="00B55CD3">
            <w:pPr>
              <w:jc w:val="center"/>
              <w:rPr>
                <w:b/>
                <w:sz w:val="22"/>
                <w:szCs w:val="22"/>
                <w:lang w:val="ro-RO"/>
              </w:rPr>
            </w:pPr>
            <w:r w:rsidRPr="008977C5">
              <w:rPr>
                <w:b/>
                <w:sz w:val="22"/>
                <w:szCs w:val="22"/>
                <w:lang w:val="ro-RO"/>
              </w:rPr>
              <w:t>432</w:t>
            </w:r>
          </w:p>
        </w:tc>
        <w:tc>
          <w:tcPr>
            <w:tcW w:w="851" w:type="dxa"/>
            <w:tcBorders>
              <w:top w:val="single" w:sz="4" w:space="0" w:color="auto"/>
              <w:left w:val="double" w:sz="4" w:space="0" w:color="auto"/>
              <w:bottom w:val="single" w:sz="4" w:space="0" w:color="auto"/>
              <w:right w:val="double" w:sz="4" w:space="0" w:color="auto"/>
            </w:tcBorders>
            <w:vAlign w:val="center"/>
          </w:tcPr>
          <w:p w:rsidR="008977C5" w:rsidRPr="008977C5" w:rsidRDefault="008977C5" w:rsidP="00B55CD3">
            <w:pPr>
              <w:jc w:val="center"/>
              <w:rPr>
                <w:b/>
                <w:sz w:val="22"/>
                <w:szCs w:val="22"/>
                <w:lang w:val="ro-RO"/>
              </w:rPr>
            </w:pPr>
            <w:r w:rsidRPr="008977C5">
              <w:rPr>
                <w:b/>
                <w:sz w:val="22"/>
                <w:szCs w:val="22"/>
                <w:lang w:val="ro-RO"/>
              </w:rPr>
              <w:t>432</w:t>
            </w:r>
          </w:p>
        </w:tc>
      </w:tr>
      <w:tr w:rsidR="008977C5" w:rsidRPr="0085227F" w:rsidTr="001307D2">
        <w:tc>
          <w:tcPr>
            <w:tcW w:w="426" w:type="dxa"/>
            <w:tcBorders>
              <w:top w:val="single" w:sz="4" w:space="0" w:color="auto"/>
              <w:left w:val="double" w:sz="4" w:space="0" w:color="auto"/>
              <w:bottom w:val="single" w:sz="4" w:space="0" w:color="auto"/>
              <w:right w:val="single" w:sz="4" w:space="0" w:color="auto"/>
            </w:tcBorders>
            <w:vAlign w:val="center"/>
          </w:tcPr>
          <w:p w:rsidR="008977C5" w:rsidRPr="0085227F" w:rsidRDefault="008977C5" w:rsidP="00B55CD3">
            <w:pPr>
              <w:numPr>
                <w:ilvl w:val="0"/>
                <w:numId w:val="5"/>
              </w:numPr>
              <w:jc w:val="center"/>
              <w:rPr>
                <w:sz w:val="22"/>
                <w:szCs w:val="22"/>
                <w:lang w:val="ro-RO"/>
              </w:rPr>
            </w:pPr>
          </w:p>
        </w:tc>
        <w:tc>
          <w:tcPr>
            <w:tcW w:w="3260" w:type="dxa"/>
            <w:tcBorders>
              <w:top w:val="single" w:sz="4" w:space="0" w:color="auto"/>
              <w:left w:val="single" w:sz="4" w:space="0" w:color="auto"/>
              <w:bottom w:val="single" w:sz="4" w:space="0" w:color="auto"/>
              <w:right w:val="single" w:sz="4" w:space="0" w:color="auto"/>
            </w:tcBorders>
          </w:tcPr>
          <w:p w:rsidR="008977C5" w:rsidRPr="00115019" w:rsidRDefault="008977C5" w:rsidP="00B55CD3">
            <w:pPr>
              <w:pStyle w:val="11"/>
              <w:spacing w:line="276" w:lineRule="auto"/>
              <w:jc w:val="both"/>
              <w:rPr>
                <w:rFonts w:ascii="Times New Roman" w:hAnsi="Times New Roman" w:cs="Times New Roman"/>
                <w:lang w:val="ro-RO"/>
              </w:rPr>
            </w:pPr>
            <w:r w:rsidRPr="00115019">
              <w:rPr>
                <w:rFonts w:ascii="Times New Roman" w:hAnsi="Times New Roman" w:cs="Times New Roman"/>
                <w:lang w:val="ro-RO"/>
              </w:rPr>
              <w:t>Izoimunologie</w:t>
            </w:r>
          </w:p>
        </w:tc>
        <w:tc>
          <w:tcPr>
            <w:tcW w:w="649" w:type="dxa"/>
            <w:tcBorders>
              <w:top w:val="single" w:sz="4" w:space="0" w:color="auto"/>
              <w:left w:val="single" w:sz="4" w:space="0" w:color="auto"/>
              <w:bottom w:val="single" w:sz="4" w:space="0" w:color="auto"/>
              <w:right w:val="single" w:sz="4" w:space="0" w:color="auto"/>
            </w:tcBorders>
            <w:vAlign w:val="center"/>
          </w:tcPr>
          <w:p w:rsidR="008977C5" w:rsidRPr="0085227F" w:rsidRDefault="008977C5" w:rsidP="00B55CD3">
            <w:pPr>
              <w:jc w:val="center"/>
              <w:rPr>
                <w:sz w:val="22"/>
                <w:szCs w:val="22"/>
                <w:lang w:val="ro-RO"/>
              </w:rPr>
            </w:pPr>
            <w:r w:rsidRPr="0085227F">
              <w:rPr>
                <w:sz w:val="22"/>
                <w:szCs w:val="22"/>
                <w:lang w:val="ro-RO"/>
              </w:rPr>
              <w:t>IV</w:t>
            </w:r>
          </w:p>
        </w:tc>
        <w:tc>
          <w:tcPr>
            <w:tcW w:w="1052" w:type="dxa"/>
            <w:tcBorders>
              <w:top w:val="single" w:sz="4" w:space="0" w:color="auto"/>
              <w:left w:val="single" w:sz="4" w:space="0" w:color="auto"/>
              <w:bottom w:val="single" w:sz="4" w:space="0" w:color="auto"/>
              <w:right w:val="single" w:sz="4" w:space="0" w:color="auto"/>
            </w:tcBorders>
            <w:vAlign w:val="center"/>
          </w:tcPr>
          <w:p w:rsidR="008977C5" w:rsidRPr="0085227F" w:rsidRDefault="008977C5" w:rsidP="00B55CD3">
            <w:pPr>
              <w:jc w:val="center"/>
              <w:rPr>
                <w:sz w:val="22"/>
                <w:szCs w:val="22"/>
                <w:lang w:val="ro-RO"/>
              </w:rPr>
            </w:pPr>
            <w:r w:rsidRPr="0085227F">
              <w:rPr>
                <w:sz w:val="22"/>
                <w:szCs w:val="22"/>
                <w:lang w:val="ro-RO"/>
              </w:rPr>
              <w:t>10</w:t>
            </w:r>
          </w:p>
        </w:tc>
        <w:tc>
          <w:tcPr>
            <w:tcW w:w="649" w:type="dxa"/>
            <w:tcBorders>
              <w:top w:val="single" w:sz="4" w:space="0" w:color="auto"/>
              <w:left w:val="single" w:sz="4" w:space="0" w:color="auto"/>
              <w:bottom w:val="single" w:sz="4" w:space="0" w:color="auto"/>
              <w:right w:val="single" w:sz="4" w:space="0" w:color="auto"/>
            </w:tcBorders>
            <w:vAlign w:val="center"/>
          </w:tcPr>
          <w:p w:rsidR="008977C5" w:rsidRPr="008977C5" w:rsidRDefault="008977C5" w:rsidP="00B55CD3">
            <w:pPr>
              <w:jc w:val="center"/>
              <w:rPr>
                <w:b/>
                <w:sz w:val="20"/>
                <w:szCs w:val="20"/>
                <w:lang w:val="ro-RO"/>
              </w:rPr>
            </w:pPr>
            <w:r w:rsidRPr="008977C5">
              <w:rPr>
                <w:b/>
                <w:sz w:val="20"/>
                <w:szCs w:val="20"/>
                <w:lang w:val="ro-RO"/>
              </w:rPr>
              <w:t>36</w:t>
            </w:r>
          </w:p>
        </w:tc>
        <w:tc>
          <w:tcPr>
            <w:tcW w:w="768" w:type="dxa"/>
            <w:tcBorders>
              <w:top w:val="single" w:sz="4" w:space="0" w:color="auto"/>
              <w:left w:val="single" w:sz="4" w:space="0" w:color="auto"/>
              <w:bottom w:val="single" w:sz="4" w:space="0" w:color="auto"/>
              <w:right w:val="single" w:sz="4" w:space="0" w:color="auto"/>
            </w:tcBorders>
            <w:vAlign w:val="center"/>
          </w:tcPr>
          <w:p w:rsidR="008977C5" w:rsidRPr="008977C5" w:rsidRDefault="008977C5" w:rsidP="00B55CD3">
            <w:pPr>
              <w:jc w:val="center"/>
              <w:rPr>
                <w:b/>
                <w:sz w:val="20"/>
                <w:szCs w:val="20"/>
                <w:lang w:val="ro-RO"/>
              </w:rPr>
            </w:pPr>
            <w:r w:rsidRPr="008977C5">
              <w:rPr>
                <w:b/>
                <w:sz w:val="20"/>
                <w:szCs w:val="20"/>
                <w:lang w:val="ro-RO"/>
              </w:rPr>
              <w:t>90</w:t>
            </w:r>
          </w:p>
        </w:tc>
        <w:tc>
          <w:tcPr>
            <w:tcW w:w="709" w:type="dxa"/>
            <w:tcBorders>
              <w:top w:val="single" w:sz="4" w:space="0" w:color="auto"/>
              <w:left w:val="single" w:sz="4" w:space="0" w:color="auto"/>
              <w:bottom w:val="single" w:sz="4" w:space="0" w:color="auto"/>
              <w:right w:val="double" w:sz="4" w:space="0" w:color="auto"/>
            </w:tcBorders>
            <w:vAlign w:val="center"/>
          </w:tcPr>
          <w:p w:rsidR="008977C5" w:rsidRPr="008977C5" w:rsidRDefault="008977C5" w:rsidP="00B55CD3">
            <w:pPr>
              <w:jc w:val="center"/>
              <w:rPr>
                <w:b/>
                <w:sz w:val="20"/>
                <w:szCs w:val="20"/>
                <w:lang w:val="ro-RO"/>
              </w:rPr>
            </w:pPr>
            <w:r w:rsidRPr="008977C5">
              <w:rPr>
                <w:b/>
                <w:sz w:val="20"/>
                <w:szCs w:val="20"/>
                <w:lang w:val="ro-RO"/>
              </w:rPr>
              <w:t>54</w:t>
            </w:r>
          </w:p>
        </w:tc>
        <w:tc>
          <w:tcPr>
            <w:tcW w:w="709" w:type="dxa"/>
            <w:tcBorders>
              <w:top w:val="single" w:sz="4" w:space="0" w:color="auto"/>
              <w:left w:val="double" w:sz="4" w:space="0" w:color="auto"/>
              <w:bottom w:val="single" w:sz="4" w:space="0" w:color="auto"/>
              <w:right w:val="double" w:sz="4" w:space="0" w:color="auto"/>
            </w:tcBorders>
            <w:vAlign w:val="center"/>
          </w:tcPr>
          <w:p w:rsidR="008977C5" w:rsidRPr="008977C5" w:rsidRDefault="008977C5" w:rsidP="00B55CD3">
            <w:pPr>
              <w:jc w:val="center"/>
              <w:rPr>
                <w:b/>
                <w:sz w:val="20"/>
                <w:szCs w:val="20"/>
                <w:lang w:val="ro-RO"/>
              </w:rPr>
            </w:pPr>
            <w:r w:rsidRPr="008977C5">
              <w:rPr>
                <w:b/>
                <w:sz w:val="20"/>
                <w:szCs w:val="20"/>
                <w:lang w:val="ro-RO"/>
              </w:rPr>
              <w:t>180</w:t>
            </w:r>
          </w:p>
        </w:tc>
        <w:tc>
          <w:tcPr>
            <w:tcW w:w="768" w:type="dxa"/>
            <w:tcBorders>
              <w:top w:val="single" w:sz="4" w:space="0" w:color="auto"/>
              <w:left w:val="double" w:sz="4" w:space="0" w:color="auto"/>
              <w:bottom w:val="single" w:sz="4" w:space="0" w:color="auto"/>
              <w:right w:val="double" w:sz="4" w:space="0" w:color="auto"/>
            </w:tcBorders>
            <w:vAlign w:val="center"/>
          </w:tcPr>
          <w:p w:rsidR="008977C5" w:rsidRPr="008977C5" w:rsidRDefault="008977C5" w:rsidP="00B55CD3">
            <w:pPr>
              <w:jc w:val="center"/>
              <w:rPr>
                <w:b/>
                <w:sz w:val="20"/>
                <w:szCs w:val="20"/>
                <w:lang w:val="ro-RO"/>
              </w:rPr>
            </w:pPr>
            <w:r w:rsidRPr="008977C5">
              <w:rPr>
                <w:b/>
                <w:sz w:val="20"/>
                <w:szCs w:val="20"/>
                <w:lang w:val="ro-RO"/>
              </w:rPr>
              <w:t>180</w:t>
            </w:r>
          </w:p>
        </w:tc>
        <w:tc>
          <w:tcPr>
            <w:tcW w:w="851" w:type="dxa"/>
            <w:tcBorders>
              <w:top w:val="single" w:sz="4" w:space="0" w:color="auto"/>
              <w:left w:val="double" w:sz="4" w:space="0" w:color="auto"/>
              <w:bottom w:val="single" w:sz="4" w:space="0" w:color="auto"/>
              <w:right w:val="double" w:sz="4" w:space="0" w:color="auto"/>
            </w:tcBorders>
            <w:vAlign w:val="center"/>
          </w:tcPr>
          <w:p w:rsidR="008977C5" w:rsidRPr="008977C5" w:rsidRDefault="008977C5" w:rsidP="00B55CD3">
            <w:pPr>
              <w:jc w:val="center"/>
              <w:rPr>
                <w:b/>
                <w:sz w:val="20"/>
                <w:szCs w:val="20"/>
                <w:lang w:val="ro-RO"/>
              </w:rPr>
            </w:pPr>
            <w:r w:rsidRPr="008977C5">
              <w:rPr>
                <w:b/>
                <w:sz w:val="20"/>
                <w:szCs w:val="20"/>
                <w:lang w:val="ro-RO"/>
              </w:rPr>
              <w:t>360</w:t>
            </w:r>
          </w:p>
        </w:tc>
      </w:tr>
      <w:tr w:rsidR="008977C5" w:rsidRPr="0085227F" w:rsidTr="001307D2">
        <w:tc>
          <w:tcPr>
            <w:tcW w:w="426" w:type="dxa"/>
            <w:tcBorders>
              <w:top w:val="single" w:sz="4" w:space="0" w:color="auto"/>
              <w:left w:val="double" w:sz="4" w:space="0" w:color="auto"/>
              <w:bottom w:val="single" w:sz="4" w:space="0" w:color="auto"/>
              <w:right w:val="single" w:sz="4" w:space="0" w:color="auto"/>
            </w:tcBorders>
            <w:vAlign w:val="center"/>
          </w:tcPr>
          <w:p w:rsidR="008977C5" w:rsidRPr="0085227F" w:rsidRDefault="008977C5" w:rsidP="00B55CD3">
            <w:pPr>
              <w:numPr>
                <w:ilvl w:val="0"/>
                <w:numId w:val="5"/>
              </w:numPr>
              <w:jc w:val="center"/>
              <w:rPr>
                <w:sz w:val="22"/>
                <w:szCs w:val="22"/>
                <w:lang w:val="ro-RO"/>
              </w:rPr>
            </w:pPr>
          </w:p>
        </w:tc>
        <w:tc>
          <w:tcPr>
            <w:tcW w:w="3260" w:type="dxa"/>
            <w:tcBorders>
              <w:top w:val="single" w:sz="4" w:space="0" w:color="auto"/>
              <w:left w:val="single" w:sz="4" w:space="0" w:color="auto"/>
              <w:bottom w:val="single" w:sz="4" w:space="0" w:color="auto"/>
              <w:right w:val="single" w:sz="4" w:space="0" w:color="auto"/>
            </w:tcBorders>
          </w:tcPr>
          <w:p w:rsidR="008977C5" w:rsidRPr="00115019" w:rsidRDefault="008977C5" w:rsidP="00B55CD3">
            <w:pPr>
              <w:pStyle w:val="11"/>
              <w:spacing w:line="276" w:lineRule="auto"/>
              <w:jc w:val="both"/>
              <w:rPr>
                <w:rFonts w:ascii="Times New Roman" w:hAnsi="Times New Roman" w:cs="Times New Roman"/>
                <w:lang w:val="ro-RO"/>
              </w:rPr>
            </w:pPr>
            <w:r w:rsidRPr="00115019">
              <w:rPr>
                <w:rFonts w:ascii="Times New Roman" w:hAnsi="Times New Roman" w:cs="Times New Roman"/>
                <w:lang w:val="ro-RO"/>
              </w:rPr>
              <w:t>Evaluarea funcției reproductive</w:t>
            </w:r>
          </w:p>
        </w:tc>
        <w:tc>
          <w:tcPr>
            <w:tcW w:w="649" w:type="dxa"/>
            <w:tcBorders>
              <w:top w:val="single" w:sz="4" w:space="0" w:color="auto"/>
              <w:left w:val="single" w:sz="4" w:space="0" w:color="auto"/>
              <w:bottom w:val="single" w:sz="4" w:space="0" w:color="auto"/>
              <w:right w:val="single" w:sz="4" w:space="0" w:color="auto"/>
            </w:tcBorders>
            <w:vAlign w:val="center"/>
          </w:tcPr>
          <w:p w:rsidR="008977C5" w:rsidRPr="0085227F" w:rsidRDefault="008977C5" w:rsidP="00B55CD3">
            <w:pPr>
              <w:jc w:val="center"/>
              <w:rPr>
                <w:sz w:val="22"/>
                <w:szCs w:val="22"/>
                <w:lang w:val="ro-RO"/>
              </w:rPr>
            </w:pPr>
            <w:r w:rsidRPr="0085227F">
              <w:rPr>
                <w:sz w:val="22"/>
                <w:szCs w:val="22"/>
                <w:lang w:val="ro-RO"/>
              </w:rPr>
              <w:t>IV</w:t>
            </w:r>
          </w:p>
        </w:tc>
        <w:tc>
          <w:tcPr>
            <w:tcW w:w="1052" w:type="dxa"/>
            <w:tcBorders>
              <w:top w:val="single" w:sz="4" w:space="0" w:color="auto"/>
              <w:left w:val="single" w:sz="4" w:space="0" w:color="auto"/>
              <w:bottom w:val="single" w:sz="4" w:space="0" w:color="auto"/>
              <w:right w:val="single" w:sz="4" w:space="0" w:color="auto"/>
            </w:tcBorders>
            <w:vAlign w:val="center"/>
          </w:tcPr>
          <w:p w:rsidR="008977C5" w:rsidRPr="0085227F" w:rsidRDefault="008977C5" w:rsidP="00B55CD3">
            <w:pPr>
              <w:jc w:val="center"/>
              <w:rPr>
                <w:sz w:val="22"/>
                <w:szCs w:val="22"/>
                <w:lang w:val="ro-RO"/>
              </w:rPr>
            </w:pPr>
            <w:r w:rsidRPr="0085227F">
              <w:rPr>
                <w:sz w:val="22"/>
                <w:szCs w:val="22"/>
                <w:lang w:val="ro-RO"/>
              </w:rPr>
              <w:t>10</w:t>
            </w:r>
          </w:p>
        </w:tc>
        <w:tc>
          <w:tcPr>
            <w:tcW w:w="649" w:type="dxa"/>
            <w:tcBorders>
              <w:top w:val="single" w:sz="4" w:space="0" w:color="auto"/>
              <w:left w:val="single" w:sz="4" w:space="0" w:color="auto"/>
              <w:bottom w:val="single" w:sz="4" w:space="0" w:color="auto"/>
              <w:right w:val="single" w:sz="4" w:space="0" w:color="auto"/>
            </w:tcBorders>
            <w:vAlign w:val="center"/>
          </w:tcPr>
          <w:p w:rsidR="008977C5" w:rsidRPr="008977C5" w:rsidRDefault="008977C5" w:rsidP="00B55CD3">
            <w:pPr>
              <w:jc w:val="center"/>
              <w:rPr>
                <w:b/>
                <w:sz w:val="20"/>
                <w:szCs w:val="20"/>
                <w:lang w:val="ro-RO"/>
              </w:rPr>
            </w:pPr>
            <w:r w:rsidRPr="008977C5">
              <w:rPr>
                <w:b/>
                <w:sz w:val="20"/>
                <w:szCs w:val="20"/>
                <w:lang w:val="ro-RO"/>
              </w:rPr>
              <w:t>36</w:t>
            </w:r>
          </w:p>
        </w:tc>
        <w:tc>
          <w:tcPr>
            <w:tcW w:w="768" w:type="dxa"/>
            <w:tcBorders>
              <w:top w:val="single" w:sz="4" w:space="0" w:color="auto"/>
              <w:left w:val="single" w:sz="4" w:space="0" w:color="auto"/>
              <w:bottom w:val="single" w:sz="4" w:space="0" w:color="auto"/>
              <w:right w:val="single" w:sz="4" w:space="0" w:color="auto"/>
            </w:tcBorders>
            <w:vAlign w:val="center"/>
          </w:tcPr>
          <w:p w:rsidR="008977C5" w:rsidRPr="008977C5" w:rsidRDefault="008977C5" w:rsidP="00B55CD3">
            <w:pPr>
              <w:jc w:val="center"/>
              <w:rPr>
                <w:b/>
                <w:sz w:val="20"/>
                <w:szCs w:val="20"/>
                <w:lang w:val="ro-RO"/>
              </w:rPr>
            </w:pPr>
            <w:r w:rsidRPr="008977C5">
              <w:rPr>
                <w:b/>
                <w:sz w:val="20"/>
                <w:szCs w:val="20"/>
                <w:lang w:val="ro-RO"/>
              </w:rPr>
              <w:t>90</w:t>
            </w:r>
          </w:p>
        </w:tc>
        <w:tc>
          <w:tcPr>
            <w:tcW w:w="709" w:type="dxa"/>
            <w:tcBorders>
              <w:top w:val="single" w:sz="4" w:space="0" w:color="auto"/>
              <w:left w:val="single" w:sz="4" w:space="0" w:color="auto"/>
              <w:bottom w:val="single" w:sz="4" w:space="0" w:color="auto"/>
              <w:right w:val="double" w:sz="4" w:space="0" w:color="auto"/>
            </w:tcBorders>
            <w:vAlign w:val="center"/>
          </w:tcPr>
          <w:p w:rsidR="008977C5" w:rsidRPr="008977C5" w:rsidRDefault="008977C5" w:rsidP="00B55CD3">
            <w:pPr>
              <w:jc w:val="center"/>
              <w:rPr>
                <w:b/>
                <w:sz w:val="20"/>
                <w:szCs w:val="20"/>
                <w:lang w:val="ro-RO"/>
              </w:rPr>
            </w:pPr>
            <w:r w:rsidRPr="008977C5">
              <w:rPr>
                <w:b/>
                <w:sz w:val="20"/>
                <w:szCs w:val="20"/>
                <w:lang w:val="ro-RO"/>
              </w:rPr>
              <w:t>54</w:t>
            </w:r>
          </w:p>
        </w:tc>
        <w:tc>
          <w:tcPr>
            <w:tcW w:w="709" w:type="dxa"/>
            <w:tcBorders>
              <w:top w:val="single" w:sz="4" w:space="0" w:color="auto"/>
              <w:left w:val="double" w:sz="4" w:space="0" w:color="auto"/>
              <w:bottom w:val="single" w:sz="4" w:space="0" w:color="auto"/>
              <w:right w:val="double" w:sz="4" w:space="0" w:color="auto"/>
            </w:tcBorders>
            <w:vAlign w:val="center"/>
          </w:tcPr>
          <w:p w:rsidR="008977C5" w:rsidRPr="008977C5" w:rsidRDefault="008977C5" w:rsidP="00B55CD3">
            <w:pPr>
              <w:jc w:val="center"/>
              <w:rPr>
                <w:b/>
                <w:sz w:val="20"/>
                <w:szCs w:val="20"/>
                <w:lang w:val="ro-RO"/>
              </w:rPr>
            </w:pPr>
            <w:r w:rsidRPr="008977C5">
              <w:rPr>
                <w:b/>
                <w:sz w:val="20"/>
                <w:szCs w:val="20"/>
                <w:lang w:val="ro-RO"/>
              </w:rPr>
              <w:t>180</w:t>
            </w:r>
          </w:p>
        </w:tc>
        <w:tc>
          <w:tcPr>
            <w:tcW w:w="768" w:type="dxa"/>
            <w:tcBorders>
              <w:top w:val="single" w:sz="4" w:space="0" w:color="auto"/>
              <w:left w:val="double" w:sz="4" w:space="0" w:color="auto"/>
              <w:bottom w:val="single" w:sz="4" w:space="0" w:color="auto"/>
              <w:right w:val="double" w:sz="4" w:space="0" w:color="auto"/>
            </w:tcBorders>
            <w:vAlign w:val="center"/>
          </w:tcPr>
          <w:p w:rsidR="008977C5" w:rsidRPr="008977C5" w:rsidRDefault="008977C5" w:rsidP="00B55CD3">
            <w:pPr>
              <w:jc w:val="center"/>
              <w:rPr>
                <w:b/>
                <w:sz w:val="20"/>
                <w:szCs w:val="20"/>
                <w:lang w:val="ro-RO"/>
              </w:rPr>
            </w:pPr>
            <w:r w:rsidRPr="008977C5">
              <w:rPr>
                <w:b/>
                <w:sz w:val="20"/>
                <w:szCs w:val="20"/>
                <w:lang w:val="ro-RO"/>
              </w:rPr>
              <w:t>180</w:t>
            </w:r>
          </w:p>
        </w:tc>
        <w:tc>
          <w:tcPr>
            <w:tcW w:w="851" w:type="dxa"/>
            <w:tcBorders>
              <w:top w:val="single" w:sz="4" w:space="0" w:color="auto"/>
              <w:left w:val="double" w:sz="4" w:space="0" w:color="auto"/>
              <w:bottom w:val="single" w:sz="4" w:space="0" w:color="auto"/>
              <w:right w:val="double" w:sz="4" w:space="0" w:color="auto"/>
            </w:tcBorders>
            <w:vAlign w:val="center"/>
          </w:tcPr>
          <w:p w:rsidR="008977C5" w:rsidRPr="008977C5" w:rsidRDefault="008977C5" w:rsidP="00B55CD3">
            <w:pPr>
              <w:jc w:val="center"/>
              <w:rPr>
                <w:b/>
                <w:sz w:val="20"/>
                <w:szCs w:val="20"/>
                <w:lang w:val="ro-RO"/>
              </w:rPr>
            </w:pPr>
            <w:r w:rsidRPr="008977C5">
              <w:rPr>
                <w:b/>
                <w:sz w:val="20"/>
                <w:szCs w:val="20"/>
                <w:lang w:val="ro-RO"/>
              </w:rPr>
              <w:t>360</w:t>
            </w:r>
          </w:p>
        </w:tc>
      </w:tr>
      <w:tr w:rsidR="008977C5" w:rsidRPr="0085227F" w:rsidTr="001307D2">
        <w:tc>
          <w:tcPr>
            <w:tcW w:w="426" w:type="dxa"/>
            <w:tcBorders>
              <w:top w:val="single" w:sz="4" w:space="0" w:color="auto"/>
              <w:left w:val="double" w:sz="4" w:space="0" w:color="auto"/>
              <w:bottom w:val="single" w:sz="4" w:space="0" w:color="auto"/>
              <w:right w:val="single" w:sz="4" w:space="0" w:color="auto"/>
            </w:tcBorders>
            <w:vAlign w:val="center"/>
          </w:tcPr>
          <w:p w:rsidR="008977C5" w:rsidRPr="0085227F" w:rsidRDefault="008977C5" w:rsidP="00B55CD3">
            <w:pPr>
              <w:numPr>
                <w:ilvl w:val="0"/>
                <w:numId w:val="5"/>
              </w:numPr>
              <w:jc w:val="center"/>
              <w:rPr>
                <w:sz w:val="22"/>
                <w:szCs w:val="22"/>
                <w:lang w:val="ro-RO"/>
              </w:rPr>
            </w:pPr>
          </w:p>
        </w:tc>
        <w:tc>
          <w:tcPr>
            <w:tcW w:w="3260" w:type="dxa"/>
            <w:tcBorders>
              <w:top w:val="single" w:sz="4" w:space="0" w:color="auto"/>
              <w:left w:val="single" w:sz="4" w:space="0" w:color="auto"/>
              <w:bottom w:val="single" w:sz="4" w:space="0" w:color="auto"/>
              <w:right w:val="single" w:sz="4" w:space="0" w:color="auto"/>
            </w:tcBorders>
          </w:tcPr>
          <w:p w:rsidR="008977C5" w:rsidRPr="00115019" w:rsidRDefault="008977C5" w:rsidP="00B55CD3">
            <w:pPr>
              <w:pStyle w:val="11"/>
              <w:spacing w:line="276" w:lineRule="auto"/>
              <w:jc w:val="both"/>
              <w:rPr>
                <w:rFonts w:ascii="Times New Roman" w:hAnsi="Times New Roman" w:cs="Times New Roman"/>
                <w:lang w:val="ro-RO"/>
              </w:rPr>
            </w:pPr>
            <w:r w:rsidRPr="00115019">
              <w:rPr>
                <w:rFonts w:ascii="Times New Roman" w:hAnsi="Times New Roman" w:cs="Times New Roman"/>
                <w:lang w:val="ro-RO"/>
              </w:rPr>
              <w:t>Stagiu practic de perfecţionare aplicativă</w:t>
            </w:r>
          </w:p>
        </w:tc>
        <w:tc>
          <w:tcPr>
            <w:tcW w:w="649" w:type="dxa"/>
            <w:tcBorders>
              <w:top w:val="single" w:sz="4" w:space="0" w:color="auto"/>
              <w:left w:val="single" w:sz="4" w:space="0" w:color="auto"/>
              <w:bottom w:val="single" w:sz="4" w:space="0" w:color="auto"/>
              <w:right w:val="single" w:sz="4" w:space="0" w:color="auto"/>
            </w:tcBorders>
            <w:vAlign w:val="center"/>
          </w:tcPr>
          <w:p w:rsidR="008977C5" w:rsidRPr="0085227F" w:rsidRDefault="008977C5" w:rsidP="00B55CD3">
            <w:pPr>
              <w:jc w:val="center"/>
              <w:rPr>
                <w:sz w:val="22"/>
                <w:szCs w:val="22"/>
                <w:lang w:val="ro-RO"/>
              </w:rPr>
            </w:pPr>
            <w:r w:rsidRPr="0085227F">
              <w:rPr>
                <w:sz w:val="22"/>
                <w:szCs w:val="22"/>
                <w:lang w:val="ro-RO"/>
              </w:rPr>
              <w:t>IV</w:t>
            </w:r>
          </w:p>
        </w:tc>
        <w:tc>
          <w:tcPr>
            <w:tcW w:w="1052" w:type="dxa"/>
            <w:tcBorders>
              <w:top w:val="single" w:sz="4" w:space="0" w:color="auto"/>
              <w:left w:val="single" w:sz="4" w:space="0" w:color="auto"/>
              <w:bottom w:val="single" w:sz="4" w:space="0" w:color="auto"/>
              <w:right w:val="single" w:sz="4" w:space="0" w:color="auto"/>
            </w:tcBorders>
            <w:vAlign w:val="center"/>
          </w:tcPr>
          <w:p w:rsidR="008977C5" w:rsidRPr="0085227F" w:rsidRDefault="008977C5" w:rsidP="00B55CD3">
            <w:pPr>
              <w:jc w:val="center"/>
              <w:rPr>
                <w:sz w:val="22"/>
                <w:szCs w:val="22"/>
                <w:lang w:val="ro-RO"/>
              </w:rPr>
            </w:pPr>
            <w:r>
              <w:rPr>
                <w:sz w:val="22"/>
                <w:szCs w:val="22"/>
                <w:lang w:val="ro-RO"/>
              </w:rPr>
              <w:t>13</w:t>
            </w:r>
          </w:p>
        </w:tc>
        <w:tc>
          <w:tcPr>
            <w:tcW w:w="649" w:type="dxa"/>
            <w:tcBorders>
              <w:top w:val="single" w:sz="4" w:space="0" w:color="auto"/>
              <w:left w:val="single" w:sz="4" w:space="0" w:color="auto"/>
              <w:bottom w:val="single" w:sz="4" w:space="0" w:color="auto"/>
              <w:right w:val="single" w:sz="4" w:space="0" w:color="auto"/>
            </w:tcBorders>
            <w:vAlign w:val="center"/>
          </w:tcPr>
          <w:p w:rsidR="008977C5" w:rsidRPr="008977C5" w:rsidRDefault="009C4BEB" w:rsidP="00B55CD3">
            <w:pPr>
              <w:jc w:val="center"/>
              <w:rPr>
                <w:b/>
                <w:sz w:val="22"/>
                <w:szCs w:val="22"/>
                <w:lang w:val="ro-RO"/>
              </w:rPr>
            </w:pPr>
            <w:r>
              <w:rPr>
                <w:b/>
                <w:sz w:val="22"/>
                <w:szCs w:val="22"/>
                <w:lang w:val="ro-RO"/>
              </w:rPr>
              <w:t>-</w:t>
            </w:r>
          </w:p>
        </w:tc>
        <w:tc>
          <w:tcPr>
            <w:tcW w:w="768" w:type="dxa"/>
            <w:tcBorders>
              <w:top w:val="single" w:sz="4" w:space="0" w:color="auto"/>
              <w:left w:val="single" w:sz="4" w:space="0" w:color="auto"/>
              <w:bottom w:val="single" w:sz="4" w:space="0" w:color="auto"/>
              <w:right w:val="single" w:sz="4" w:space="0" w:color="auto"/>
            </w:tcBorders>
            <w:vAlign w:val="center"/>
          </w:tcPr>
          <w:p w:rsidR="008977C5" w:rsidRPr="008977C5" w:rsidRDefault="009C4BEB" w:rsidP="00B55CD3">
            <w:pPr>
              <w:jc w:val="center"/>
              <w:rPr>
                <w:b/>
                <w:sz w:val="22"/>
                <w:szCs w:val="22"/>
                <w:lang w:val="ro-RO"/>
              </w:rPr>
            </w:pPr>
            <w:r>
              <w:rPr>
                <w:b/>
                <w:sz w:val="22"/>
                <w:szCs w:val="22"/>
                <w:lang w:val="ro-RO"/>
              </w:rPr>
              <w:t>-</w:t>
            </w:r>
          </w:p>
        </w:tc>
        <w:tc>
          <w:tcPr>
            <w:tcW w:w="709" w:type="dxa"/>
            <w:tcBorders>
              <w:top w:val="single" w:sz="4" w:space="0" w:color="auto"/>
              <w:left w:val="single" w:sz="4" w:space="0" w:color="auto"/>
              <w:bottom w:val="single" w:sz="4" w:space="0" w:color="auto"/>
              <w:right w:val="double" w:sz="4" w:space="0" w:color="auto"/>
            </w:tcBorders>
            <w:vAlign w:val="center"/>
          </w:tcPr>
          <w:p w:rsidR="008977C5" w:rsidRPr="008977C5" w:rsidRDefault="009C4BEB" w:rsidP="00B55CD3">
            <w:pPr>
              <w:jc w:val="center"/>
              <w:rPr>
                <w:b/>
                <w:sz w:val="22"/>
                <w:szCs w:val="22"/>
                <w:lang w:val="ro-RO"/>
              </w:rPr>
            </w:pPr>
            <w:r>
              <w:rPr>
                <w:b/>
                <w:sz w:val="22"/>
                <w:szCs w:val="22"/>
                <w:lang w:val="ro-RO"/>
              </w:rPr>
              <w:t>-</w:t>
            </w:r>
          </w:p>
        </w:tc>
        <w:tc>
          <w:tcPr>
            <w:tcW w:w="709" w:type="dxa"/>
            <w:tcBorders>
              <w:top w:val="single" w:sz="4" w:space="0" w:color="auto"/>
              <w:left w:val="double" w:sz="4" w:space="0" w:color="auto"/>
              <w:bottom w:val="single" w:sz="4" w:space="0" w:color="auto"/>
              <w:right w:val="double" w:sz="4" w:space="0" w:color="auto"/>
            </w:tcBorders>
            <w:vAlign w:val="center"/>
          </w:tcPr>
          <w:p w:rsidR="008977C5" w:rsidRPr="008977C5" w:rsidRDefault="009C4BEB" w:rsidP="00B55CD3">
            <w:pPr>
              <w:jc w:val="center"/>
              <w:rPr>
                <w:b/>
                <w:sz w:val="22"/>
                <w:szCs w:val="22"/>
                <w:lang w:val="ro-RO"/>
              </w:rPr>
            </w:pPr>
            <w:r>
              <w:rPr>
                <w:b/>
                <w:sz w:val="22"/>
                <w:szCs w:val="22"/>
                <w:lang w:val="ro-RO"/>
              </w:rPr>
              <w:t>-</w:t>
            </w:r>
          </w:p>
        </w:tc>
        <w:tc>
          <w:tcPr>
            <w:tcW w:w="768" w:type="dxa"/>
            <w:tcBorders>
              <w:top w:val="single" w:sz="4" w:space="0" w:color="auto"/>
              <w:left w:val="double" w:sz="4" w:space="0" w:color="auto"/>
              <w:bottom w:val="single" w:sz="4" w:space="0" w:color="auto"/>
              <w:right w:val="double" w:sz="4" w:space="0" w:color="auto"/>
            </w:tcBorders>
            <w:vAlign w:val="center"/>
          </w:tcPr>
          <w:p w:rsidR="008977C5" w:rsidRPr="008977C5" w:rsidRDefault="009C4BEB" w:rsidP="00B55CD3">
            <w:pPr>
              <w:jc w:val="center"/>
              <w:rPr>
                <w:b/>
                <w:sz w:val="22"/>
                <w:szCs w:val="22"/>
                <w:lang w:val="ro-RO"/>
              </w:rPr>
            </w:pPr>
            <w:r>
              <w:rPr>
                <w:b/>
                <w:sz w:val="22"/>
                <w:szCs w:val="22"/>
                <w:lang w:val="ro-RO"/>
              </w:rPr>
              <w:t>468</w:t>
            </w:r>
          </w:p>
        </w:tc>
        <w:tc>
          <w:tcPr>
            <w:tcW w:w="851" w:type="dxa"/>
            <w:tcBorders>
              <w:top w:val="single" w:sz="4" w:space="0" w:color="auto"/>
              <w:left w:val="double" w:sz="4" w:space="0" w:color="auto"/>
              <w:bottom w:val="single" w:sz="4" w:space="0" w:color="auto"/>
              <w:right w:val="double" w:sz="4" w:space="0" w:color="auto"/>
            </w:tcBorders>
            <w:vAlign w:val="center"/>
          </w:tcPr>
          <w:p w:rsidR="008977C5" w:rsidRPr="008977C5" w:rsidRDefault="009C4BEB" w:rsidP="00B55CD3">
            <w:pPr>
              <w:jc w:val="center"/>
              <w:rPr>
                <w:b/>
                <w:sz w:val="22"/>
                <w:szCs w:val="22"/>
                <w:lang w:val="ro-RO"/>
              </w:rPr>
            </w:pPr>
            <w:r>
              <w:rPr>
                <w:b/>
                <w:sz w:val="22"/>
                <w:szCs w:val="22"/>
                <w:lang w:val="ro-RO"/>
              </w:rPr>
              <w:t>468</w:t>
            </w:r>
          </w:p>
        </w:tc>
      </w:tr>
      <w:tr w:rsidR="008977C5" w:rsidRPr="0085227F" w:rsidTr="001307D2">
        <w:tc>
          <w:tcPr>
            <w:tcW w:w="426" w:type="dxa"/>
            <w:tcBorders>
              <w:top w:val="single" w:sz="4" w:space="0" w:color="auto"/>
              <w:left w:val="double" w:sz="4" w:space="0" w:color="auto"/>
              <w:bottom w:val="single" w:sz="4" w:space="0" w:color="auto"/>
              <w:right w:val="single" w:sz="4" w:space="0" w:color="auto"/>
            </w:tcBorders>
            <w:vAlign w:val="center"/>
          </w:tcPr>
          <w:p w:rsidR="008977C5" w:rsidRPr="0085227F" w:rsidRDefault="008977C5" w:rsidP="00B55CD3">
            <w:pPr>
              <w:numPr>
                <w:ilvl w:val="0"/>
                <w:numId w:val="5"/>
              </w:numPr>
              <w:jc w:val="center"/>
              <w:rPr>
                <w:sz w:val="22"/>
                <w:szCs w:val="22"/>
                <w:lang w:val="ro-RO"/>
              </w:rPr>
            </w:pPr>
          </w:p>
        </w:tc>
        <w:tc>
          <w:tcPr>
            <w:tcW w:w="3260" w:type="dxa"/>
            <w:tcBorders>
              <w:top w:val="single" w:sz="4" w:space="0" w:color="auto"/>
              <w:left w:val="single" w:sz="4" w:space="0" w:color="auto"/>
              <w:bottom w:val="single" w:sz="4" w:space="0" w:color="auto"/>
              <w:right w:val="single" w:sz="4" w:space="0" w:color="auto"/>
            </w:tcBorders>
          </w:tcPr>
          <w:p w:rsidR="008977C5" w:rsidRPr="0085227F" w:rsidRDefault="008977C5" w:rsidP="00B55CD3">
            <w:pPr>
              <w:pStyle w:val="11"/>
              <w:spacing w:line="276" w:lineRule="auto"/>
              <w:jc w:val="both"/>
              <w:rPr>
                <w:rFonts w:ascii="Times New Roman" w:hAnsi="Times New Roman" w:cs="Times New Roman"/>
                <w:lang w:val="ro-RO"/>
              </w:rPr>
            </w:pPr>
            <w:r w:rsidRPr="0085227F">
              <w:rPr>
                <w:rFonts w:ascii="Times New Roman" w:hAnsi="Times New Roman" w:cs="Times New Roman"/>
                <w:lang w:val="ro-RO"/>
              </w:rPr>
              <w:t>Stagiu practic raional</w:t>
            </w:r>
          </w:p>
        </w:tc>
        <w:tc>
          <w:tcPr>
            <w:tcW w:w="649" w:type="dxa"/>
            <w:tcBorders>
              <w:top w:val="single" w:sz="4" w:space="0" w:color="auto"/>
              <w:left w:val="single" w:sz="4" w:space="0" w:color="auto"/>
              <w:bottom w:val="single" w:sz="4" w:space="0" w:color="auto"/>
              <w:right w:val="single" w:sz="4" w:space="0" w:color="auto"/>
            </w:tcBorders>
            <w:vAlign w:val="center"/>
          </w:tcPr>
          <w:p w:rsidR="008977C5" w:rsidRPr="0085227F" w:rsidRDefault="008977C5" w:rsidP="00B55CD3">
            <w:pPr>
              <w:jc w:val="center"/>
              <w:rPr>
                <w:sz w:val="22"/>
                <w:szCs w:val="22"/>
                <w:lang w:val="ro-RO"/>
              </w:rPr>
            </w:pPr>
            <w:r w:rsidRPr="0085227F">
              <w:rPr>
                <w:sz w:val="22"/>
                <w:szCs w:val="22"/>
                <w:lang w:val="ro-RO"/>
              </w:rPr>
              <w:t>IV</w:t>
            </w:r>
          </w:p>
        </w:tc>
        <w:tc>
          <w:tcPr>
            <w:tcW w:w="1052" w:type="dxa"/>
            <w:tcBorders>
              <w:top w:val="single" w:sz="4" w:space="0" w:color="auto"/>
              <w:left w:val="single" w:sz="4" w:space="0" w:color="auto"/>
              <w:bottom w:val="single" w:sz="4" w:space="0" w:color="auto"/>
              <w:right w:val="single" w:sz="4" w:space="0" w:color="auto"/>
            </w:tcBorders>
            <w:vAlign w:val="center"/>
          </w:tcPr>
          <w:p w:rsidR="008977C5" w:rsidRPr="0085227F" w:rsidRDefault="008977C5" w:rsidP="00B55CD3">
            <w:pPr>
              <w:jc w:val="center"/>
              <w:rPr>
                <w:sz w:val="22"/>
                <w:szCs w:val="22"/>
                <w:lang w:val="ro-RO"/>
              </w:rPr>
            </w:pPr>
            <w:r w:rsidRPr="0085227F">
              <w:rPr>
                <w:sz w:val="22"/>
                <w:szCs w:val="22"/>
                <w:lang w:val="ro-RO"/>
              </w:rPr>
              <w:t>12</w:t>
            </w:r>
          </w:p>
        </w:tc>
        <w:tc>
          <w:tcPr>
            <w:tcW w:w="649" w:type="dxa"/>
            <w:tcBorders>
              <w:top w:val="single" w:sz="4" w:space="0" w:color="auto"/>
              <w:left w:val="single" w:sz="4" w:space="0" w:color="auto"/>
              <w:bottom w:val="single" w:sz="4" w:space="0" w:color="auto"/>
              <w:right w:val="single" w:sz="4" w:space="0" w:color="auto"/>
            </w:tcBorders>
            <w:vAlign w:val="center"/>
          </w:tcPr>
          <w:p w:rsidR="008977C5" w:rsidRPr="008977C5" w:rsidRDefault="008977C5" w:rsidP="00B55CD3">
            <w:pPr>
              <w:jc w:val="center"/>
              <w:rPr>
                <w:b/>
                <w:sz w:val="22"/>
                <w:szCs w:val="22"/>
                <w:lang w:val="ro-RO"/>
              </w:rPr>
            </w:pPr>
            <w:r w:rsidRPr="008977C5">
              <w:rPr>
                <w:b/>
                <w:sz w:val="22"/>
                <w:szCs w:val="22"/>
                <w:lang w:val="ro-RO"/>
              </w:rPr>
              <w:t>-</w:t>
            </w:r>
          </w:p>
        </w:tc>
        <w:tc>
          <w:tcPr>
            <w:tcW w:w="768" w:type="dxa"/>
            <w:tcBorders>
              <w:top w:val="single" w:sz="4" w:space="0" w:color="auto"/>
              <w:left w:val="single" w:sz="4" w:space="0" w:color="auto"/>
              <w:bottom w:val="single" w:sz="4" w:space="0" w:color="auto"/>
              <w:right w:val="single" w:sz="4" w:space="0" w:color="auto"/>
            </w:tcBorders>
            <w:vAlign w:val="center"/>
          </w:tcPr>
          <w:p w:rsidR="008977C5" w:rsidRPr="008977C5" w:rsidRDefault="008977C5" w:rsidP="00B55CD3">
            <w:pPr>
              <w:jc w:val="center"/>
              <w:rPr>
                <w:b/>
                <w:sz w:val="22"/>
                <w:szCs w:val="22"/>
                <w:lang w:val="ro-RO"/>
              </w:rPr>
            </w:pPr>
            <w:r w:rsidRPr="008977C5">
              <w:rPr>
                <w:b/>
                <w:sz w:val="22"/>
                <w:szCs w:val="22"/>
                <w:lang w:val="ro-RO"/>
              </w:rPr>
              <w:t>-</w:t>
            </w:r>
          </w:p>
        </w:tc>
        <w:tc>
          <w:tcPr>
            <w:tcW w:w="709" w:type="dxa"/>
            <w:tcBorders>
              <w:top w:val="single" w:sz="4" w:space="0" w:color="auto"/>
              <w:left w:val="single" w:sz="4" w:space="0" w:color="auto"/>
              <w:bottom w:val="single" w:sz="4" w:space="0" w:color="auto"/>
              <w:right w:val="double" w:sz="4" w:space="0" w:color="auto"/>
            </w:tcBorders>
            <w:vAlign w:val="center"/>
          </w:tcPr>
          <w:p w:rsidR="008977C5" w:rsidRPr="008977C5" w:rsidRDefault="008977C5" w:rsidP="00B55CD3">
            <w:pPr>
              <w:jc w:val="center"/>
              <w:rPr>
                <w:b/>
                <w:sz w:val="22"/>
                <w:szCs w:val="22"/>
                <w:lang w:val="ro-RO"/>
              </w:rPr>
            </w:pPr>
            <w:r w:rsidRPr="008977C5">
              <w:rPr>
                <w:b/>
                <w:sz w:val="22"/>
                <w:szCs w:val="22"/>
                <w:lang w:val="ro-RO"/>
              </w:rPr>
              <w:t>-</w:t>
            </w:r>
          </w:p>
        </w:tc>
        <w:tc>
          <w:tcPr>
            <w:tcW w:w="709" w:type="dxa"/>
            <w:tcBorders>
              <w:top w:val="single" w:sz="4" w:space="0" w:color="auto"/>
              <w:left w:val="double" w:sz="4" w:space="0" w:color="auto"/>
              <w:bottom w:val="single" w:sz="4" w:space="0" w:color="auto"/>
              <w:right w:val="double" w:sz="4" w:space="0" w:color="auto"/>
            </w:tcBorders>
            <w:vAlign w:val="center"/>
          </w:tcPr>
          <w:p w:rsidR="008977C5" w:rsidRPr="008977C5" w:rsidRDefault="008977C5" w:rsidP="00B55CD3">
            <w:pPr>
              <w:jc w:val="center"/>
              <w:rPr>
                <w:b/>
                <w:sz w:val="22"/>
                <w:szCs w:val="22"/>
                <w:lang w:val="ro-RO"/>
              </w:rPr>
            </w:pPr>
            <w:r w:rsidRPr="008977C5">
              <w:rPr>
                <w:b/>
                <w:sz w:val="22"/>
                <w:szCs w:val="22"/>
                <w:lang w:val="ro-RO"/>
              </w:rPr>
              <w:t>-</w:t>
            </w:r>
          </w:p>
        </w:tc>
        <w:tc>
          <w:tcPr>
            <w:tcW w:w="768" w:type="dxa"/>
            <w:tcBorders>
              <w:top w:val="single" w:sz="4" w:space="0" w:color="auto"/>
              <w:left w:val="double" w:sz="4" w:space="0" w:color="auto"/>
              <w:bottom w:val="single" w:sz="4" w:space="0" w:color="auto"/>
              <w:right w:val="double" w:sz="4" w:space="0" w:color="auto"/>
            </w:tcBorders>
            <w:vAlign w:val="center"/>
          </w:tcPr>
          <w:p w:rsidR="008977C5" w:rsidRPr="008977C5" w:rsidRDefault="008977C5" w:rsidP="00B55CD3">
            <w:pPr>
              <w:jc w:val="center"/>
              <w:rPr>
                <w:b/>
                <w:sz w:val="22"/>
                <w:szCs w:val="22"/>
                <w:lang w:val="ro-RO"/>
              </w:rPr>
            </w:pPr>
            <w:r w:rsidRPr="008977C5">
              <w:rPr>
                <w:b/>
                <w:sz w:val="22"/>
                <w:szCs w:val="22"/>
                <w:lang w:val="ro-RO"/>
              </w:rPr>
              <w:t>432</w:t>
            </w:r>
          </w:p>
        </w:tc>
        <w:tc>
          <w:tcPr>
            <w:tcW w:w="851" w:type="dxa"/>
            <w:tcBorders>
              <w:top w:val="single" w:sz="4" w:space="0" w:color="auto"/>
              <w:left w:val="double" w:sz="4" w:space="0" w:color="auto"/>
              <w:bottom w:val="single" w:sz="4" w:space="0" w:color="auto"/>
              <w:right w:val="double" w:sz="4" w:space="0" w:color="auto"/>
            </w:tcBorders>
            <w:vAlign w:val="center"/>
          </w:tcPr>
          <w:p w:rsidR="008977C5" w:rsidRPr="008977C5" w:rsidRDefault="008977C5" w:rsidP="00B55CD3">
            <w:pPr>
              <w:jc w:val="center"/>
              <w:rPr>
                <w:b/>
                <w:sz w:val="22"/>
                <w:szCs w:val="22"/>
                <w:lang w:val="ro-RO"/>
              </w:rPr>
            </w:pPr>
            <w:r w:rsidRPr="008977C5">
              <w:rPr>
                <w:b/>
                <w:sz w:val="22"/>
                <w:szCs w:val="22"/>
                <w:lang w:val="ro-RO"/>
              </w:rPr>
              <w:t>432</w:t>
            </w:r>
          </w:p>
        </w:tc>
      </w:tr>
      <w:tr w:rsidR="008977C5" w:rsidRPr="0085227F" w:rsidTr="00D006C9">
        <w:trPr>
          <w:cantSplit/>
        </w:trPr>
        <w:tc>
          <w:tcPr>
            <w:tcW w:w="4335" w:type="dxa"/>
            <w:gridSpan w:val="3"/>
            <w:tcBorders>
              <w:top w:val="double" w:sz="4" w:space="0" w:color="auto"/>
              <w:left w:val="double" w:sz="4" w:space="0" w:color="auto"/>
              <w:bottom w:val="double" w:sz="4" w:space="0" w:color="auto"/>
              <w:right w:val="single" w:sz="4" w:space="0" w:color="auto"/>
            </w:tcBorders>
            <w:vAlign w:val="center"/>
          </w:tcPr>
          <w:p w:rsidR="008977C5" w:rsidRPr="0085227F" w:rsidRDefault="008977C5" w:rsidP="00B55CD3">
            <w:pPr>
              <w:jc w:val="center"/>
              <w:rPr>
                <w:b/>
                <w:sz w:val="22"/>
                <w:szCs w:val="22"/>
                <w:lang w:val="ro-RO"/>
              </w:rPr>
            </w:pPr>
            <w:r w:rsidRPr="0085227F">
              <w:rPr>
                <w:b/>
                <w:sz w:val="22"/>
                <w:szCs w:val="22"/>
                <w:lang w:val="ro-RO"/>
              </w:rPr>
              <w:t>T</w:t>
            </w:r>
            <w:r w:rsidRPr="0085227F">
              <w:rPr>
                <w:b/>
                <w:sz w:val="22"/>
                <w:szCs w:val="22"/>
              </w:rPr>
              <w:t>otal</w:t>
            </w:r>
          </w:p>
        </w:tc>
        <w:tc>
          <w:tcPr>
            <w:tcW w:w="1052" w:type="dxa"/>
            <w:tcBorders>
              <w:top w:val="double" w:sz="4" w:space="0" w:color="auto"/>
              <w:left w:val="single" w:sz="4" w:space="0" w:color="auto"/>
              <w:bottom w:val="double" w:sz="4" w:space="0" w:color="auto"/>
              <w:right w:val="single" w:sz="4" w:space="0" w:color="auto"/>
            </w:tcBorders>
            <w:vAlign w:val="center"/>
          </w:tcPr>
          <w:p w:rsidR="008977C5" w:rsidRPr="0085227F" w:rsidRDefault="008977C5" w:rsidP="00B55CD3">
            <w:pPr>
              <w:jc w:val="center"/>
              <w:rPr>
                <w:b/>
                <w:sz w:val="22"/>
                <w:szCs w:val="22"/>
                <w:lang w:val="ro-RO"/>
              </w:rPr>
            </w:pPr>
          </w:p>
        </w:tc>
        <w:tc>
          <w:tcPr>
            <w:tcW w:w="649" w:type="dxa"/>
            <w:tcBorders>
              <w:top w:val="double" w:sz="4" w:space="0" w:color="auto"/>
              <w:left w:val="single" w:sz="4" w:space="0" w:color="auto"/>
              <w:bottom w:val="double" w:sz="4" w:space="0" w:color="auto"/>
              <w:right w:val="single" w:sz="4" w:space="0" w:color="auto"/>
            </w:tcBorders>
            <w:vAlign w:val="center"/>
          </w:tcPr>
          <w:p w:rsidR="008977C5" w:rsidRPr="0085227F" w:rsidRDefault="008977C5" w:rsidP="00B55CD3">
            <w:pPr>
              <w:jc w:val="center"/>
              <w:rPr>
                <w:b/>
                <w:sz w:val="22"/>
                <w:szCs w:val="22"/>
                <w:lang w:val="ro-RO"/>
              </w:rPr>
            </w:pPr>
          </w:p>
        </w:tc>
        <w:tc>
          <w:tcPr>
            <w:tcW w:w="768" w:type="dxa"/>
            <w:tcBorders>
              <w:top w:val="double" w:sz="4" w:space="0" w:color="auto"/>
              <w:left w:val="single" w:sz="4" w:space="0" w:color="auto"/>
              <w:bottom w:val="double" w:sz="4" w:space="0" w:color="auto"/>
              <w:right w:val="single" w:sz="4" w:space="0" w:color="auto"/>
            </w:tcBorders>
            <w:vAlign w:val="center"/>
          </w:tcPr>
          <w:p w:rsidR="008977C5" w:rsidRPr="0085227F" w:rsidRDefault="008977C5" w:rsidP="00B55CD3">
            <w:pPr>
              <w:jc w:val="center"/>
              <w:rPr>
                <w:b/>
                <w:sz w:val="22"/>
                <w:szCs w:val="22"/>
                <w:lang w:val="ro-RO"/>
              </w:rPr>
            </w:pPr>
          </w:p>
        </w:tc>
        <w:tc>
          <w:tcPr>
            <w:tcW w:w="709" w:type="dxa"/>
            <w:tcBorders>
              <w:top w:val="double" w:sz="4" w:space="0" w:color="auto"/>
              <w:left w:val="single" w:sz="4" w:space="0" w:color="auto"/>
              <w:bottom w:val="double" w:sz="4" w:space="0" w:color="auto"/>
              <w:right w:val="double" w:sz="4" w:space="0" w:color="auto"/>
            </w:tcBorders>
            <w:vAlign w:val="center"/>
          </w:tcPr>
          <w:p w:rsidR="008977C5" w:rsidRPr="0085227F" w:rsidRDefault="008977C5" w:rsidP="00B55CD3">
            <w:pPr>
              <w:jc w:val="center"/>
              <w:rPr>
                <w:b/>
                <w:sz w:val="22"/>
                <w:szCs w:val="22"/>
                <w:lang w:val="ro-RO"/>
              </w:rPr>
            </w:pPr>
          </w:p>
        </w:tc>
        <w:tc>
          <w:tcPr>
            <w:tcW w:w="709" w:type="dxa"/>
            <w:tcBorders>
              <w:top w:val="double" w:sz="4" w:space="0" w:color="auto"/>
              <w:left w:val="double" w:sz="4" w:space="0" w:color="auto"/>
              <w:bottom w:val="double" w:sz="4" w:space="0" w:color="auto"/>
              <w:right w:val="double" w:sz="4" w:space="0" w:color="auto"/>
            </w:tcBorders>
            <w:vAlign w:val="center"/>
          </w:tcPr>
          <w:p w:rsidR="008977C5" w:rsidRPr="0085227F" w:rsidRDefault="008977C5" w:rsidP="00B55CD3">
            <w:pPr>
              <w:jc w:val="center"/>
              <w:rPr>
                <w:b/>
                <w:sz w:val="22"/>
                <w:szCs w:val="22"/>
                <w:lang w:val="ro-RO"/>
              </w:rPr>
            </w:pPr>
          </w:p>
        </w:tc>
        <w:tc>
          <w:tcPr>
            <w:tcW w:w="768" w:type="dxa"/>
            <w:tcBorders>
              <w:top w:val="double" w:sz="4" w:space="0" w:color="auto"/>
              <w:left w:val="double" w:sz="4" w:space="0" w:color="auto"/>
              <w:bottom w:val="double" w:sz="4" w:space="0" w:color="auto"/>
              <w:right w:val="double" w:sz="4" w:space="0" w:color="auto"/>
            </w:tcBorders>
            <w:vAlign w:val="center"/>
          </w:tcPr>
          <w:p w:rsidR="008977C5" w:rsidRPr="0085227F" w:rsidRDefault="008977C5" w:rsidP="00B55CD3">
            <w:pPr>
              <w:jc w:val="center"/>
              <w:rPr>
                <w:b/>
                <w:sz w:val="22"/>
                <w:szCs w:val="22"/>
                <w:lang w:val="ro-RO"/>
              </w:rPr>
            </w:pPr>
          </w:p>
        </w:tc>
        <w:tc>
          <w:tcPr>
            <w:tcW w:w="851" w:type="dxa"/>
            <w:tcBorders>
              <w:top w:val="double" w:sz="4" w:space="0" w:color="auto"/>
              <w:left w:val="double" w:sz="4" w:space="0" w:color="auto"/>
              <w:bottom w:val="double" w:sz="4" w:space="0" w:color="auto"/>
              <w:right w:val="double" w:sz="4" w:space="0" w:color="auto"/>
            </w:tcBorders>
            <w:vAlign w:val="center"/>
          </w:tcPr>
          <w:p w:rsidR="008977C5" w:rsidRPr="0085227F" w:rsidRDefault="008977C5" w:rsidP="00B55CD3">
            <w:pPr>
              <w:jc w:val="center"/>
              <w:rPr>
                <w:b/>
                <w:sz w:val="22"/>
                <w:szCs w:val="22"/>
                <w:lang w:val="ro-RO"/>
              </w:rPr>
            </w:pPr>
          </w:p>
        </w:tc>
      </w:tr>
    </w:tbl>
    <w:p w:rsidR="00181081" w:rsidRDefault="00181081" w:rsidP="00E45A93">
      <w:pPr>
        <w:tabs>
          <w:tab w:val="left" w:pos="709"/>
        </w:tabs>
        <w:ind w:left="2291" w:right="-1" w:hanging="2291"/>
        <w:jc w:val="right"/>
        <w:rPr>
          <w:b/>
          <w:i/>
          <w:sz w:val="22"/>
          <w:lang w:val="en-US"/>
        </w:rPr>
      </w:pPr>
    </w:p>
    <w:p w:rsidR="006D15FF" w:rsidRPr="0085227F" w:rsidRDefault="00D006C9" w:rsidP="00E45A93">
      <w:pPr>
        <w:tabs>
          <w:tab w:val="left" w:pos="709"/>
        </w:tabs>
        <w:ind w:left="2291" w:right="-1" w:hanging="2291"/>
        <w:jc w:val="right"/>
        <w:rPr>
          <w:b/>
          <w:i/>
          <w:sz w:val="22"/>
          <w:lang w:val="en-US"/>
        </w:rPr>
      </w:pPr>
      <w:r w:rsidRPr="0085227F">
        <w:rPr>
          <w:b/>
          <w:i/>
          <w:sz w:val="22"/>
          <w:lang w:val="en-US"/>
        </w:rPr>
        <w:t>Anexa 2. Repartizarea modulelor conform bazelor clinice</w:t>
      </w:r>
    </w:p>
    <w:tbl>
      <w:tblPr>
        <w:tblpPr w:leftFromText="180" w:rightFromText="180" w:vertAnchor="text" w:horzAnchor="margin" w:tblpY="207"/>
        <w:tblW w:w="9841" w:type="dxa"/>
        <w:tblLayout w:type="fixed"/>
        <w:tblLook w:val="0000" w:firstRow="0" w:lastRow="0" w:firstColumn="0" w:lastColumn="0" w:noHBand="0" w:noVBand="0"/>
      </w:tblPr>
      <w:tblGrid>
        <w:gridCol w:w="426"/>
        <w:gridCol w:w="3260"/>
        <w:gridCol w:w="649"/>
        <w:gridCol w:w="1052"/>
        <w:gridCol w:w="4454"/>
      </w:tblGrid>
      <w:tr w:rsidR="0085227F" w:rsidRPr="0085227F" w:rsidTr="00CA00D6">
        <w:trPr>
          <w:cantSplit/>
          <w:trHeight w:val="651"/>
          <w:tblHeader/>
        </w:trPr>
        <w:tc>
          <w:tcPr>
            <w:tcW w:w="426" w:type="dxa"/>
            <w:tcBorders>
              <w:top w:val="double" w:sz="4" w:space="0" w:color="auto"/>
              <w:left w:val="double" w:sz="4" w:space="0" w:color="auto"/>
              <w:bottom w:val="single" w:sz="4" w:space="0" w:color="auto"/>
              <w:right w:val="single" w:sz="4" w:space="0" w:color="auto"/>
            </w:tcBorders>
            <w:vAlign w:val="center"/>
          </w:tcPr>
          <w:p w:rsidR="00CA00D6" w:rsidRPr="0085227F" w:rsidRDefault="00CA00D6" w:rsidP="00E45A93">
            <w:pPr>
              <w:ind w:left="-57" w:right="-57"/>
              <w:jc w:val="center"/>
              <w:rPr>
                <w:b/>
                <w:sz w:val="18"/>
                <w:szCs w:val="18"/>
                <w:lang w:val="ro-RO"/>
              </w:rPr>
            </w:pPr>
            <w:r w:rsidRPr="0085227F">
              <w:rPr>
                <w:b/>
                <w:sz w:val="18"/>
                <w:szCs w:val="18"/>
                <w:lang w:val="ro-RO"/>
              </w:rPr>
              <w:t>Nr d/o</w:t>
            </w:r>
          </w:p>
        </w:tc>
        <w:tc>
          <w:tcPr>
            <w:tcW w:w="3260" w:type="dxa"/>
            <w:tcBorders>
              <w:top w:val="double" w:sz="4" w:space="0" w:color="auto"/>
              <w:left w:val="single" w:sz="4" w:space="0" w:color="auto"/>
              <w:bottom w:val="single" w:sz="4" w:space="0" w:color="auto"/>
              <w:right w:val="single" w:sz="4" w:space="0" w:color="auto"/>
            </w:tcBorders>
            <w:vAlign w:val="center"/>
          </w:tcPr>
          <w:p w:rsidR="00CA00D6" w:rsidRPr="0085227F" w:rsidRDefault="00CA00D6" w:rsidP="00E45A93">
            <w:pPr>
              <w:ind w:left="-57" w:right="-57"/>
              <w:jc w:val="center"/>
              <w:rPr>
                <w:b/>
                <w:sz w:val="18"/>
                <w:szCs w:val="18"/>
                <w:lang w:val="ro-RO"/>
              </w:rPr>
            </w:pPr>
            <w:r w:rsidRPr="0085227F">
              <w:rPr>
                <w:b/>
                <w:sz w:val="18"/>
                <w:szCs w:val="18"/>
                <w:lang w:val="ro-RO"/>
              </w:rPr>
              <w:t>Denumirea modului</w:t>
            </w:r>
          </w:p>
        </w:tc>
        <w:tc>
          <w:tcPr>
            <w:tcW w:w="649" w:type="dxa"/>
            <w:tcBorders>
              <w:top w:val="double" w:sz="4" w:space="0" w:color="auto"/>
              <w:left w:val="single" w:sz="4" w:space="0" w:color="auto"/>
              <w:bottom w:val="single" w:sz="4" w:space="0" w:color="auto"/>
              <w:right w:val="single" w:sz="4" w:space="0" w:color="auto"/>
            </w:tcBorders>
            <w:vAlign w:val="center"/>
          </w:tcPr>
          <w:p w:rsidR="00CA00D6" w:rsidRPr="0085227F" w:rsidRDefault="00CA00D6" w:rsidP="00E45A93">
            <w:pPr>
              <w:ind w:left="-57" w:right="-57"/>
              <w:jc w:val="center"/>
              <w:rPr>
                <w:b/>
                <w:sz w:val="18"/>
                <w:szCs w:val="18"/>
                <w:lang w:val="ro-RO"/>
              </w:rPr>
            </w:pPr>
            <w:r w:rsidRPr="0085227F">
              <w:rPr>
                <w:b/>
                <w:sz w:val="18"/>
                <w:szCs w:val="18"/>
                <w:lang w:val="ro-RO"/>
              </w:rPr>
              <w:t>Anul de studii</w:t>
            </w:r>
          </w:p>
        </w:tc>
        <w:tc>
          <w:tcPr>
            <w:tcW w:w="1052" w:type="dxa"/>
            <w:tcBorders>
              <w:top w:val="double" w:sz="4" w:space="0" w:color="auto"/>
              <w:left w:val="single" w:sz="4" w:space="0" w:color="auto"/>
              <w:bottom w:val="single" w:sz="4" w:space="0" w:color="auto"/>
              <w:right w:val="single" w:sz="4" w:space="0" w:color="auto"/>
            </w:tcBorders>
            <w:vAlign w:val="center"/>
          </w:tcPr>
          <w:p w:rsidR="00CA00D6" w:rsidRPr="0085227F" w:rsidRDefault="00CA00D6" w:rsidP="00E45A93">
            <w:pPr>
              <w:ind w:left="-57" w:right="-57"/>
              <w:jc w:val="center"/>
              <w:rPr>
                <w:b/>
                <w:sz w:val="18"/>
                <w:szCs w:val="18"/>
                <w:lang w:val="ro-RO"/>
              </w:rPr>
            </w:pPr>
            <w:r w:rsidRPr="0085227F">
              <w:rPr>
                <w:b/>
                <w:sz w:val="18"/>
                <w:szCs w:val="18"/>
                <w:lang w:val="ro-RO"/>
              </w:rPr>
              <w:t>Durata, săptămâni</w:t>
            </w:r>
          </w:p>
        </w:tc>
        <w:tc>
          <w:tcPr>
            <w:tcW w:w="4454" w:type="dxa"/>
            <w:tcBorders>
              <w:top w:val="double" w:sz="4" w:space="0" w:color="auto"/>
              <w:left w:val="single" w:sz="4" w:space="0" w:color="auto"/>
              <w:right w:val="double" w:sz="4" w:space="0" w:color="auto"/>
            </w:tcBorders>
            <w:vAlign w:val="center"/>
          </w:tcPr>
          <w:p w:rsidR="00CA00D6" w:rsidRPr="0085227F" w:rsidRDefault="00CA00D6" w:rsidP="00E45A93">
            <w:pPr>
              <w:ind w:left="-57" w:right="-57"/>
              <w:jc w:val="center"/>
              <w:rPr>
                <w:b/>
                <w:sz w:val="18"/>
                <w:szCs w:val="18"/>
                <w:lang w:val="ro-RO"/>
              </w:rPr>
            </w:pPr>
            <w:r w:rsidRPr="0085227F">
              <w:rPr>
                <w:b/>
                <w:sz w:val="18"/>
                <w:szCs w:val="18"/>
                <w:lang w:val="ro-RO"/>
              </w:rPr>
              <w:t>Baza clinică</w:t>
            </w:r>
          </w:p>
        </w:tc>
      </w:tr>
      <w:tr w:rsidR="0085227F" w:rsidRPr="008C44EF" w:rsidTr="001307D2">
        <w:tc>
          <w:tcPr>
            <w:tcW w:w="426" w:type="dxa"/>
            <w:tcBorders>
              <w:top w:val="double" w:sz="4" w:space="0" w:color="auto"/>
              <w:left w:val="double" w:sz="4" w:space="0" w:color="auto"/>
              <w:bottom w:val="single" w:sz="4" w:space="0" w:color="auto"/>
              <w:right w:val="single" w:sz="4" w:space="0" w:color="auto"/>
            </w:tcBorders>
            <w:vAlign w:val="center"/>
          </w:tcPr>
          <w:p w:rsidR="006D15FF" w:rsidRPr="0085227F" w:rsidRDefault="006D15FF" w:rsidP="00F450BB">
            <w:pPr>
              <w:numPr>
                <w:ilvl w:val="0"/>
                <w:numId w:val="20"/>
              </w:numPr>
              <w:jc w:val="center"/>
              <w:rPr>
                <w:sz w:val="22"/>
                <w:szCs w:val="22"/>
                <w:lang w:val="ro-RO"/>
              </w:rPr>
            </w:pPr>
          </w:p>
        </w:tc>
        <w:tc>
          <w:tcPr>
            <w:tcW w:w="3260" w:type="dxa"/>
            <w:tcBorders>
              <w:top w:val="double" w:sz="4" w:space="0" w:color="auto"/>
              <w:left w:val="single" w:sz="4" w:space="0" w:color="auto"/>
              <w:bottom w:val="single" w:sz="4" w:space="0" w:color="auto"/>
              <w:right w:val="single" w:sz="4" w:space="0" w:color="auto"/>
            </w:tcBorders>
          </w:tcPr>
          <w:p w:rsidR="006D15FF" w:rsidRPr="0085227F" w:rsidRDefault="006D15FF" w:rsidP="006D15FF">
            <w:pPr>
              <w:tabs>
                <w:tab w:val="center" w:pos="4819"/>
                <w:tab w:val="right" w:pos="9638"/>
              </w:tabs>
              <w:rPr>
                <w:sz w:val="22"/>
                <w:lang w:val="ro-RO"/>
              </w:rPr>
            </w:pPr>
            <w:r w:rsidRPr="0085227F">
              <w:rPr>
                <w:sz w:val="22"/>
                <w:lang w:val="ro-RO"/>
              </w:rPr>
              <w:t>Biochimie clinică</w:t>
            </w:r>
          </w:p>
        </w:tc>
        <w:tc>
          <w:tcPr>
            <w:tcW w:w="649" w:type="dxa"/>
            <w:tcBorders>
              <w:top w:val="double" w:sz="4" w:space="0" w:color="auto"/>
              <w:left w:val="single" w:sz="4" w:space="0" w:color="auto"/>
              <w:bottom w:val="single" w:sz="4" w:space="0" w:color="auto"/>
              <w:right w:val="single" w:sz="4" w:space="0" w:color="auto"/>
            </w:tcBorders>
            <w:vAlign w:val="center"/>
          </w:tcPr>
          <w:p w:rsidR="006D15FF" w:rsidRPr="0085227F" w:rsidRDefault="006D15FF" w:rsidP="006D15FF">
            <w:pPr>
              <w:jc w:val="center"/>
              <w:rPr>
                <w:sz w:val="22"/>
                <w:szCs w:val="22"/>
                <w:lang w:val="ro-RO"/>
              </w:rPr>
            </w:pPr>
            <w:r w:rsidRPr="0085227F">
              <w:rPr>
                <w:sz w:val="22"/>
                <w:szCs w:val="22"/>
                <w:lang w:val="ro-RO"/>
              </w:rPr>
              <w:t>I</w:t>
            </w:r>
          </w:p>
        </w:tc>
        <w:tc>
          <w:tcPr>
            <w:tcW w:w="1052" w:type="dxa"/>
            <w:tcBorders>
              <w:top w:val="double" w:sz="4" w:space="0" w:color="auto"/>
              <w:left w:val="single" w:sz="4" w:space="0" w:color="auto"/>
              <w:bottom w:val="single" w:sz="4" w:space="0" w:color="auto"/>
              <w:right w:val="single" w:sz="4" w:space="0" w:color="auto"/>
            </w:tcBorders>
          </w:tcPr>
          <w:p w:rsidR="006D15FF" w:rsidRPr="0085227F" w:rsidRDefault="006D15FF" w:rsidP="006D15FF">
            <w:pPr>
              <w:pStyle w:val="11"/>
              <w:jc w:val="center"/>
              <w:rPr>
                <w:rFonts w:ascii="Times New Roman" w:hAnsi="Times New Roman" w:cs="Times New Roman"/>
                <w:szCs w:val="24"/>
                <w:lang w:val="ro-RO"/>
              </w:rPr>
            </w:pPr>
            <w:r w:rsidRPr="0085227F">
              <w:rPr>
                <w:rFonts w:ascii="Times New Roman" w:hAnsi="Times New Roman" w:cs="Times New Roman"/>
                <w:szCs w:val="24"/>
                <w:lang w:val="ro-RO"/>
              </w:rPr>
              <w:t>30</w:t>
            </w:r>
          </w:p>
        </w:tc>
        <w:tc>
          <w:tcPr>
            <w:tcW w:w="4454" w:type="dxa"/>
            <w:tcBorders>
              <w:top w:val="double" w:sz="4" w:space="0" w:color="auto"/>
              <w:left w:val="single" w:sz="4" w:space="0" w:color="auto"/>
              <w:bottom w:val="single" w:sz="4" w:space="0" w:color="auto"/>
              <w:right w:val="double" w:sz="4" w:space="0" w:color="auto"/>
            </w:tcBorders>
          </w:tcPr>
          <w:p w:rsidR="006D15FF" w:rsidRPr="0085227F" w:rsidRDefault="006D15FF" w:rsidP="006D15FF">
            <w:pPr>
              <w:tabs>
                <w:tab w:val="center" w:pos="4819"/>
                <w:tab w:val="right" w:pos="9638"/>
              </w:tabs>
              <w:rPr>
                <w:sz w:val="22"/>
                <w:lang w:val="ro-RO"/>
              </w:rPr>
            </w:pPr>
            <w:r w:rsidRPr="0085227F">
              <w:rPr>
                <w:sz w:val="22"/>
                <w:lang w:val="ro-RO"/>
              </w:rPr>
              <w:t>Catedra de medicină de laborator</w:t>
            </w:r>
          </w:p>
        </w:tc>
      </w:tr>
      <w:tr w:rsidR="0085227F" w:rsidRPr="008C44EF" w:rsidTr="001307D2">
        <w:trPr>
          <w:trHeight w:val="90"/>
        </w:trPr>
        <w:tc>
          <w:tcPr>
            <w:tcW w:w="426" w:type="dxa"/>
            <w:tcBorders>
              <w:top w:val="single" w:sz="4" w:space="0" w:color="auto"/>
              <w:left w:val="double" w:sz="4" w:space="0" w:color="auto"/>
              <w:bottom w:val="single" w:sz="4" w:space="0" w:color="auto"/>
              <w:right w:val="single" w:sz="4" w:space="0" w:color="auto"/>
            </w:tcBorders>
            <w:vAlign w:val="center"/>
          </w:tcPr>
          <w:p w:rsidR="006D15FF" w:rsidRPr="0085227F" w:rsidRDefault="006D15FF" w:rsidP="00F450BB">
            <w:pPr>
              <w:numPr>
                <w:ilvl w:val="0"/>
                <w:numId w:val="20"/>
              </w:numPr>
              <w:jc w:val="center"/>
              <w:rPr>
                <w:sz w:val="22"/>
                <w:szCs w:val="22"/>
                <w:lang w:val="ro-RO"/>
              </w:rPr>
            </w:pPr>
          </w:p>
        </w:tc>
        <w:tc>
          <w:tcPr>
            <w:tcW w:w="3260" w:type="dxa"/>
            <w:tcBorders>
              <w:top w:val="single" w:sz="4" w:space="0" w:color="auto"/>
              <w:left w:val="single" w:sz="4" w:space="0" w:color="auto"/>
              <w:bottom w:val="single" w:sz="4" w:space="0" w:color="auto"/>
              <w:right w:val="single" w:sz="4" w:space="0" w:color="auto"/>
            </w:tcBorders>
          </w:tcPr>
          <w:p w:rsidR="006D15FF" w:rsidRPr="0085227F" w:rsidRDefault="006D15FF" w:rsidP="006D15FF">
            <w:pPr>
              <w:tabs>
                <w:tab w:val="center" w:pos="4819"/>
                <w:tab w:val="right" w:pos="9638"/>
              </w:tabs>
              <w:rPr>
                <w:sz w:val="22"/>
                <w:lang w:val="ro-RO"/>
              </w:rPr>
            </w:pPr>
            <w:r w:rsidRPr="0085227F">
              <w:rPr>
                <w:sz w:val="22"/>
                <w:lang w:val="ro-RO"/>
              </w:rPr>
              <w:t>Imunologie</w:t>
            </w:r>
          </w:p>
        </w:tc>
        <w:tc>
          <w:tcPr>
            <w:tcW w:w="649" w:type="dxa"/>
            <w:tcBorders>
              <w:top w:val="single" w:sz="4" w:space="0" w:color="auto"/>
              <w:left w:val="single" w:sz="4" w:space="0" w:color="auto"/>
              <w:bottom w:val="single" w:sz="4" w:space="0" w:color="auto"/>
              <w:right w:val="single" w:sz="4" w:space="0" w:color="auto"/>
            </w:tcBorders>
            <w:vAlign w:val="center"/>
          </w:tcPr>
          <w:p w:rsidR="006D15FF" w:rsidRPr="0085227F" w:rsidRDefault="006D15FF" w:rsidP="006D15FF">
            <w:pPr>
              <w:jc w:val="center"/>
              <w:rPr>
                <w:sz w:val="22"/>
                <w:szCs w:val="22"/>
                <w:lang w:val="ro-RO"/>
              </w:rPr>
            </w:pPr>
            <w:r w:rsidRPr="0085227F">
              <w:rPr>
                <w:sz w:val="22"/>
                <w:szCs w:val="22"/>
                <w:lang w:val="ro-RO"/>
              </w:rPr>
              <w:t>I</w:t>
            </w:r>
          </w:p>
        </w:tc>
        <w:tc>
          <w:tcPr>
            <w:tcW w:w="1052" w:type="dxa"/>
            <w:tcBorders>
              <w:top w:val="single" w:sz="4" w:space="0" w:color="auto"/>
              <w:left w:val="single" w:sz="4" w:space="0" w:color="auto"/>
              <w:bottom w:val="single" w:sz="4" w:space="0" w:color="auto"/>
              <w:right w:val="single" w:sz="4" w:space="0" w:color="auto"/>
            </w:tcBorders>
          </w:tcPr>
          <w:p w:rsidR="006D15FF" w:rsidRPr="0085227F" w:rsidRDefault="006D15FF" w:rsidP="006D15FF">
            <w:pPr>
              <w:pStyle w:val="11"/>
              <w:jc w:val="center"/>
              <w:rPr>
                <w:rFonts w:ascii="Times New Roman" w:hAnsi="Times New Roman" w:cs="Times New Roman"/>
                <w:szCs w:val="24"/>
                <w:lang w:val="ro-RO"/>
              </w:rPr>
            </w:pPr>
            <w:r w:rsidRPr="0085227F">
              <w:rPr>
                <w:rFonts w:ascii="Times New Roman" w:hAnsi="Times New Roman" w:cs="Times New Roman"/>
                <w:szCs w:val="24"/>
                <w:lang w:val="ro-RO"/>
              </w:rPr>
              <w:t>15</w:t>
            </w:r>
          </w:p>
        </w:tc>
        <w:tc>
          <w:tcPr>
            <w:tcW w:w="4454" w:type="dxa"/>
            <w:tcBorders>
              <w:top w:val="single" w:sz="4" w:space="0" w:color="auto"/>
              <w:left w:val="single" w:sz="4" w:space="0" w:color="auto"/>
              <w:bottom w:val="single" w:sz="4" w:space="0" w:color="auto"/>
              <w:right w:val="double" w:sz="4" w:space="0" w:color="auto"/>
            </w:tcBorders>
          </w:tcPr>
          <w:p w:rsidR="006D15FF" w:rsidRPr="0085227F" w:rsidRDefault="006D15FF" w:rsidP="006D15FF">
            <w:pPr>
              <w:tabs>
                <w:tab w:val="center" w:pos="4819"/>
                <w:tab w:val="right" w:pos="9638"/>
              </w:tabs>
              <w:rPr>
                <w:sz w:val="22"/>
                <w:lang w:val="ro-RO"/>
              </w:rPr>
            </w:pPr>
            <w:r w:rsidRPr="0085227F">
              <w:rPr>
                <w:sz w:val="22"/>
                <w:lang w:val="ro-RO"/>
              </w:rPr>
              <w:t>Catedra de medicină de laborator</w:t>
            </w:r>
          </w:p>
        </w:tc>
      </w:tr>
      <w:tr w:rsidR="0085227F" w:rsidRPr="008C44EF" w:rsidTr="001307D2">
        <w:tc>
          <w:tcPr>
            <w:tcW w:w="426" w:type="dxa"/>
            <w:tcBorders>
              <w:top w:val="single" w:sz="4" w:space="0" w:color="auto"/>
              <w:left w:val="double" w:sz="4" w:space="0" w:color="auto"/>
              <w:bottom w:val="single" w:sz="4" w:space="0" w:color="auto"/>
              <w:right w:val="single" w:sz="4" w:space="0" w:color="auto"/>
            </w:tcBorders>
            <w:vAlign w:val="center"/>
          </w:tcPr>
          <w:p w:rsidR="006D15FF" w:rsidRPr="0085227F" w:rsidRDefault="006D15FF" w:rsidP="00F450BB">
            <w:pPr>
              <w:numPr>
                <w:ilvl w:val="0"/>
                <w:numId w:val="20"/>
              </w:numPr>
              <w:jc w:val="center"/>
              <w:rPr>
                <w:sz w:val="22"/>
                <w:szCs w:val="22"/>
                <w:lang w:val="ro-RO"/>
              </w:rPr>
            </w:pPr>
          </w:p>
        </w:tc>
        <w:tc>
          <w:tcPr>
            <w:tcW w:w="3260" w:type="dxa"/>
            <w:tcBorders>
              <w:top w:val="single" w:sz="4" w:space="0" w:color="auto"/>
              <w:left w:val="single" w:sz="4" w:space="0" w:color="auto"/>
              <w:bottom w:val="single" w:sz="4" w:space="0" w:color="auto"/>
              <w:right w:val="single" w:sz="4" w:space="0" w:color="auto"/>
            </w:tcBorders>
          </w:tcPr>
          <w:p w:rsidR="006D15FF" w:rsidRPr="0085227F" w:rsidRDefault="006D15FF" w:rsidP="006D15FF">
            <w:pPr>
              <w:tabs>
                <w:tab w:val="center" w:pos="4819"/>
                <w:tab w:val="right" w:pos="9638"/>
              </w:tabs>
              <w:rPr>
                <w:sz w:val="22"/>
                <w:lang w:val="ro-RO"/>
              </w:rPr>
            </w:pPr>
            <w:r w:rsidRPr="0085227F">
              <w:rPr>
                <w:sz w:val="22"/>
                <w:lang w:val="ro-RO"/>
              </w:rPr>
              <w:t>Microbiologie</w:t>
            </w:r>
          </w:p>
        </w:tc>
        <w:tc>
          <w:tcPr>
            <w:tcW w:w="649" w:type="dxa"/>
            <w:tcBorders>
              <w:top w:val="single" w:sz="4" w:space="0" w:color="auto"/>
              <w:left w:val="single" w:sz="4" w:space="0" w:color="auto"/>
              <w:bottom w:val="single" w:sz="4" w:space="0" w:color="auto"/>
              <w:right w:val="single" w:sz="4" w:space="0" w:color="auto"/>
            </w:tcBorders>
            <w:vAlign w:val="center"/>
          </w:tcPr>
          <w:p w:rsidR="006D15FF" w:rsidRPr="0085227F" w:rsidRDefault="006D15FF" w:rsidP="006D15FF">
            <w:pPr>
              <w:jc w:val="center"/>
              <w:rPr>
                <w:sz w:val="22"/>
                <w:szCs w:val="22"/>
                <w:lang w:val="ro-RO"/>
              </w:rPr>
            </w:pPr>
            <w:r w:rsidRPr="0085227F">
              <w:rPr>
                <w:sz w:val="22"/>
                <w:szCs w:val="22"/>
                <w:lang w:val="ro-RO"/>
              </w:rPr>
              <w:t>II</w:t>
            </w:r>
          </w:p>
        </w:tc>
        <w:tc>
          <w:tcPr>
            <w:tcW w:w="1052" w:type="dxa"/>
            <w:tcBorders>
              <w:top w:val="single" w:sz="4" w:space="0" w:color="auto"/>
              <w:left w:val="single" w:sz="4" w:space="0" w:color="auto"/>
              <w:bottom w:val="single" w:sz="4" w:space="0" w:color="auto"/>
              <w:right w:val="single" w:sz="4" w:space="0" w:color="auto"/>
            </w:tcBorders>
          </w:tcPr>
          <w:p w:rsidR="006D15FF" w:rsidRPr="0085227F" w:rsidRDefault="006D15FF" w:rsidP="006D15FF">
            <w:pPr>
              <w:pStyle w:val="11"/>
              <w:jc w:val="center"/>
              <w:rPr>
                <w:rFonts w:ascii="Times New Roman" w:hAnsi="Times New Roman" w:cs="Times New Roman"/>
                <w:szCs w:val="24"/>
                <w:lang w:val="ro-RO"/>
              </w:rPr>
            </w:pPr>
            <w:r w:rsidRPr="0085227F">
              <w:rPr>
                <w:rFonts w:ascii="Times New Roman" w:hAnsi="Times New Roman" w:cs="Times New Roman"/>
                <w:szCs w:val="24"/>
                <w:lang w:val="ro-RO"/>
              </w:rPr>
              <w:t>17</w:t>
            </w:r>
          </w:p>
        </w:tc>
        <w:tc>
          <w:tcPr>
            <w:tcW w:w="4454" w:type="dxa"/>
            <w:tcBorders>
              <w:top w:val="single" w:sz="4" w:space="0" w:color="auto"/>
              <w:left w:val="single" w:sz="4" w:space="0" w:color="auto"/>
              <w:bottom w:val="single" w:sz="4" w:space="0" w:color="auto"/>
              <w:right w:val="double" w:sz="4" w:space="0" w:color="auto"/>
            </w:tcBorders>
          </w:tcPr>
          <w:p w:rsidR="006D15FF" w:rsidRPr="0085227F" w:rsidRDefault="006D15FF" w:rsidP="006D15FF">
            <w:pPr>
              <w:tabs>
                <w:tab w:val="center" w:pos="4819"/>
                <w:tab w:val="right" w:pos="9638"/>
              </w:tabs>
              <w:rPr>
                <w:sz w:val="22"/>
                <w:lang w:val="ro-RO"/>
              </w:rPr>
            </w:pPr>
            <w:r w:rsidRPr="0085227F">
              <w:rPr>
                <w:sz w:val="22"/>
                <w:lang w:val="ro-RO"/>
              </w:rPr>
              <w:t>Catedra de medicină de laborator</w:t>
            </w:r>
          </w:p>
        </w:tc>
      </w:tr>
      <w:tr w:rsidR="0085227F" w:rsidRPr="008C44EF" w:rsidTr="001307D2">
        <w:tc>
          <w:tcPr>
            <w:tcW w:w="426" w:type="dxa"/>
            <w:tcBorders>
              <w:top w:val="single" w:sz="4" w:space="0" w:color="auto"/>
              <w:left w:val="double" w:sz="4" w:space="0" w:color="auto"/>
              <w:bottom w:val="single" w:sz="4" w:space="0" w:color="auto"/>
              <w:right w:val="single" w:sz="4" w:space="0" w:color="auto"/>
            </w:tcBorders>
            <w:vAlign w:val="center"/>
          </w:tcPr>
          <w:p w:rsidR="006D15FF" w:rsidRPr="0085227F" w:rsidRDefault="006D15FF" w:rsidP="00F450BB">
            <w:pPr>
              <w:numPr>
                <w:ilvl w:val="0"/>
                <w:numId w:val="20"/>
              </w:numPr>
              <w:jc w:val="center"/>
              <w:rPr>
                <w:sz w:val="22"/>
                <w:szCs w:val="22"/>
                <w:lang w:val="ro-RO"/>
              </w:rPr>
            </w:pPr>
          </w:p>
        </w:tc>
        <w:tc>
          <w:tcPr>
            <w:tcW w:w="3260" w:type="dxa"/>
            <w:tcBorders>
              <w:top w:val="single" w:sz="4" w:space="0" w:color="auto"/>
              <w:left w:val="single" w:sz="4" w:space="0" w:color="auto"/>
              <w:bottom w:val="single" w:sz="4" w:space="0" w:color="auto"/>
              <w:right w:val="single" w:sz="4" w:space="0" w:color="auto"/>
            </w:tcBorders>
          </w:tcPr>
          <w:p w:rsidR="006D15FF" w:rsidRPr="0085227F" w:rsidRDefault="006D15FF" w:rsidP="006D15FF">
            <w:pPr>
              <w:tabs>
                <w:tab w:val="center" w:pos="4819"/>
                <w:tab w:val="right" w:pos="9638"/>
              </w:tabs>
              <w:rPr>
                <w:sz w:val="22"/>
                <w:lang w:val="ro-RO"/>
              </w:rPr>
            </w:pPr>
            <w:r w:rsidRPr="0085227F">
              <w:rPr>
                <w:sz w:val="22"/>
                <w:lang w:val="ro-RO"/>
              </w:rPr>
              <w:t>Hematologie</w:t>
            </w:r>
          </w:p>
        </w:tc>
        <w:tc>
          <w:tcPr>
            <w:tcW w:w="649" w:type="dxa"/>
            <w:tcBorders>
              <w:top w:val="single" w:sz="4" w:space="0" w:color="auto"/>
              <w:left w:val="single" w:sz="4" w:space="0" w:color="auto"/>
              <w:bottom w:val="single" w:sz="4" w:space="0" w:color="auto"/>
              <w:right w:val="single" w:sz="4" w:space="0" w:color="auto"/>
            </w:tcBorders>
            <w:vAlign w:val="center"/>
          </w:tcPr>
          <w:p w:rsidR="006D15FF" w:rsidRPr="0085227F" w:rsidRDefault="006D15FF" w:rsidP="006D15FF">
            <w:pPr>
              <w:jc w:val="center"/>
              <w:rPr>
                <w:sz w:val="22"/>
                <w:szCs w:val="22"/>
                <w:lang w:val="ro-RO"/>
              </w:rPr>
            </w:pPr>
            <w:r w:rsidRPr="0085227F">
              <w:rPr>
                <w:sz w:val="22"/>
                <w:szCs w:val="22"/>
                <w:lang w:val="ro-RO"/>
              </w:rPr>
              <w:t>II</w:t>
            </w:r>
          </w:p>
        </w:tc>
        <w:tc>
          <w:tcPr>
            <w:tcW w:w="1052" w:type="dxa"/>
            <w:tcBorders>
              <w:top w:val="single" w:sz="4" w:space="0" w:color="auto"/>
              <w:left w:val="single" w:sz="4" w:space="0" w:color="auto"/>
              <w:bottom w:val="single" w:sz="4" w:space="0" w:color="auto"/>
              <w:right w:val="single" w:sz="4" w:space="0" w:color="auto"/>
            </w:tcBorders>
          </w:tcPr>
          <w:p w:rsidR="006D15FF" w:rsidRPr="0085227F" w:rsidRDefault="006D15FF" w:rsidP="006D15FF">
            <w:pPr>
              <w:pStyle w:val="11"/>
              <w:jc w:val="center"/>
              <w:rPr>
                <w:rFonts w:ascii="Times New Roman" w:hAnsi="Times New Roman" w:cs="Times New Roman"/>
                <w:szCs w:val="24"/>
                <w:lang w:val="ro-RO"/>
              </w:rPr>
            </w:pPr>
            <w:r w:rsidRPr="0085227F">
              <w:rPr>
                <w:rFonts w:ascii="Times New Roman" w:hAnsi="Times New Roman" w:cs="Times New Roman"/>
                <w:szCs w:val="24"/>
                <w:lang w:val="ro-RO"/>
              </w:rPr>
              <w:t>24</w:t>
            </w:r>
          </w:p>
        </w:tc>
        <w:tc>
          <w:tcPr>
            <w:tcW w:w="4454" w:type="dxa"/>
            <w:tcBorders>
              <w:top w:val="single" w:sz="4" w:space="0" w:color="auto"/>
              <w:left w:val="single" w:sz="4" w:space="0" w:color="auto"/>
              <w:bottom w:val="single" w:sz="4" w:space="0" w:color="auto"/>
              <w:right w:val="double" w:sz="4" w:space="0" w:color="auto"/>
            </w:tcBorders>
          </w:tcPr>
          <w:p w:rsidR="006D15FF" w:rsidRPr="0085227F" w:rsidRDefault="006D15FF" w:rsidP="006D15FF">
            <w:pPr>
              <w:tabs>
                <w:tab w:val="center" w:pos="4819"/>
                <w:tab w:val="right" w:pos="9638"/>
              </w:tabs>
              <w:rPr>
                <w:sz w:val="22"/>
                <w:lang w:val="ro-RO"/>
              </w:rPr>
            </w:pPr>
            <w:r w:rsidRPr="0085227F">
              <w:rPr>
                <w:sz w:val="22"/>
                <w:lang w:val="ro-RO"/>
              </w:rPr>
              <w:t>Catedra de medicină de laborator</w:t>
            </w:r>
          </w:p>
        </w:tc>
      </w:tr>
      <w:tr w:rsidR="0085227F" w:rsidRPr="008C44EF" w:rsidTr="001307D2">
        <w:tc>
          <w:tcPr>
            <w:tcW w:w="426" w:type="dxa"/>
            <w:tcBorders>
              <w:top w:val="single" w:sz="4" w:space="0" w:color="auto"/>
              <w:left w:val="double" w:sz="4" w:space="0" w:color="auto"/>
              <w:bottom w:val="single" w:sz="4" w:space="0" w:color="auto"/>
              <w:right w:val="single" w:sz="4" w:space="0" w:color="auto"/>
            </w:tcBorders>
            <w:vAlign w:val="center"/>
          </w:tcPr>
          <w:p w:rsidR="00144F6E" w:rsidRPr="0085227F" w:rsidRDefault="00144F6E" w:rsidP="00F450BB">
            <w:pPr>
              <w:numPr>
                <w:ilvl w:val="0"/>
                <w:numId w:val="20"/>
              </w:numPr>
              <w:jc w:val="center"/>
              <w:rPr>
                <w:sz w:val="22"/>
                <w:szCs w:val="22"/>
                <w:lang w:val="ro-RO"/>
              </w:rPr>
            </w:pPr>
          </w:p>
        </w:tc>
        <w:tc>
          <w:tcPr>
            <w:tcW w:w="3260" w:type="dxa"/>
            <w:tcBorders>
              <w:top w:val="single" w:sz="4" w:space="0" w:color="auto"/>
              <w:left w:val="single" w:sz="4" w:space="0" w:color="auto"/>
              <w:bottom w:val="single" w:sz="4" w:space="0" w:color="auto"/>
              <w:right w:val="single" w:sz="4" w:space="0" w:color="auto"/>
            </w:tcBorders>
          </w:tcPr>
          <w:p w:rsidR="00144F6E" w:rsidRPr="0085227F" w:rsidRDefault="00144F6E" w:rsidP="00144F6E">
            <w:pPr>
              <w:tabs>
                <w:tab w:val="center" w:pos="4819"/>
                <w:tab w:val="right" w:pos="9638"/>
              </w:tabs>
              <w:rPr>
                <w:sz w:val="22"/>
                <w:lang w:val="ro-RO"/>
              </w:rPr>
            </w:pPr>
            <w:r w:rsidRPr="0085227F">
              <w:rPr>
                <w:sz w:val="22"/>
                <w:lang w:val="ro-RO"/>
              </w:rPr>
              <w:t>Biologie moleculară şi genetică medicală</w:t>
            </w:r>
          </w:p>
        </w:tc>
        <w:tc>
          <w:tcPr>
            <w:tcW w:w="649" w:type="dxa"/>
            <w:tcBorders>
              <w:top w:val="single" w:sz="4" w:space="0" w:color="auto"/>
              <w:left w:val="single" w:sz="4" w:space="0" w:color="auto"/>
              <w:bottom w:val="single" w:sz="4" w:space="0" w:color="auto"/>
              <w:right w:val="single" w:sz="4" w:space="0" w:color="auto"/>
            </w:tcBorders>
            <w:vAlign w:val="center"/>
          </w:tcPr>
          <w:p w:rsidR="00144F6E" w:rsidRPr="0085227F" w:rsidRDefault="00144F6E" w:rsidP="00144F6E">
            <w:pPr>
              <w:jc w:val="center"/>
              <w:rPr>
                <w:sz w:val="22"/>
                <w:szCs w:val="22"/>
                <w:lang w:val="ro-RO"/>
              </w:rPr>
            </w:pPr>
            <w:r w:rsidRPr="0085227F">
              <w:rPr>
                <w:sz w:val="22"/>
                <w:szCs w:val="22"/>
                <w:lang w:val="ro-RO"/>
              </w:rPr>
              <w:t>II</w:t>
            </w:r>
          </w:p>
        </w:tc>
        <w:tc>
          <w:tcPr>
            <w:tcW w:w="1052" w:type="dxa"/>
            <w:tcBorders>
              <w:top w:val="single" w:sz="4" w:space="0" w:color="auto"/>
              <w:left w:val="single" w:sz="4" w:space="0" w:color="auto"/>
              <w:bottom w:val="single" w:sz="4" w:space="0" w:color="auto"/>
              <w:right w:val="single" w:sz="4" w:space="0" w:color="auto"/>
            </w:tcBorders>
          </w:tcPr>
          <w:p w:rsidR="00144F6E" w:rsidRPr="0085227F" w:rsidRDefault="00144F6E" w:rsidP="00144F6E">
            <w:pPr>
              <w:pStyle w:val="11"/>
              <w:jc w:val="center"/>
              <w:rPr>
                <w:rFonts w:ascii="Times New Roman" w:hAnsi="Times New Roman" w:cs="Times New Roman"/>
                <w:szCs w:val="24"/>
                <w:lang w:val="ro-RO"/>
              </w:rPr>
            </w:pPr>
            <w:r w:rsidRPr="0085227F">
              <w:rPr>
                <w:rFonts w:ascii="Times New Roman" w:hAnsi="Times New Roman" w:cs="Times New Roman"/>
                <w:szCs w:val="24"/>
                <w:lang w:val="ro-RO"/>
              </w:rPr>
              <w:t>4</w:t>
            </w:r>
          </w:p>
        </w:tc>
        <w:tc>
          <w:tcPr>
            <w:tcW w:w="4454" w:type="dxa"/>
            <w:tcBorders>
              <w:top w:val="single" w:sz="4" w:space="0" w:color="auto"/>
              <w:left w:val="single" w:sz="4" w:space="0" w:color="auto"/>
              <w:bottom w:val="single" w:sz="4" w:space="0" w:color="auto"/>
              <w:right w:val="double" w:sz="4" w:space="0" w:color="auto"/>
            </w:tcBorders>
          </w:tcPr>
          <w:p w:rsidR="00144F6E" w:rsidRPr="0085227F" w:rsidRDefault="00144F6E" w:rsidP="00144F6E">
            <w:pPr>
              <w:tabs>
                <w:tab w:val="center" w:pos="4819"/>
                <w:tab w:val="right" w:pos="9638"/>
              </w:tabs>
              <w:rPr>
                <w:sz w:val="22"/>
                <w:lang w:val="ro-RO"/>
              </w:rPr>
            </w:pPr>
            <w:r w:rsidRPr="0085227F">
              <w:rPr>
                <w:sz w:val="22"/>
                <w:lang w:val="ro-RO"/>
              </w:rPr>
              <w:t>Catedra de biologie moleculară şi genetică umană</w:t>
            </w:r>
          </w:p>
        </w:tc>
      </w:tr>
      <w:tr w:rsidR="0085227F" w:rsidRPr="008C44EF" w:rsidTr="001307D2">
        <w:tc>
          <w:tcPr>
            <w:tcW w:w="426" w:type="dxa"/>
            <w:tcBorders>
              <w:top w:val="single" w:sz="4" w:space="0" w:color="auto"/>
              <w:left w:val="double" w:sz="4" w:space="0" w:color="auto"/>
              <w:bottom w:val="single" w:sz="4" w:space="0" w:color="auto"/>
              <w:right w:val="single" w:sz="4" w:space="0" w:color="auto"/>
            </w:tcBorders>
            <w:vAlign w:val="center"/>
          </w:tcPr>
          <w:p w:rsidR="00144F6E" w:rsidRPr="0085227F" w:rsidRDefault="00144F6E" w:rsidP="00F450BB">
            <w:pPr>
              <w:numPr>
                <w:ilvl w:val="0"/>
                <w:numId w:val="20"/>
              </w:numPr>
              <w:jc w:val="center"/>
              <w:rPr>
                <w:sz w:val="22"/>
                <w:szCs w:val="22"/>
                <w:lang w:val="ro-RO"/>
              </w:rPr>
            </w:pPr>
          </w:p>
        </w:tc>
        <w:tc>
          <w:tcPr>
            <w:tcW w:w="3260" w:type="dxa"/>
            <w:tcBorders>
              <w:top w:val="single" w:sz="4" w:space="0" w:color="auto"/>
              <w:left w:val="single" w:sz="4" w:space="0" w:color="auto"/>
              <w:bottom w:val="single" w:sz="4" w:space="0" w:color="auto"/>
              <w:right w:val="single" w:sz="4" w:space="0" w:color="auto"/>
            </w:tcBorders>
          </w:tcPr>
          <w:p w:rsidR="00144F6E" w:rsidRPr="0085227F" w:rsidRDefault="004A7BAC" w:rsidP="00144F6E">
            <w:pPr>
              <w:tabs>
                <w:tab w:val="center" w:pos="4819"/>
                <w:tab w:val="right" w:pos="9638"/>
              </w:tabs>
              <w:rPr>
                <w:sz w:val="22"/>
                <w:lang w:val="ro-RO"/>
              </w:rPr>
            </w:pPr>
            <w:r>
              <w:rPr>
                <w:sz w:val="22"/>
                <w:lang w:val="ro-RO"/>
              </w:rPr>
              <w:t>Examenul</w:t>
            </w:r>
            <w:r w:rsidR="00B83C80" w:rsidRPr="0085227F">
              <w:rPr>
                <w:sz w:val="22"/>
                <w:lang w:val="ro-RO"/>
              </w:rPr>
              <w:t xml:space="preserve"> lichidelor biologice</w:t>
            </w:r>
          </w:p>
        </w:tc>
        <w:tc>
          <w:tcPr>
            <w:tcW w:w="649" w:type="dxa"/>
            <w:tcBorders>
              <w:top w:val="single" w:sz="4" w:space="0" w:color="auto"/>
              <w:left w:val="single" w:sz="4" w:space="0" w:color="auto"/>
              <w:bottom w:val="single" w:sz="4" w:space="0" w:color="auto"/>
              <w:right w:val="single" w:sz="4" w:space="0" w:color="auto"/>
            </w:tcBorders>
            <w:vAlign w:val="center"/>
          </w:tcPr>
          <w:p w:rsidR="00144F6E" w:rsidRPr="0085227F" w:rsidRDefault="00144F6E" w:rsidP="00144F6E">
            <w:pPr>
              <w:jc w:val="center"/>
              <w:rPr>
                <w:sz w:val="22"/>
                <w:szCs w:val="22"/>
                <w:lang w:val="ro-RO"/>
              </w:rPr>
            </w:pPr>
            <w:r w:rsidRPr="0085227F">
              <w:rPr>
                <w:sz w:val="22"/>
                <w:szCs w:val="22"/>
                <w:lang w:val="ro-RO"/>
              </w:rPr>
              <w:t>III</w:t>
            </w:r>
          </w:p>
        </w:tc>
        <w:tc>
          <w:tcPr>
            <w:tcW w:w="1052" w:type="dxa"/>
            <w:tcBorders>
              <w:top w:val="single" w:sz="4" w:space="0" w:color="auto"/>
              <w:left w:val="single" w:sz="4" w:space="0" w:color="auto"/>
              <w:bottom w:val="single" w:sz="4" w:space="0" w:color="auto"/>
              <w:right w:val="single" w:sz="4" w:space="0" w:color="auto"/>
            </w:tcBorders>
          </w:tcPr>
          <w:p w:rsidR="00144F6E" w:rsidRPr="0085227F" w:rsidRDefault="00B83C80" w:rsidP="00144F6E">
            <w:pPr>
              <w:pStyle w:val="11"/>
              <w:jc w:val="center"/>
              <w:rPr>
                <w:rFonts w:ascii="Times New Roman" w:hAnsi="Times New Roman" w:cs="Times New Roman"/>
                <w:szCs w:val="24"/>
                <w:lang w:val="ro-RO"/>
              </w:rPr>
            </w:pPr>
            <w:r w:rsidRPr="0085227F">
              <w:rPr>
                <w:rFonts w:ascii="Times New Roman" w:hAnsi="Times New Roman" w:cs="Times New Roman"/>
                <w:szCs w:val="24"/>
                <w:lang w:val="ro-RO"/>
              </w:rPr>
              <w:t>10</w:t>
            </w:r>
          </w:p>
        </w:tc>
        <w:tc>
          <w:tcPr>
            <w:tcW w:w="4454" w:type="dxa"/>
            <w:tcBorders>
              <w:top w:val="single" w:sz="4" w:space="0" w:color="auto"/>
              <w:left w:val="single" w:sz="4" w:space="0" w:color="auto"/>
              <w:bottom w:val="single" w:sz="4" w:space="0" w:color="auto"/>
              <w:right w:val="double" w:sz="4" w:space="0" w:color="auto"/>
            </w:tcBorders>
          </w:tcPr>
          <w:p w:rsidR="00144F6E" w:rsidRPr="0085227F" w:rsidRDefault="00144F6E" w:rsidP="00144F6E">
            <w:pPr>
              <w:tabs>
                <w:tab w:val="center" w:pos="4819"/>
                <w:tab w:val="right" w:pos="9638"/>
              </w:tabs>
              <w:rPr>
                <w:sz w:val="22"/>
                <w:lang w:val="ro-RO"/>
              </w:rPr>
            </w:pPr>
            <w:r w:rsidRPr="0085227F">
              <w:rPr>
                <w:sz w:val="22"/>
                <w:lang w:val="ro-RO"/>
              </w:rPr>
              <w:t>Catedra de medicină de laborator</w:t>
            </w:r>
          </w:p>
        </w:tc>
      </w:tr>
      <w:tr w:rsidR="0085227F" w:rsidRPr="008C44EF" w:rsidTr="001307D2">
        <w:tc>
          <w:tcPr>
            <w:tcW w:w="426" w:type="dxa"/>
            <w:tcBorders>
              <w:top w:val="single" w:sz="4" w:space="0" w:color="auto"/>
              <w:left w:val="double" w:sz="4" w:space="0" w:color="auto"/>
              <w:bottom w:val="single" w:sz="4" w:space="0" w:color="auto"/>
              <w:right w:val="single" w:sz="4" w:space="0" w:color="auto"/>
            </w:tcBorders>
            <w:vAlign w:val="center"/>
          </w:tcPr>
          <w:p w:rsidR="00B83C80" w:rsidRPr="0085227F" w:rsidRDefault="00B83C80" w:rsidP="00F450BB">
            <w:pPr>
              <w:numPr>
                <w:ilvl w:val="0"/>
                <w:numId w:val="20"/>
              </w:numPr>
              <w:jc w:val="center"/>
              <w:rPr>
                <w:sz w:val="22"/>
                <w:szCs w:val="22"/>
                <w:lang w:val="ro-RO"/>
              </w:rPr>
            </w:pPr>
            <w:r w:rsidRPr="0085227F">
              <w:rPr>
                <w:sz w:val="22"/>
                <w:szCs w:val="22"/>
                <w:lang w:val="ro-RO"/>
              </w:rPr>
              <w:t>P</w:t>
            </w:r>
          </w:p>
        </w:tc>
        <w:tc>
          <w:tcPr>
            <w:tcW w:w="3260" w:type="dxa"/>
            <w:tcBorders>
              <w:top w:val="single" w:sz="4" w:space="0" w:color="auto"/>
              <w:left w:val="single" w:sz="4" w:space="0" w:color="auto"/>
              <w:bottom w:val="single" w:sz="4" w:space="0" w:color="auto"/>
              <w:right w:val="single" w:sz="4" w:space="0" w:color="auto"/>
            </w:tcBorders>
          </w:tcPr>
          <w:p w:rsidR="00B83C80" w:rsidRPr="0085227F" w:rsidRDefault="00B83C80" w:rsidP="00B83C80">
            <w:pPr>
              <w:tabs>
                <w:tab w:val="center" w:pos="4819"/>
                <w:tab w:val="right" w:pos="9638"/>
              </w:tabs>
              <w:rPr>
                <w:sz w:val="22"/>
                <w:lang w:val="ro-RO"/>
              </w:rPr>
            </w:pPr>
            <w:r w:rsidRPr="0085227F">
              <w:rPr>
                <w:sz w:val="22"/>
                <w:lang w:val="ro-RO"/>
              </w:rPr>
              <w:t>Parazitologie medicală</w:t>
            </w:r>
          </w:p>
        </w:tc>
        <w:tc>
          <w:tcPr>
            <w:tcW w:w="649" w:type="dxa"/>
            <w:tcBorders>
              <w:top w:val="single" w:sz="4" w:space="0" w:color="auto"/>
              <w:left w:val="single" w:sz="4" w:space="0" w:color="auto"/>
              <w:bottom w:val="single" w:sz="4" w:space="0" w:color="auto"/>
              <w:right w:val="single" w:sz="4" w:space="0" w:color="auto"/>
            </w:tcBorders>
            <w:vAlign w:val="center"/>
          </w:tcPr>
          <w:p w:rsidR="00B83C80" w:rsidRPr="0085227F" w:rsidRDefault="00B83C80" w:rsidP="00B83C80">
            <w:pPr>
              <w:jc w:val="center"/>
              <w:rPr>
                <w:sz w:val="22"/>
                <w:szCs w:val="22"/>
                <w:lang w:val="ro-RO"/>
              </w:rPr>
            </w:pPr>
            <w:r w:rsidRPr="0085227F">
              <w:rPr>
                <w:sz w:val="22"/>
                <w:szCs w:val="22"/>
                <w:lang w:val="ro-RO"/>
              </w:rPr>
              <w:t>III</w:t>
            </w:r>
          </w:p>
        </w:tc>
        <w:tc>
          <w:tcPr>
            <w:tcW w:w="1052" w:type="dxa"/>
            <w:tcBorders>
              <w:top w:val="single" w:sz="4" w:space="0" w:color="auto"/>
              <w:left w:val="single" w:sz="4" w:space="0" w:color="auto"/>
              <w:bottom w:val="single" w:sz="4" w:space="0" w:color="auto"/>
              <w:right w:val="single" w:sz="4" w:space="0" w:color="auto"/>
            </w:tcBorders>
          </w:tcPr>
          <w:p w:rsidR="00B83C80" w:rsidRPr="0085227F" w:rsidRDefault="00B83C80" w:rsidP="00B83C80">
            <w:pPr>
              <w:pStyle w:val="11"/>
              <w:jc w:val="center"/>
              <w:rPr>
                <w:rFonts w:ascii="Times New Roman" w:hAnsi="Times New Roman" w:cs="Times New Roman"/>
                <w:szCs w:val="24"/>
                <w:lang w:val="ro-RO"/>
              </w:rPr>
            </w:pPr>
            <w:r w:rsidRPr="0085227F">
              <w:rPr>
                <w:rFonts w:ascii="Times New Roman" w:hAnsi="Times New Roman" w:cs="Times New Roman"/>
                <w:szCs w:val="24"/>
                <w:lang w:val="ro-RO"/>
              </w:rPr>
              <w:t>9</w:t>
            </w:r>
          </w:p>
        </w:tc>
        <w:tc>
          <w:tcPr>
            <w:tcW w:w="4454" w:type="dxa"/>
            <w:tcBorders>
              <w:top w:val="single" w:sz="4" w:space="0" w:color="auto"/>
              <w:left w:val="single" w:sz="4" w:space="0" w:color="auto"/>
              <w:bottom w:val="single" w:sz="4" w:space="0" w:color="auto"/>
              <w:right w:val="double" w:sz="4" w:space="0" w:color="auto"/>
            </w:tcBorders>
          </w:tcPr>
          <w:p w:rsidR="00B83C80" w:rsidRPr="0085227F" w:rsidRDefault="00B83C80" w:rsidP="00B83C80">
            <w:pPr>
              <w:tabs>
                <w:tab w:val="center" w:pos="4819"/>
                <w:tab w:val="right" w:pos="9638"/>
              </w:tabs>
              <w:rPr>
                <w:sz w:val="22"/>
                <w:lang w:val="ro-RO"/>
              </w:rPr>
            </w:pPr>
            <w:r w:rsidRPr="0085227F">
              <w:rPr>
                <w:sz w:val="22"/>
                <w:lang w:val="ro-RO"/>
              </w:rPr>
              <w:t>Catedra de medicină de laborator</w:t>
            </w:r>
          </w:p>
        </w:tc>
      </w:tr>
      <w:tr w:rsidR="0085227F" w:rsidRPr="008C44EF" w:rsidTr="001307D2">
        <w:tc>
          <w:tcPr>
            <w:tcW w:w="426" w:type="dxa"/>
            <w:tcBorders>
              <w:top w:val="single" w:sz="4" w:space="0" w:color="auto"/>
              <w:left w:val="double" w:sz="4" w:space="0" w:color="auto"/>
              <w:bottom w:val="single" w:sz="4" w:space="0" w:color="auto"/>
              <w:right w:val="single" w:sz="4" w:space="0" w:color="auto"/>
            </w:tcBorders>
            <w:vAlign w:val="center"/>
          </w:tcPr>
          <w:p w:rsidR="00B83C80" w:rsidRPr="0085227F" w:rsidRDefault="00B83C80" w:rsidP="00F450BB">
            <w:pPr>
              <w:numPr>
                <w:ilvl w:val="0"/>
                <w:numId w:val="20"/>
              </w:numPr>
              <w:jc w:val="center"/>
              <w:rPr>
                <w:sz w:val="22"/>
                <w:szCs w:val="22"/>
                <w:lang w:val="ro-RO"/>
              </w:rPr>
            </w:pPr>
          </w:p>
        </w:tc>
        <w:tc>
          <w:tcPr>
            <w:tcW w:w="3260" w:type="dxa"/>
            <w:tcBorders>
              <w:top w:val="single" w:sz="4" w:space="0" w:color="auto"/>
              <w:left w:val="single" w:sz="4" w:space="0" w:color="auto"/>
              <w:bottom w:val="single" w:sz="4" w:space="0" w:color="auto"/>
              <w:right w:val="single" w:sz="4" w:space="0" w:color="auto"/>
            </w:tcBorders>
          </w:tcPr>
          <w:p w:rsidR="00B83C80" w:rsidRPr="0085227F" w:rsidRDefault="00B83C80" w:rsidP="00B83C80">
            <w:pPr>
              <w:tabs>
                <w:tab w:val="center" w:pos="4819"/>
                <w:tab w:val="right" w:pos="9638"/>
              </w:tabs>
              <w:rPr>
                <w:sz w:val="22"/>
                <w:lang w:val="ro-RO"/>
              </w:rPr>
            </w:pPr>
            <w:r w:rsidRPr="0085227F">
              <w:rPr>
                <w:sz w:val="22"/>
                <w:lang w:val="ro-RO"/>
              </w:rPr>
              <w:t>Biostatistica</w:t>
            </w:r>
          </w:p>
        </w:tc>
        <w:tc>
          <w:tcPr>
            <w:tcW w:w="649" w:type="dxa"/>
            <w:tcBorders>
              <w:top w:val="single" w:sz="4" w:space="0" w:color="auto"/>
              <w:left w:val="single" w:sz="4" w:space="0" w:color="auto"/>
              <w:bottom w:val="single" w:sz="4" w:space="0" w:color="auto"/>
              <w:right w:val="single" w:sz="4" w:space="0" w:color="auto"/>
            </w:tcBorders>
            <w:vAlign w:val="center"/>
          </w:tcPr>
          <w:p w:rsidR="00B83C80" w:rsidRPr="0085227F" w:rsidRDefault="00B83C80" w:rsidP="00B83C80">
            <w:pPr>
              <w:jc w:val="center"/>
              <w:rPr>
                <w:sz w:val="22"/>
                <w:szCs w:val="22"/>
                <w:lang w:val="ro-RO"/>
              </w:rPr>
            </w:pPr>
            <w:r w:rsidRPr="0085227F">
              <w:rPr>
                <w:sz w:val="22"/>
                <w:szCs w:val="22"/>
                <w:lang w:val="ro-RO"/>
              </w:rPr>
              <w:t>III</w:t>
            </w:r>
          </w:p>
        </w:tc>
        <w:tc>
          <w:tcPr>
            <w:tcW w:w="1052" w:type="dxa"/>
            <w:tcBorders>
              <w:top w:val="single" w:sz="4" w:space="0" w:color="auto"/>
              <w:left w:val="single" w:sz="4" w:space="0" w:color="auto"/>
              <w:bottom w:val="single" w:sz="4" w:space="0" w:color="auto"/>
              <w:right w:val="single" w:sz="4" w:space="0" w:color="auto"/>
            </w:tcBorders>
          </w:tcPr>
          <w:p w:rsidR="00B83C80" w:rsidRPr="0085227F" w:rsidRDefault="00B83C80" w:rsidP="00B83C80">
            <w:pPr>
              <w:pStyle w:val="11"/>
              <w:jc w:val="center"/>
              <w:rPr>
                <w:rFonts w:ascii="Times New Roman" w:hAnsi="Times New Roman" w:cs="Times New Roman"/>
                <w:szCs w:val="24"/>
                <w:lang w:val="ro-RO"/>
              </w:rPr>
            </w:pPr>
            <w:r w:rsidRPr="0085227F">
              <w:rPr>
                <w:rFonts w:ascii="Times New Roman" w:hAnsi="Times New Roman" w:cs="Times New Roman"/>
                <w:szCs w:val="24"/>
                <w:lang w:val="ro-RO"/>
              </w:rPr>
              <w:t>1</w:t>
            </w:r>
          </w:p>
        </w:tc>
        <w:tc>
          <w:tcPr>
            <w:tcW w:w="4454" w:type="dxa"/>
            <w:tcBorders>
              <w:top w:val="single" w:sz="4" w:space="0" w:color="auto"/>
              <w:left w:val="single" w:sz="4" w:space="0" w:color="auto"/>
              <w:bottom w:val="single" w:sz="4" w:space="0" w:color="auto"/>
              <w:right w:val="double" w:sz="4" w:space="0" w:color="auto"/>
            </w:tcBorders>
          </w:tcPr>
          <w:p w:rsidR="00B83C80" w:rsidRPr="0085227F" w:rsidRDefault="00B83C80" w:rsidP="00B83C80">
            <w:pPr>
              <w:tabs>
                <w:tab w:val="center" w:pos="4819"/>
                <w:tab w:val="right" w:pos="9638"/>
              </w:tabs>
              <w:rPr>
                <w:sz w:val="22"/>
                <w:lang w:val="ro-RO"/>
              </w:rPr>
            </w:pPr>
            <w:r w:rsidRPr="0085227F">
              <w:rPr>
                <w:sz w:val="22"/>
                <w:lang w:val="ro-RO"/>
              </w:rPr>
              <w:t>Catedra de management și psihologie</w:t>
            </w:r>
          </w:p>
        </w:tc>
      </w:tr>
      <w:tr w:rsidR="0085227F" w:rsidRPr="008C44EF" w:rsidTr="001307D2">
        <w:tc>
          <w:tcPr>
            <w:tcW w:w="426" w:type="dxa"/>
            <w:tcBorders>
              <w:top w:val="single" w:sz="4" w:space="0" w:color="auto"/>
              <w:left w:val="double" w:sz="4" w:space="0" w:color="auto"/>
              <w:bottom w:val="single" w:sz="4" w:space="0" w:color="auto"/>
              <w:right w:val="single" w:sz="4" w:space="0" w:color="auto"/>
            </w:tcBorders>
            <w:vAlign w:val="center"/>
          </w:tcPr>
          <w:p w:rsidR="00B83C80" w:rsidRPr="0085227F" w:rsidRDefault="00B83C80" w:rsidP="00F450BB">
            <w:pPr>
              <w:numPr>
                <w:ilvl w:val="0"/>
                <w:numId w:val="20"/>
              </w:numPr>
              <w:jc w:val="center"/>
              <w:rPr>
                <w:sz w:val="22"/>
                <w:szCs w:val="22"/>
                <w:lang w:val="ro-RO"/>
              </w:rPr>
            </w:pPr>
          </w:p>
        </w:tc>
        <w:tc>
          <w:tcPr>
            <w:tcW w:w="3260" w:type="dxa"/>
            <w:tcBorders>
              <w:top w:val="single" w:sz="4" w:space="0" w:color="auto"/>
              <w:left w:val="single" w:sz="4" w:space="0" w:color="auto"/>
              <w:bottom w:val="single" w:sz="4" w:space="0" w:color="auto"/>
              <w:right w:val="single" w:sz="4" w:space="0" w:color="auto"/>
            </w:tcBorders>
          </w:tcPr>
          <w:p w:rsidR="00B83C80" w:rsidRPr="0085227F" w:rsidRDefault="00B83C80" w:rsidP="00B83C80">
            <w:pPr>
              <w:tabs>
                <w:tab w:val="center" w:pos="4819"/>
                <w:tab w:val="right" w:pos="9638"/>
              </w:tabs>
              <w:rPr>
                <w:sz w:val="22"/>
                <w:lang w:val="ro-RO"/>
              </w:rPr>
            </w:pPr>
            <w:r w:rsidRPr="0085227F">
              <w:rPr>
                <w:sz w:val="22"/>
                <w:lang w:val="ro-RO"/>
              </w:rPr>
              <w:t>Medicina bazată pe dovezi</w:t>
            </w:r>
          </w:p>
        </w:tc>
        <w:tc>
          <w:tcPr>
            <w:tcW w:w="649" w:type="dxa"/>
            <w:tcBorders>
              <w:top w:val="single" w:sz="4" w:space="0" w:color="auto"/>
              <w:left w:val="single" w:sz="4" w:space="0" w:color="auto"/>
              <w:bottom w:val="single" w:sz="4" w:space="0" w:color="auto"/>
              <w:right w:val="single" w:sz="4" w:space="0" w:color="auto"/>
            </w:tcBorders>
            <w:vAlign w:val="center"/>
          </w:tcPr>
          <w:p w:rsidR="00B83C80" w:rsidRPr="0085227F" w:rsidRDefault="00B83C80" w:rsidP="00B83C80">
            <w:pPr>
              <w:jc w:val="center"/>
              <w:rPr>
                <w:sz w:val="22"/>
                <w:szCs w:val="22"/>
                <w:lang w:val="ro-RO"/>
              </w:rPr>
            </w:pPr>
            <w:r w:rsidRPr="0085227F">
              <w:rPr>
                <w:sz w:val="22"/>
                <w:szCs w:val="22"/>
                <w:lang w:val="ro-RO"/>
              </w:rPr>
              <w:t>III</w:t>
            </w:r>
          </w:p>
        </w:tc>
        <w:tc>
          <w:tcPr>
            <w:tcW w:w="1052" w:type="dxa"/>
            <w:tcBorders>
              <w:top w:val="single" w:sz="4" w:space="0" w:color="auto"/>
              <w:left w:val="single" w:sz="4" w:space="0" w:color="auto"/>
              <w:bottom w:val="single" w:sz="4" w:space="0" w:color="auto"/>
              <w:right w:val="single" w:sz="4" w:space="0" w:color="auto"/>
            </w:tcBorders>
          </w:tcPr>
          <w:p w:rsidR="00B83C80" w:rsidRPr="0085227F" w:rsidRDefault="00B83C80" w:rsidP="00B83C80">
            <w:pPr>
              <w:pStyle w:val="11"/>
              <w:jc w:val="center"/>
              <w:rPr>
                <w:rFonts w:ascii="Times New Roman" w:hAnsi="Times New Roman" w:cs="Times New Roman"/>
                <w:szCs w:val="24"/>
                <w:lang w:val="ro-RO"/>
              </w:rPr>
            </w:pPr>
            <w:r w:rsidRPr="0085227F">
              <w:rPr>
                <w:rFonts w:ascii="Times New Roman" w:hAnsi="Times New Roman" w:cs="Times New Roman"/>
                <w:szCs w:val="24"/>
                <w:lang w:val="ro-RO"/>
              </w:rPr>
              <w:t>1</w:t>
            </w:r>
          </w:p>
        </w:tc>
        <w:tc>
          <w:tcPr>
            <w:tcW w:w="4454" w:type="dxa"/>
            <w:tcBorders>
              <w:top w:val="single" w:sz="4" w:space="0" w:color="auto"/>
              <w:left w:val="single" w:sz="4" w:space="0" w:color="auto"/>
              <w:bottom w:val="single" w:sz="4" w:space="0" w:color="auto"/>
              <w:right w:val="double" w:sz="4" w:space="0" w:color="auto"/>
            </w:tcBorders>
          </w:tcPr>
          <w:p w:rsidR="00B83C80" w:rsidRPr="0085227F" w:rsidRDefault="00B83C80" w:rsidP="00B83C80">
            <w:pPr>
              <w:tabs>
                <w:tab w:val="center" w:pos="4819"/>
                <w:tab w:val="right" w:pos="9638"/>
              </w:tabs>
              <w:rPr>
                <w:sz w:val="22"/>
                <w:lang w:val="ro-RO"/>
              </w:rPr>
            </w:pPr>
            <w:r w:rsidRPr="0085227F">
              <w:rPr>
                <w:sz w:val="22"/>
                <w:lang w:val="ro-RO"/>
              </w:rPr>
              <w:t>Catedra de management și psihologie</w:t>
            </w:r>
          </w:p>
        </w:tc>
      </w:tr>
      <w:tr w:rsidR="0085227F" w:rsidRPr="008C44EF" w:rsidTr="001307D2">
        <w:tc>
          <w:tcPr>
            <w:tcW w:w="426" w:type="dxa"/>
            <w:tcBorders>
              <w:top w:val="single" w:sz="4" w:space="0" w:color="auto"/>
              <w:left w:val="double" w:sz="4" w:space="0" w:color="auto"/>
              <w:bottom w:val="single" w:sz="4" w:space="0" w:color="auto"/>
              <w:right w:val="single" w:sz="4" w:space="0" w:color="auto"/>
            </w:tcBorders>
            <w:vAlign w:val="center"/>
          </w:tcPr>
          <w:p w:rsidR="00B83C80" w:rsidRPr="0085227F" w:rsidRDefault="00B83C80" w:rsidP="00F450BB">
            <w:pPr>
              <w:numPr>
                <w:ilvl w:val="0"/>
                <w:numId w:val="20"/>
              </w:numPr>
              <w:jc w:val="center"/>
              <w:rPr>
                <w:sz w:val="22"/>
                <w:szCs w:val="22"/>
                <w:lang w:val="ro-RO"/>
              </w:rPr>
            </w:pPr>
          </w:p>
        </w:tc>
        <w:tc>
          <w:tcPr>
            <w:tcW w:w="3260" w:type="dxa"/>
            <w:tcBorders>
              <w:top w:val="single" w:sz="4" w:space="0" w:color="auto"/>
              <w:left w:val="single" w:sz="4" w:space="0" w:color="auto"/>
              <w:bottom w:val="single" w:sz="4" w:space="0" w:color="auto"/>
              <w:right w:val="single" w:sz="4" w:space="0" w:color="auto"/>
            </w:tcBorders>
          </w:tcPr>
          <w:p w:rsidR="00B83C80" w:rsidRPr="0085227F" w:rsidRDefault="004A7BAC" w:rsidP="00B83C80">
            <w:pPr>
              <w:tabs>
                <w:tab w:val="center" w:pos="4819"/>
                <w:tab w:val="right" w:pos="9638"/>
              </w:tabs>
              <w:rPr>
                <w:sz w:val="22"/>
                <w:lang w:val="ro-RO"/>
              </w:rPr>
            </w:pPr>
            <w:r>
              <w:rPr>
                <w:sz w:val="22"/>
                <w:lang w:val="ro-RO"/>
              </w:rPr>
              <w:t>Psihologie și Bioetică medicală</w:t>
            </w:r>
          </w:p>
        </w:tc>
        <w:tc>
          <w:tcPr>
            <w:tcW w:w="649" w:type="dxa"/>
            <w:tcBorders>
              <w:top w:val="single" w:sz="4" w:space="0" w:color="auto"/>
              <w:left w:val="single" w:sz="4" w:space="0" w:color="auto"/>
              <w:bottom w:val="single" w:sz="4" w:space="0" w:color="auto"/>
              <w:right w:val="single" w:sz="4" w:space="0" w:color="auto"/>
            </w:tcBorders>
            <w:vAlign w:val="center"/>
          </w:tcPr>
          <w:p w:rsidR="00B83C80" w:rsidRPr="0085227F" w:rsidRDefault="00B83C80" w:rsidP="00B83C80">
            <w:pPr>
              <w:jc w:val="center"/>
              <w:rPr>
                <w:sz w:val="22"/>
                <w:szCs w:val="22"/>
                <w:lang w:val="ro-RO"/>
              </w:rPr>
            </w:pPr>
            <w:r w:rsidRPr="0085227F">
              <w:rPr>
                <w:sz w:val="22"/>
                <w:szCs w:val="22"/>
                <w:lang w:val="ro-RO"/>
              </w:rPr>
              <w:t>III</w:t>
            </w:r>
          </w:p>
        </w:tc>
        <w:tc>
          <w:tcPr>
            <w:tcW w:w="1052" w:type="dxa"/>
            <w:tcBorders>
              <w:top w:val="single" w:sz="4" w:space="0" w:color="auto"/>
              <w:left w:val="single" w:sz="4" w:space="0" w:color="auto"/>
              <w:bottom w:val="single" w:sz="4" w:space="0" w:color="auto"/>
              <w:right w:val="single" w:sz="4" w:space="0" w:color="auto"/>
            </w:tcBorders>
          </w:tcPr>
          <w:p w:rsidR="00B83C80" w:rsidRPr="0085227F" w:rsidRDefault="00B83C80" w:rsidP="00B83C80">
            <w:pPr>
              <w:pStyle w:val="11"/>
              <w:jc w:val="center"/>
              <w:rPr>
                <w:rFonts w:ascii="Times New Roman" w:hAnsi="Times New Roman" w:cs="Times New Roman"/>
                <w:szCs w:val="24"/>
                <w:lang w:val="ro-RO"/>
              </w:rPr>
            </w:pPr>
            <w:r w:rsidRPr="0085227F">
              <w:rPr>
                <w:rFonts w:ascii="Times New Roman" w:hAnsi="Times New Roman" w:cs="Times New Roman"/>
                <w:szCs w:val="24"/>
                <w:lang w:val="ro-RO"/>
              </w:rPr>
              <w:t>2</w:t>
            </w:r>
          </w:p>
        </w:tc>
        <w:tc>
          <w:tcPr>
            <w:tcW w:w="4454" w:type="dxa"/>
            <w:tcBorders>
              <w:top w:val="single" w:sz="4" w:space="0" w:color="auto"/>
              <w:left w:val="single" w:sz="4" w:space="0" w:color="auto"/>
              <w:bottom w:val="single" w:sz="4" w:space="0" w:color="auto"/>
              <w:right w:val="double" w:sz="4" w:space="0" w:color="auto"/>
            </w:tcBorders>
          </w:tcPr>
          <w:p w:rsidR="00B83C80" w:rsidRPr="0085227F" w:rsidRDefault="00B83C80" w:rsidP="00B83C80">
            <w:pPr>
              <w:tabs>
                <w:tab w:val="center" w:pos="4819"/>
                <w:tab w:val="right" w:pos="9638"/>
              </w:tabs>
              <w:rPr>
                <w:sz w:val="22"/>
                <w:lang w:val="ro-RO"/>
              </w:rPr>
            </w:pPr>
            <w:r w:rsidRPr="0085227F">
              <w:rPr>
                <w:sz w:val="22"/>
                <w:lang w:val="ro-RO"/>
              </w:rPr>
              <w:t>Catedra de management și psi</w:t>
            </w:r>
            <w:bookmarkStart w:id="0" w:name="_GoBack"/>
            <w:bookmarkEnd w:id="0"/>
            <w:r w:rsidRPr="0085227F">
              <w:rPr>
                <w:sz w:val="22"/>
                <w:lang w:val="ro-RO"/>
              </w:rPr>
              <w:t>hologie</w:t>
            </w:r>
          </w:p>
        </w:tc>
      </w:tr>
      <w:tr w:rsidR="0085227F" w:rsidRPr="008C44EF" w:rsidTr="001307D2">
        <w:tc>
          <w:tcPr>
            <w:tcW w:w="426" w:type="dxa"/>
            <w:tcBorders>
              <w:top w:val="single" w:sz="4" w:space="0" w:color="auto"/>
              <w:left w:val="double" w:sz="4" w:space="0" w:color="auto"/>
              <w:bottom w:val="single" w:sz="4" w:space="0" w:color="auto"/>
              <w:right w:val="single" w:sz="4" w:space="0" w:color="auto"/>
            </w:tcBorders>
            <w:vAlign w:val="center"/>
          </w:tcPr>
          <w:p w:rsidR="00B83C80" w:rsidRPr="0085227F" w:rsidRDefault="00B83C80" w:rsidP="00F450BB">
            <w:pPr>
              <w:numPr>
                <w:ilvl w:val="0"/>
                <w:numId w:val="20"/>
              </w:numPr>
              <w:jc w:val="center"/>
              <w:rPr>
                <w:sz w:val="22"/>
                <w:szCs w:val="22"/>
                <w:lang w:val="ro-RO"/>
              </w:rPr>
            </w:pPr>
          </w:p>
        </w:tc>
        <w:tc>
          <w:tcPr>
            <w:tcW w:w="3260" w:type="dxa"/>
            <w:tcBorders>
              <w:top w:val="single" w:sz="4" w:space="0" w:color="auto"/>
              <w:left w:val="single" w:sz="4" w:space="0" w:color="auto"/>
              <w:bottom w:val="single" w:sz="4" w:space="0" w:color="auto"/>
              <w:right w:val="single" w:sz="4" w:space="0" w:color="auto"/>
            </w:tcBorders>
          </w:tcPr>
          <w:p w:rsidR="00B83C80" w:rsidRPr="0085227F" w:rsidRDefault="00B83C80" w:rsidP="00B83C80">
            <w:pPr>
              <w:tabs>
                <w:tab w:val="center" w:pos="4819"/>
                <w:tab w:val="right" w:pos="9638"/>
              </w:tabs>
              <w:rPr>
                <w:sz w:val="22"/>
                <w:lang w:val="ro-RO"/>
              </w:rPr>
            </w:pPr>
            <w:r w:rsidRPr="0085227F">
              <w:rPr>
                <w:sz w:val="22"/>
                <w:lang w:val="ro-RO"/>
              </w:rPr>
              <w:t>Organizarea şi managementul laboratoarelor medicale</w:t>
            </w:r>
          </w:p>
        </w:tc>
        <w:tc>
          <w:tcPr>
            <w:tcW w:w="649" w:type="dxa"/>
            <w:tcBorders>
              <w:top w:val="single" w:sz="4" w:space="0" w:color="auto"/>
              <w:left w:val="single" w:sz="4" w:space="0" w:color="auto"/>
              <w:bottom w:val="single" w:sz="4" w:space="0" w:color="auto"/>
              <w:right w:val="single" w:sz="4" w:space="0" w:color="auto"/>
            </w:tcBorders>
            <w:vAlign w:val="center"/>
          </w:tcPr>
          <w:p w:rsidR="00B83C80" w:rsidRPr="0085227F" w:rsidRDefault="00B83C80" w:rsidP="00B83C80">
            <w:pPr>
              <w:jc w:val="center"/>
              <w:rPr>
                <w:sz w:val="22"/>
                <w:szCs w:val="22"/>
                <w:lang w:val="ro-RO"/>
              </w:rPr>
            </w:pPr>
            <w:r w:rsidRPr="0085227F">
              <w:rPr>
                <w:sz w:val="22"/>
                <w:szCs w:val="22"/>
                <w:lang w:val="ro-RO"/>
              </w:rPr>
              <w:t>III</w:t>
            </w:r>
          </w:p>
        </w:tc>
        <w:tc>
          <w:tcPr>
            <w:tcW w:w="1052" w:type="dxa"/>
            <w:tcBorders>
              <w:top w:val="single" w:sz="4" w:space="0" w:color="auto"/>
              <w:left w:val="single" w:sz="4" w:space="0" w:color="auto"/>
              <w:bottom w:val="single" w:sz="4" w:space="0" w:color="auto"/>
              <w:right w:val="single" w:sz="4" w:space="0" w:color="auto"/>
            </w:tcBorders>
          </w:tcPr>
          <w:p w:rsidR="00B83C80" w:rsidRPr="0085227F" w:rsidRDefault="00B83C80" w:rsidP="00B83C80">
            <w:pPr>
              <w:pStyle w:val="11"/>
              <w:jc w:val="center"/>
              <w:rPr>
                <w:rFonts w:ascii="Times New Roman" w:hAnsi="Times New Roman" w:cs="Times New Roman"/>
                <w:szCs w:val="24"/>
                <w:lang w:val="ro-RO"/>
              </w:rPr>
            </w:pPr>
            <w:r w:rsidRPr="0085227F">
              <w:rPr>
                <w:rFonts w:ascii="Times New Roman" w:hAnsi="Times New Roman" w:cs="Times New Roman"/>
                <w:szCs w:val="24"/>
                <w:lang w:val="ro-RO"/>
              </w:rPr>
              <w:t>10</w:t>
            </w:r>
          </w:p>
        </w:tc>
        <w:tc>
          <w:tcPr>
            <w:tcW w:w="4454" w:type="dxa"/>
            <w:tcBorders>
              <w:top w:val="single" w:sz="4" w:space="0" w:color="auto"/>
              <w:left w:val="single" w:sz="4" w:space="0" w:color="auto"/>
              <w:bottom w:val="single" w:sz="4" w:space="0" w:color="auto"/>
              <w:right w:val="double" w:sz="4" w:space="0" w:color="auto"/>
            </w:tcBorders>
          </w:tcPr>
          <w:p w:rsidR="00B83C80" w:rsidRPr="0085227F" w:rsidRDefault="00B83C80" w:rsidP="00B83C80">
            <w:pPr>
              <w:tabs>
                <w:tab w:val="center" w:pos="4819"/>
                <w:tab w:val="right" w:pos="9638"/>
              </w:tabs>
              <w:rPr>
                <w:sz w:val="22"/>
                <w:lang w:val="ro-RO"/>
              </w:rPr>
            </w:pPr>
            <w:r w:rsidRPr="0085227F">
              <w:rPr>
                <w:sz w:val="22"/>
                <w:lang w:val="ro-RO"/>
              </w:rPr>
              <w:t>Catedra de medicină de laborator</w:t>
            </w:r>
          </w:p>
        </w:tc>
      </w:tr>
      <w:tr w:rsidR="0085227F" w:rsidRPr="0085227F" w:rsidTr="001307D2">
        <w:tc>
          <w:tcPr>
            <w:tcW w:w="426" w:type="dxa"/>
            <w:tcBorders>
              <w:top w:val="single" w:sz="4" w:space="0" w:color="auto"/>
              <w:left w:val="double" w:sz="4" w:space="0" w:color="auto"/>
              <w:bottom w:val="single" w:sz="4" w:space="0" w:color="auto"/>
              <w:right w:val="single" w:sz="4" w:space="0" w:color="auto"/>
            </w:tcBorders>
            <w:vAlign w:val="center"/>
          </w:tcPr>
          <w:p w:rsidR="00B83C80" w:rsidRPr="0085227F" w:rsidRDefault="00B83C80" w:rsidP="00F450BB">
            <w:pPr>
              <w:numPr>
                <w:ilvl w:val="0"/>
                <w:numId w:val="20"/>
              </w:numPr>
              <w:jc w:val="center"/>
              <w:rPr>
                <w:sz w:val="22"/>
                <w:szCs w:val="22"/>
                <w:lang w:val="ro-RO"/>
              </w:rPr>
            </w:pPr>
          </w:p>
        </w:tc>
        <w:tc>
          <w:tcPr>
            <w:tcW w:w="3260" w:type="dxa"/>
            <w:tcBorders>
              <w:top w:val="single" w:sz="4" w:space="0" w:color="auto"/>
              <w:left w:val="single" w:sz="4" w:space="0" w:color="auto"/>
              <w:bottom w:val="single" w:sz="4" w:space="0" w:color="auto"/>
              <w:right w:val="single" w:sz="4" w:space="0" w:color="auto"/>
            </w:tcBorders>
          </w:tcPr>
          <w:p w:rsidR="00B83C80" w:rsidRPr="0085227F" w:rsidRDefault="00B83C80" w:rsidP="00B83C80">
            <w:pPr>
              <w:tabs>
                <w:tab w:val="center" w:pos="4819"/>
                <w:tab w:val="right" w:pos="9638"/>
              </w:tabs>
              <w:rPr>
                <w:sz w:val="22"/>
                <w:lang w:val="ro-RO"/>
              </w:rPr>
            </w:pPr>
            <w:r w:rsidRPr="0085227F">
              <w:rPr>
                <w:sz w:val="22"/>
                <w:lang w:val="ro-RO"/>
              </w:rPr>
              <w:t>Stagiu practic raional</w:t>
            </w:r>
          </w:p>
        </w:tc>
        <w:tc>
          <w:tcPr>
            <w:tcW w:w="649" w:type="dxa"/>
            <w:tcBorders>
              <w:top w:val="single" w:sz="4" w:space="0" w:color="auto"/>
              <w:left w:val="single" w:sz="4" w:space="0" w:color="auto"/>
              <w:bottom w:val="single" w:sz="4" w:space="0" w:color="auto"/>
              <w:right w:val="single" w:sz="4" w:space="0" w:color="auto"/>
            </w:tcBorders>
            <w:vAlign w:val="center"/>
          </w:tcPr>
          <w:p w:rsidR="00B83C80" w:rsidRPr="0085227F" w:rsidRDefault="00B83C80" w:rsidP="00B83C80">
            <w:pPr>
              <w:jc w:val="center"/>
              <w:rPr>
                <w:sz w:val="22"/>
                <w:szCs w:val="22"/>
                <w:lang w:val="ro-RO"/>
              </w:rPr>
            </w:pPr>
            <w:r w:rsidRPr="0085227F">
              <w:rPr>
                <w:sz w:val="22"/>
                <w:szCs w:val="22"/>
                <w:lang w:val="ro-RO"/>
              </w:rPr>
              <w:t>III</w:t>
            </w:r>
          </w:p>
        </w:tc>
        <w:tc>
          <w:tcPr>
            <w:tcW w:w="1052" w:type="dxa"/>
            <w:tcBorders>
              <w:top w:val="single" w:sz="4" w:space="0" w:color="auto"/>
              <w:left w:val="single" w:sz="4" w:space="0" w:color="auto"/>
              <w:bottom w:val="single" w:sz="4" w:space="0" w:color="auto"/>
              <w:right w:val="single" w:sz="4" w:space="0" w:color="auto"/>
            </w:tcBorders>
          </w:tcPr>
          <w:p w:rsidR="00B83C80" w:rsidRPr="0085227F" w:rsidRDefault="00B83C80" w:rsidP="00B83C80">
            <w:pPr>
              <w:pStyle w:val="11"/>
              <w:jc w:val="center"/>
              <w:rPr>
                <w:rFonts w:ascii="Times New Roman" w:hAnsi="Times New Roman" w:cs="Times New Roman"/>
                <w:szCs w:val="24"/>
                <w:lang w:val="ro-RO"/>
              </w:rPr>
            </w:pPr>
            <w:r w:rsidRPr="0085227F">
              <w:rPr>
                <w:rFonts w:ascii="Times New Roman" w:hAnsi="Times New Roman" w:cs="Times New Roman"/>
                <w:szCs w:val="24"/>
                <w:lang w:val="ro-RO"/>
              </w:rPr>
              <w:t>12</w:t>
            </w:r>
          </w:p>
        </w:tc>
        <w:tc>
          <w:tcPr>
            <w:tcW w:w="4454" w:type="dxa"/>
            <w:tcBorders>
              <w:top w:val="single" w:sz="4" w:space="0" w:color="auto"/>
              <w:left w:val="single" w:sz="4" w:space="0" w:color="auto"/>
              <w:bottom w:val="single" w:sz="4" w:space="0" w:color="auto"/>
              <w:right w:val="double" w:sz="4" w:space="0" w:color="auto"/>
            </w:tcBorders>
          </w:tcPr>
          <w:p w:rsidR="00B83C80" w:rsidRPr="0085227F" w:rsidRDefault="00B83C80" w:rsidP="00B83C80">
            <w:pPr>
              <w:tabs>
                <w:tab w:val="center" w:pos="4819"/>
                <w:tab w:val="right" w:pos="9638"/>
              </w:tabs>
              <w:rPr>
                <w:sz w:val="22"/>
                <w:lang w:val="ro-RO"/>
              </w:rPr>
            </w:pPr>
            <w:r w:rsidRPr="0085227F">
              <w:rPr>
                <w:sz w:val="22"/>
                <w:lang w:val="ro-RO"/>
              </w:rPr>
              <w:t xml:space="preserve">Raion </w:t>
            </w:r>
          </w:p>
        </w:tc>
      </w:tr>
      <w:tr w:rsidR="0085227F" w:rsidRPr="008C44EF" w:rsidTr="001307D2">
        <w:tc>
          <w:tcPr>
            <w:tcW w:w="426" w:type="dxa"/>
            <w:tcBorders>
              <w:top w:val="single" w:sz="4" w:space="0" w:color="auto"/>
              <w:left w:val="double" w:sz="4" w:space="0" w:color="auto"/>
              <w:bottom w:val="single" w:sz="4" w:space="0" w:color="auto"/>
              <w:right w:val="single" w:sz="4" w:space="0" w:color="auto"/>
            </w:tcBorders>
            <w:vAlign w:val="center"/>
          </w:tcPr>
          <w:p w:rsidR="00B83C80" w:rsidRPr="0085227F" w:rsidRDefault="00B83C80" w:rsidP="00F450BB">
            <w:pPr>
              <w:numPr>
                <w:ilvl w:val="0"/>
                <w:numId w:val="20"/>
              </w:numPr>
              <w:jc w:val="center"/>
              <w:rPr>
                <w:sz w:val="22"/>
                <w:szCs w:val="22"/>
                <w:lang w:val="ro-RO"/>
              </w:rPr>
            </w:pPr>
          </w:p>
        </w:tc>
        <w:tc>
          <w:tcPr>
            <w:tcW w:w="3260" w:type="dxa"/>
            <w:tcBorders>
              <w:top w:val="single" w:sz="4" w:space="0" w:color="auto"/>
              <w:left w:val="single" w:sz="4" w:space="0" w:color="auto"/>
              <w:bottom w:val="single" w:sz="4" w:space="0" w:color="auto"/>
              <w:right w:val="single" w:sz="4" w:space="0" w:color="auto"/>
            </w:tcBorders>
          </w:tcPr>
          <w:p w:rsidR="00B83C80" w:rsidRPr="0085227F" w:rsidRDefault="00B83C80" w:rsidP="00B83C80">
            <w:pPr>
              <w:tabs>
                <w:tab w:val="center" w:pos="4819"/>
                <w:tab w:val="right" w:pos="9638"/>
              </w:tabs>
              <w:rPr>
                <w:sz w:val="22"/>
                <w:lang w:val="ro-RO"/>
              </w:rPr>
            </w:pPr>
            <w:r w:rsidRPr="0085227F">
              <w:rPr>
                <w:sz w:val="22"/>
                <w:lang w:val="ro-RO"/>
              </w:rPr>
              <w:t>Izoimunologie</w:t>
            </w:r>
          </w:p>
        </w:tc>
        <w:tc>
          <w:tcPr>
            <w:tcW w:w="649" w:type="dxa"/>
            <w:tcBorders>
              <w:top w:val="single" w:sz="4" w:space="0" w:color="auto"/>
              <w:left w:val="single" w:sz="4" w:space="0" w:color="auto"/>
              <w:bottom w:val="single" w:sz="4" w:space="0" w:color="auto"/>
              <w:right w:val="single" w:sz="4" w:space="0" w:color="auto"/>
            </w:tcBorders>
            <w:vAlign w:val="center"/>
          </w:tcPr>
          <w:p w:rsidR="00B83C80" w:rsidRPr="0085227F" w:rsidRDefault="00B83C80" w:rsidP="00B83C80">
            <w:pPr>
              <w:jc w:val="center"/>
              <w:rPr>
                <w:sz w:val="22"/>
                <w:szCs w:val="22"/>
                <w:lang w:val="ro-RO"/>
              </w:rPr>
            </w:pPr>
            <w:r w:rsidRPr="0085227F">
              <w:rPr>
                <w:sz w:val="22"/>
                <w:szCs w:val="22"/>
                <w:lang w:val="ro-RO"/>
              </w:rPr>
              <w:t>IV</w:t>
            </w:r>
          </w:p>
        </w:tc>
        <w:tc>
          <w:tcPr>
            <w:tcW w:w="1052" w:type="dxa"/>
            <w:tcBorders>
              <w:top w:val="single" w:sz="4" w:space="0" w:color="auto"/>
              <w:left w:val="single" w:sz="4" w:space="0" w:color="auto"/>
              <w:bottom w:val="single" w:sz="4" w:space="0" w:color="auto"/>
              <w:right w:val="single" w:sz="4" w:space="0" w:color="auto"/>
            </w:tcBorders>
          </w:tcPr>
          <w:p w:rsidR="00B83C80" w:rsidRPr="0085227F" w:rsidRDefault="004A7BAC" w:rsidP="00B83C80">
            <w:pPr>
              <w:pStyle w:val="11"/>
              <w:jc w:val="center"/>
              <w:rPr>
                <w:rFonts w:ascii="Times New Roman" w:hAnsi="Times New Roman" w:cs="Times New Roman"/>
                <w:szCs w:val="24"/>
                <w:lang w:val="ro-RO"/>
              </w:rPr>
            </w:pPr>
            <w:r>
              <w:rPr>
                <w:rFonts w:ascii="Times New Roman" w:hAnsi="Times New Roman" w:cs="Times New Roman"/>
                <w:szCs w:val="24"/>
                <w:lang w:val="ro-RO"/>
              </w:rPr>
              <w:t>10</w:t>
            </w:r>
          </w:p>
        </w:tc>
        <w:tc>
          <w:tcPr>
            <w:tcW w:w="4454" w:type="dxa"/>
            <w:tcBorders>
              <w:top w:val="single" w:sz="4" w:space="0" w:color="auto"/>
              <w:left w:val="single" w:sz="4" w:space="0" w:color="auto"/>
              <w:bottom w:val="single" w:sz="4" w:space="0" w:color="auto"/>
              <w:right w:val="double" w:sz="4" w:space="0" w:color="auto"/>
            </w:tcBorders>
          </w:tcPr>
          <w:p w:rsidR="00B83C80" w:rsidRPr="0085227F" w:rsidRDefault="00B83C80" w:rsidP="00B83C80">
            <w:pPr>
              <w:tabs>
                <w:tab w:val="center" w:pos="4819"/>
                <w:tab w:val="right" w:pos="9638"/>
              </w:tabs>
              <w:rPr>
                <w:sz w:val="22"/>
                <w:lang w:val="ro-RO"/>
              </w:rPr>
            </w:pPr>
            <w:r w:rsidRPr="0085227F">
              <w:rPr>
                <w:sz w:val="22"/>
                <w:lang w:val="ro-RO"/>
              </w:rPr>
              <w:t>Catedra de medicină de laborator</w:t>
            </w:r>
          </w:p>
        </w:tc>
      </w:tr>
      <w:tr w:rsidR="0085227F" w:rsidRPr="008C44EF" w:rsidTr="001307D2">
        <w:tc>
          <w:tcPr>
            <w:tcW w:w="426" w:type="dxa"/>
            <w:tcBorders>
              <w:top w:val="single" w:sz="4" w:space="0" w:color="auto"/>
              <w:left w:val="double" w:sz="4" w:space="0" w:color="auto"/>
              <w:bottom w:val="single" w:sz="4" w:space="0" w:color="auto"/>
              <w:right w:val="single" w:sz="4" w:space="0" w:color="auto"/>
            </w:tcBorders>
            <w:vAlign w:val="center"/>
          </w:tcPr>
          <w:p w:rsidR="00B83C80" w:rsidRPr="0085227F" w:rsidRDefault="00B83C80" w:rsidP="00F450BB">
            <w:pPr>
              <w:numPr>
                <w:ilvl w:val="0"/>
                <w:numId w:val="20"/>
              </w:numPr>
              <w:jc w:val="center"/>
              <w:rPr>
                <w:sz w:val="22"/>
                <w:szCs w:val="22"/>
                <w:lang w:val="ro-RO"/>
              </w:rPr>
            </w:pPr>
          </w:p>
        </w:tc>
        <w:tc>
          <w:tcPr>
            <w:tcW w:w="3260" w:type="dxa"/>
            <w:tcBorders>
              <w:top w:val="single" w:sz="4" w:space="0" w:color="auto"/>
              <w:left w:val="single" w:sz="4" w:space="0" w:color="auto"/>
              <w:bottom w:val="single" w:sz="4" w:space="0" w:color="auto"/>
              <w:right w:val="single" w:sz="4" w:space="0" w:color="auto"/>
            </w:tcBorders>
          </w:tcPr>
          <w:p w:rsidR="00B83C80" w:rsidRPr="0085227F" w:rsidRDefault="00B83C80" w:rsidP="00B83C80">
            <w:pPr>
              <w:tabs>
                <w:tab w:val="center" w:pos="4819"/>
                <w:tab w:val="right" w:pos="9638"/>
              </w:tabs>
              <w:rPr>
                <w:sz w:val="22"/>
                <w:lang w:val="ro-RO"/>
              </w:rPr>
            </w:pPr>
            <w:r w:rsidRPr="00B97B81">
              <w:rPr>
                <w:sz w:val="22"/>
                <w:lang w:val="ro-RO"/>
              </w:rPr>
              <w:t>Evaluarea funcției reproductive</w:t>
            </w:r>
          </w:p>
        </w:tc>
        <w:tc>
          <w:tcPr>
            <w:tcW w:w="649" w:type="dxa"/>
            <w:tcBorders>
              <w:top w:val="single" w:sz="4" w:space="0" w:color="auto"/>
              <w:left w:val="single" w:sz="4" w:space="0" w:color="auto"/>
              <w:bottom w:val="single" w:sz="4" w:space="0" w:color="auto"/>
              <w:right w:val="single" w:sz="4" w:space="0" w:color="auto"/>
            </w:tcBorders>
            <w:vAlign w:val="center"/>
          </w:tcPr>
          <w:p w:rsidR="00B83C80" w:rsidRPr="0085227F" w:rsidRDefault="00B83C80" w:rsidP="00B83C80">
            <w:pPr>
              <w:jc w:val="center"/>
              <w:rPr>
                <w:sz w:val="22"/>
                <w:szCs w:val="22"/>
                <w:lang w:val="ro-RO"/>
              </w:rPr>
            </w:pPr>
            <w:r w:rsidRPr="0085227F">
              <w:rPr>
                <w:sz w:val="22"/>
                <w:szCs w:val="22"/>
                <w:lang w:val="ro-RO"/>
              </w:rPr>
              <w:t>IV</w:t>
            </w:r>
          </w:p>
        </w:tc>
        <w:tc>
          <w:tcPr>
            <w:tcW w:w="1052" w:type="dxa"/>
            <w:tcBorders>
              <w:top w:val="single" w:sz="4" w:space="0" w:color="auto"/>
              <w:left w:val="single" w:sz="4" w:space="0" w:color="auto"/>
              <w:bottom w:val="single" w:sz="4" w:space="0" w:color="auto"/>
              <w:right w:val="single" w:sz="4" w:space="0" w:color="auto"/>
            </w:tcBorders>
          </w:tcPr>
          <w:p w:rsidR="00B83C80" w:rsidRPr="0085227F" w:rsidRDefault="004A7BAC" w:rsidP="00B83C80">
            <w:pPr>
              <w:pStyle w:val="11"/>
              <w:jc w:val="center"/>
              <w:rPr>
                <w:rFonts w:ascii="Times New Roman" w:hAnsi="Times New Roman" w:cs="Times New Roman"/>
                <w:szCs w:val="24"/>
                <w:lang w:val="ro-RO"/>
              </w:rPr>
            </w:pPr>
            <w:r>
              <w:rPr>
                <w:rFonts w:ascii="Times New Roman" w:hAnsi="Times New Roman" w:cs="Times New Roman"/>
                <w:szCs w:val="24"/>
                <w:lang w:val="ro-RO"/>
              </w:rPr>
              <w:t>10</w:t>
            </w:r>
          </w:p>
        </w:tc>
        <w:tc>
          <w:tcPr>
            <w:tcW w:w="4454" w:type="dxa"/>
            <w:tcBorders>
              <w:top w:val="single" w:sz="4" w:space="0" w:color="auto"/>
              <w:left w:val="single" w:sz="4" w:space="0" w:color="auto"/>
              <w:bottom w:val="single" w:sz="4" w:space="0" w:color="auto"/>
              <w:right w:val="double" w:sz="4" w:space="0" w:color="auto"/>
            </w:tcBorders>
          </w:tcPr>
          <w:p w:rsidR="00B83C80" w:rsidRPr="0085227F" w:rsidRDefault="00B83C80" w:rsidP="00B83C80">
            <w:pPr>
              <w:tabs>
                <w:tab w:val="center" w:pos="4819"/>
                <w:tab w:val="right" w:pos="9638"/>
              </w:tabs>
              <w:rPr>
                <w:sz w:val="22"/>
                <w:lang w:val="ro-RO"/>
              </w:rPr>
            </w:pPr>
            <w:r w:rsidRPr="0085227F">
              <w:rPr>
                <w:sz w:val="22"/>
                <w:lang w:val="ro-RO"/>
              </w:rPr>
              <w:t>Catedra de medicină de laborator</w:t>
            </w:r>
          </w:p>
        </w:tc>
      </w:tr>
      <w:tr w:rsidR="0085227F" w:rsidRPr="008C44EF" w:rsidTr="001307D2">
        <w:tc>
          <w:tcPr>
            <w:tcW w:w="426" w:type="dxa"/>
            <w:tcBorders>
              <w:top w:val="single" w:sz="4" w:space="0" w:color="auto"/>
              <w:left w:val="double" w:sz="4" w:space="0" w:color="auto"/>
              <w:bottom w:val="single" w:sz="4" w:space="0" w:color="auto"/>
              <w:right w:val="single" w:sz="4" w:space="0" w:color="auto"/>
            </w:tcBorders>
            <w:vAlign w:val="center"/>
          </w:tcPr>
          <w:p w:rsidR="00B83C80" w:rsidRPr="0085227F" w:rsidRDefault="00B83C80" w:rsidP="00F450BB">
            <w:pPr>
              <w:numPr>
                <w:ilvl w:val="0"/>
                <w:numId w:val="20"/>
              </w:numPr>
              <w:jc w:val="center"/>
              <w:rPr>
                <w:sz w:val="22"/>
                <w:szCs w:val="22"/>
                <w:lang w:val="ro-RO"/>
              </w:rPr>
            </w:pPr>
          </w:p>
        </w:tc>
        <w:tc>
          <w:tcPr>
            <w:tcW w:w="3260" w:type="dxa"/>
            <w:tcBorders>
              <w:top w:val="single" w:sz="4" w:space="0" w:color="auto"/>
              <w:left w:val="single" w:sz="4" w:space="0" w:color="auto"/>
              <w:bottom w:val="single" w:sz="4" w:space="0" w:color="auto"/>
              <w:right w:val="single" w:sz="4" w:space="0" w:color="auto"/>
            </w:tcBorders>
          </w:tcPr>
          <w:p w:rsidR="00B83C80" w:rsidRPr="0085227F" w:rsidRDefault="00B83C80" w:rsidP="00B83C80">
            <w:pPr>
              <w:tabs>
                <w:tab w:val="center" w:pos="4819"/>
                <w:tab w:val="right" w:pos="9638"/>
              </w:tabs>
              <w:rPr>
                <w:sz w:val="22"/>
                <w:lang w:val="ro-RO"/>
              </w:rPr>
            </w:pPr>
            <w:r w:rsidRPr="0085227F">
              <w:rPr>
                <w:sz w:val="22"/>
                <w:lang w:val="ro-RO"/>
              </w:rPr>
              <w:t xml:space="preserve">Stagiu practic de perfecţionare aplicativă </w:t>
            </w:r>
          </w:p>
        </w:tc>
        <w:tc>
          <w:tcPr>
            <w:tcW w:w="649" w:type="dxa"/>
            <w:tcBorders>
              <w:top w:val="single" w:sz="4" w:space="0" w:color="auto"/>
              <w:left w:val="single" w:sz="4" w:space="0" w:color="auto"/>
              <w:bottom w:val="single" w:sz="4" w:space="0" w:color="auto"/>
              <w:right w:val="single" w:sz="4" w:space="0" w:color="auto"/>
            </w:tcBorders>
            <w:vAlign w:val="center"/>
          </w:tcPr>
          <w:p w:rsidR="00B83C80" w:rsidRPr="0085227F" w:rsidRDefault="00B83C80" w:rsidP="00B83C80">
            <w:pPr>
              <w:jc w:val="center"/>
              <w:rPr>
                <w:sz w:val="22"/>
                <w:szCs w:val="22"/>
                <w:lang w:val="ro-RO"/>
              </w:rPr>
            </w:pPr>
            <w:r w:rsidRPr="0085227F">
              <w:rPr>
                <w:sz w:val="22"/>
                <w:szCs w:val="22"/>
                <w:lang w:val="ro-RO"/>
              </w:rPr>
              <w:t>IV</w:t>
            </w:r>
          </w:p>
        </w:tc>
        <w:tc>
          <w:tcPr>
            <w:tcW w:w="1052" w:type="dxa"/>
            <w:tcBorders>
              <w:top w:val="single" w:sz="4" w:space="0" w:color="auto"/>
              <w:left w:val="single" w:sz="4" w:space="0" w:color="auto"/>
              <w:bottom w:val="single" w:sz="4" w:space="0" w:color="auto"/>
              <w:right w:val="single" w:sz="4" w:space="0" w:color="auto"/>
            </w:tcBorders>
          </w:tcPr>
          <w:p w:rsidR="00B83C80" w:rsidRPr="0085227F" w:rsidRDefault="004A7BAC" w:rsidP="00B83C80">
            <w:pPr>
              <w:pStyle w:val="11"/>
              <w:jc w:val="center"/>
              <w:rPr>
                <w:rFonts w:ascii="Times New Roman" w:hAnsi="Times New Roman" w:cs="Times New Roman"/>
                <w:szCs w:val="24"/>
                <w:lang w:val="en-US"/>
              </w:rPr>
            </w:pPr>
            <w:r>
              <w:rPr>
                <w:rFonts w:ascii="Times New Roman" w:hAnsi="Times New Roman" w:cs="Times New Roman"/>
                <w:szCs w:val="24"/>
                <w:lang w:val="en-US"/>
              </w:rPr>
              <w:t>13</w:t>
            </w:r>
          </w:p>
        </w:tc>
        <w:tc>
          <w:tcPr>
            <w:tcW w:w="4454" w:type="dxa"/>
            <w:tcBorders>
              <w:top w:val="single" w:sz="4" w:space="0" w:color="auto"/>
              <w:left w:val="single" w:sz="4" w:space="0" w:color="auto"/>
              <w:bottom w:val="single" w:sz="4" w:space="0" w:color="auto"/>
              <w:right w:val="double" w:sz="4" w:space="0" w:color="auto"/>
            </w:tcBorders>
          </w:tcPr>
          <w:p w:rsidR="00B83C80" w:rsidRPr="0085227F" w:rsidRDefault="00B83C80" w:rsidP="00B83C80">
            <w:pPr>
              <w:tabs>
                <w:tab w:val="center" w:pos="4819"/>
                <w:tab w:val="right" w:pos="9638"/>
              </w:tabs>
              <w:rPr>
                <w:sz w:val="22"/>
                <w:lang w:val="ro-RO"/>
              </w:rPr>
            </w:pPr>
            <w:r w:rsidRPr="0085227F">
              <w:rPr>
                <w:sz w:val="22"/>
                <w:lang w:val="ro-RO"/>
              </w:rPr>
              <w:t>Catedra de medicină de laborator</w:t>
            </w:r>
          </w:p>
        </w:tc>
      </w:tr>
      <w:tr w:rsidR="0085227F" w:rsidRPr="0085227F" w:rsidTr="001307D2">
        <w:tc>
          <w:tcPr>
            <w:tcW w:w="426" w:type="dxa"/>
            <w:tcBorders>
              <w:top w:val="single" w:sz="4" w:space="0" w:color="auto"/>
              <w:left w:val="double" w:sz="4" w:space="0" w:color="auto"/>
              <w:bottom w:val="single" w:sz="4" w:space="0" w:color="auto"/>
              <w:right w:val="single" w:sz="4" w:space="0" w:color="auto"/>
            </w:tcBorders>
            <w:vAlign w:val="center"/>
          </w:tcPr>
          <w:p w:rsidR="00B83C80" w:rsidRPr="0085227F" w:rsidRDefault="00B83C80" w:rsidP="00F450BB">
            <w:pPr>
              <w:numPr>
                <w:ilvl w:val="0"/>
                <w:numId w:val="20"/>
              </w:numPr>
              <w:jc w:val="center"/>
              <w:rPr>
                <w:sz w:val="22"/>
                <w:szCs w:val="22"/>
                <w:lang w:val="ro-RO"/>
              </w:rPr>
            </w:pPr>
          </w:p>
        </w:tc>
        <w:tc>
          <w:tcPr>
            <w:tcW w:w="3260" w:type="dxa"/>
            <w:tcBorders>
              <w:top w:val="single" w:sz="4" w:space="0" w:color="auto"/>
              <w:left w:val="single" w:sz="4" w:space="0" w:color="auto"/>
              <w:bottom w:val="single" w:sz="4" w:space="0" w:color="auto"/>
              <w:right w:val="single" w:sz="4" w:space="0" w:color="auto"/>
            </w:tcBorders>
          </w:tcPr>
          <w:p w:rsidR="00B83C80" w:rsidRPr="0085227F" w:rsidRDefault="00B83C80" w:rsidP="00B83C80">
            <w:pPr>
              <w:tabs>
                <w:tab w:val="center" w:pos="4819"/>
                <w:tab w:val="right" w:pos="9638"/>
              </w:tabs>
              <w:rPr>
                <w:sz w:val="22"/>
                <w:lang w:val="ro-RO"/>
              </w:rPr>
            </w:pPr>
            <w:r w:rsidRPr="0085227F">
              <w:rPr>
                <w:sz w:val="22"/>
                <w:lang w:val="ro-RO"/>
              </w:rPr>
              <w:t>Stagiu practic raional</w:t>
            </w:r>
          </w:p>
        </w:tc>
        <w:tc>
          <w:tcPr>
            <w:tcW w:w="649" w:type="dxa"/>
            <w:tcBorders>
              <w:top w:val="single" w:sz="4" w:space="0" w:color="auto"/>
              <w:left w:val="single" w:sz="4" w:space="0" w:color="auto"/>
              <w:bottom w:val="single" w:sz="4" w:space="0" w:color="auto"/>
              <w:right w:val="single" w:sz="4" w:space="0" w:color="auto"/>
            </w:tcBorders>
            <w:vAlign w:val="center"/>
          </w:tcPr>
          <w:p w:rsidR="00B83C80" w:rsidRPr="0085227F" w:rsidRDefault="00B83C80" w:rsidP="00B83C80">
            <w:pPr>
              <w:jc w:val="center"/>
              <w:rPr>
                <w:sz w:val="22"/>
                <w:szCs w:val="22"/>
                <w:lang w:val="ro-RO"/>
              </w:rPr>
            </w:pPr>
            <w:r w:rsidRPr="0085227F">
              <w:rPr>
                <w:sz w:val="22"/>
                <w:szCs w:val="22"/>
                <w:lang w:val="ro-RO"/>
              </w:rPr>
              <w:t>IV</w:t>
            </w:r>
          </w:p>
        </w:tc>
        <w:tc>
          <w:tcPr>
            <w:tcW w:w="1052" w:type="dxa"/>
            <w:tcBorders>
              <w:top w:val="single" w:sz="4" w:space="0" w:color="auto"/>
              <w:left w:val="single" w:sz="4" w:space="0" w:color="auto"/>
              <w:bottom w:val="single" w:sz="4" w:space="0" w:color="auto"/>
              <w:right w:val="single" w:sz="4" w:space="0" w:color="auto"/>
            </w:tcBorders>
          </w:tcPr>
          <w:p w:rsidR="00B83C80" w:rsidRPr="0085227F" w:rsidRDefault="00B83C80" w:rsidP="00B83C80">
            <w:pPr>
              <w:pStyle w:val="11"/>
              <w:jc w:val="center"/>
              <w:rPr>
                <w:rFonts w:ascii="Times New Roman" w:hAnsi="Times New Roman" w:cs="Times New Roman"/>
                <w:szCs w:val="24"/>
                <w:lang w:val="ro-RO"/>
              </w:rPr>
            </w:pPr>
            <w:r w:rsidRPr="0085227F">
              <w:rPr>
                <w:rFonts w:ascii="Times New Roman" w:hAnsi="Times New Roman" w:cs="Times New Roman"/>
                <w:szCs w:val="24"/>
                <w:lang w:val="ro-RO"/>
              </w:rPr>
              <w:t>12</w:t>
            </w:r>
          </w:p>
        </w:tc>
        <w:tc>
          <w:tcPr>
            <w:tcW w:w="4454" w:type="dxa"/>
            <w:tcBorders>
              <w:top w:val="single" w:sz="4" w:space="0" w:color="auto"/>
              <w:left w:val="single" w:sz="4" w:space="0" w:color="auto"/>
              <w:bottom w:val="single" w:sz="4" w:space="0" w:color="auto"/>
              <w:right w:val="double" w:sz="4" w:space="0" w:color="auto"/>
            </w:tcBorders>
          </w:tcPr>
          <w:p w:rsidR="00B83C80" w:rsidRPr="0085227F" w:rsidRDefault="00B83C80" w:rsidP="00B83C80">
            <w:pPr>
              <w:tabs>
                <w:tab w:val="center" w:pos="4819"/>
                <w:tab w:val="right" w:pos="9638"/>
              </w:tabs>
              <w:rPr>
                <w:sz w:val="22"/>
                <w:lang w:val="ro-RO"/>
              </w:rPr>
            </w:pPr>
            <w:r w:rsidRPr="0085227F">
              <w:rPr>
                <w:sz w:val="22"/>
                <w:lang w:val="ro-RO"/>
              </w:rPr>
              <w:t xml:space="preserve">Raion </w:t>
            </w:r>
          </w:p>
        </w:tc>
      </w:tr>
    </w:tbl>
    <w:p w:rsidR="006D15FF" w:rsidRPr="0085227F" w:rsidRDefault="007B588F" w:rsidP="00181081">
      <w:pPr>
        <w:widowControl w:val="0"/>
        <w:numPr>
          <w:ilvl w:val="0"/>
          <w:numId w:val="4"/>
        </w:numPr>
        <w:spacing w:before="240" w:after="120"/>
        <w:ind w:left="851" w:hanging="426"/>
        <w:jc w:val="both"/>
        <w:rPr>
          <w:b/>
          <w:i/>
          <w:caps/>
          <w:sz w:val="26"/>
          <w:u w:val="single"/>
          <w:lang w:val="en-US"/>
        </w:rPr>
      </w:pPr>
      <w:r w:rsidRPr="0085227F">
        <w:rPr>
          <w:b/>
          <w:i/>
          <w:caps/>
          <w:sz w:val="26"/>
          <w:u w:val="single"/>
          <w:lang w:val="en-US"/>
        </w:rPr>
        <w:t xml:space="preserve">PLANUL TEMATIC AL </w:t>
      </w:r>
      <w:r w:rsidR="00EA1927" w:rsidRPr="0085227F">
        <w:rPr>
          <w:b/>
          <w:i/>
          <w:caps/>
          <w:sz w:val="26"/>
          <w:u w:val="single"/>
          <w:lang w:val="en-US"/>
        </w:rPr>
        <w:t>CURSU</w:t>
      </w:r>
      <w:r w:rsidRPr="0085227F">
        <w:rPr>
          <w:b/>
          <w:i/>
          <w:caps/>
          <w:sz w:val="26"/>
          <w:u w:val="single"/>
          <w:lang w:val="en-US"/>
        </w:rPr>
        <w:t>RILOR, SEMINARELOR ŞI</w:t>
      </w:r>
      <w:r w:rsidR="004A0ED0" w:rsidRPr="0085227F">
        <w:rPr>
          <w:b/>
          <w:i/>
          <w:caps/>
          <w:sz w:val="26"/>
          <w:u w:val="single"/>
          <w:lang w:val="en-US"/>
        </w:rPr>
        <w:t xml:space="preserve"> A</w:t>
      </w:r>
      <w:r w:rsidR="006D15FF" w:rsidRPr="0085227F">
        <w:rPr>
          <w:b/>
          <w:i/>
          <w:caps/>
          <w:sz w:val="26"/>
          <w:u w:val="single"/>
          <w:lang w:val="en-US"/>
        </w:rPr>
        <w:t>L</w:t>
      </w:r>
      <w:r w:rsidR="00181081">
        <w:rPr>
          <w:b/>
          <w:i/>
          <w:caps/>
          <w:sz w:val="26"/>
          <w:u w:val="single"/>
          <w:lang w:val="en-US"/>
        </w:rPr>
        <w:t xml:space="preserve"> </w:t>
      </w:r>
      <w:r w:rsidRPr="0085227F">
        <w:rPr>
          <w:b/>
          <w:i/>
          <w:caps/>
          <w:sz w:val="26"/>
          <w:u w:val="single"/>
          <w:lang w:val="en-US"/>
        </w:rPr>
        <w:t xml:space="preserve">LUCRĂRILOR PRACTICE </w:t>
      </w:r>
      <w:r w:rsidR="005166CD" w:rsidRPr="0085227F">
        <w:rPr>
          <w:b/>
          <w:i/>
          <w:caps/>
          <w:sz w:val="26"/>
          <w:u w:val="single"/>
          <w:lang w:val="en-US"/>
        </w:rPr>
        <w:t>pe ani de studii</w:t>
      </w:r>
    </w:p>
    <w:tbl>
      <w:tblPr>
        <w:tblW w:w="9841" w:type="dxa"/>
        <w:tblInd w:w="108" w:type="dxa"/>
        <w:tblLayout w:type="fixed"/>
        <w:tblLook w:val="0000" w:firstRow="0" w:lastRow="0" w:firstColumn="0" w:lastColumn="0" w:noHBand="0" w:noVBand="0"/>
      </w:tblPr>
      <w:tblGrid>
        <w:gridCol w:w="426"/>
        <w:gridCol w:w="4754"/>
        <w:gridCol w:w="851"/>
        <w:gridCol w:w="773"/>
        <w:gridCol w:w="709"/>
        <w:gridCol w:w="709"/>
        <w:gridCol w:w="768"/>
        <w:gridCol w:w="851"/>
      </w:tblGrid>
      <w:tr w:rsidR="0085227F" w:rsidRPr="0085227F" w:rsidTr="00D50BF4">
        <w:trPr>
          <w:cantSplit/>
          <w:tblHeader/>
        </w:trPr>
        <w:tc>
          <w:tcPr>
            <w:tcW w:w="426" w:type="dxa"/>
            <w:vMerge w:val="restart"/>
            <w:tcBorders>
              <w:top w:val="double" w:sz="4" w:space="0" w:color="auto"/>
              <w:left w:val="double" w:sz="4" w:space="0" w:color="auto"/>
              <w:bottom w:val="single" w:sz="4" w:space="0" w:color="auto"/>
              <w:right w:val="single" w:sz="4" w:space="0" w:color="auto"/>
            </w:tcBorders>
            <w:vAlign w:val="center"/>
          </w:tcPr>
          <w:p w:rsidR="004C5B1C" w:rsidRPr="0085227F" w:rsidRDefault="004C5B1C" w:rsidP="00E45A93">
            <w:pPr>
              <w:ind w:left="-57" w:right="-57"/>
              <w:jc w:val="center"/>
              <w:rPr>
                <w:b/>
                <w:sz w:val="18"/>
                <w:szCs w:val="18"/>
                <w:lang w:val="ro-RO"/>
              </w:rPr>
            </w:pPr>
            <w:r w:rsidRPr="0085227F">
              <w:rPr>
                <w:b/>
                <w:sz w:val="18"/>
                <w:szCs w:val="18"/>
                <w:lang w:val="ro-RO"/>
              </w:rPr>
              <w:t>Nr d/o</w:t>
            </w:r>
          </w:p>
        </w:tc>
        <w:tc>
          <w:tcPr>
            <w:tcW w:w="4754" w:type="dxa"/>
            <w:vMerge w:val="restart"/>
            <w:tcBorders>
              <w:top w:val="double" w:sz="4" w:space="0" w:color="auto"/>
              <w:left w:val="single" w:sz="4" w:space="0" w:color="auto"/>
              <w:bottom w:val="single" w:sz="4" w:space="0" w:color="auto"/>
              <w:right w:val="single" w:sz="4" w:space="0" w:color="auto"/>
            </w:tcBorders>
            <w:vAlign w:val="center"/>
          </w:tcPr>
          <w:p w:rsidR="004C5B1C" w:rsidRPr="0085227F" w:rsidRDefault="004C5B1C" w:rsidP="00E45A93">
            <w:pPr>
              <w:ind w:left="-57" w:right="-57"/>
              <w:jc w:val="center"/>
              <w:rPr>
                <w:b/>
                <w:sz w:val="18"/>
                <w:szCs w:val="18"/>
                <w:lang w:val="ro-RO"/>
              </w:rPr>
            </w:pPr>
            <w:r w:rsidRPr="0085227F">
              <w:rPr>
                <w:b/>
                <w:sz w:val="18"/>
                <w:szCs w:val="18"/>
                <w:lang w:val="ro-RO"/>
              </w:rPr>
              <w:t>Denumirea modului și a temelor</w:t>
            </w:r>
          </w:p>
        </w:tc>
        <w:tc>
          <w:tcPr>
            <w:tcW w:w="2333" w:type="dxa"/>
            <w:gridSpan w:val="3"/>
            <w:tcBorders>
              <w:top w:val="double" w:sz="4" w:space="0" w:color="auto"/>
              <w:left w:val="single" w:sz="4" w:space="0" w:color="auto"/>
              <w:bottom w:val="single" w:sz="4" w:space="0" w:color="auto"/>
              <w:right w:val="double" w:sz="4" w:space="0" w:color="auto"/>
            </w:tcBorders>
            <w:vAlign w:val="center"/>
          </w:tcPr>
          <w:p w:rsidR="004C5B1C" w:rsidRPr="0085227F" w:rsidRDefault="004C5B1C" w:rsidP="00E45A93">
            <w:pPr>
              <w:ind w:left="-57" w:right="-57"/>
              <w:jc w:val="center"/>
              <w:rPr>
                <w:b/>
                <w:sz w:val="18"/>
                <w:szCs w:val="18"/>
                <w:lang w:val="ro-RO"/>
              </w:rPr>
            </w:pPr>
            <w:r w:rsidRPr="0085227F">
              <w:rPr>
                <w:b/>
                <w:sz w:val="18"/>
                <w:szCs w:val="18"/>
                <w:lang w:val="ro-RO"/>
              </w:rPr>
              <w:t>Ore didactice</w:t>
            </w:r>
          </w:p>
        </w:tc>
        <w:tc>
          <w:tcPr>
            <w:tcW w:w="709" w:type="dxa"/>
            <w:vMerge w:val="restart"/>
            <w:tcBorders>
              <w:top w:val="double" w:sz="4" w:space="0" w:color="auto"/>
              <w:left w:val="double" w:sz="4" w:space="0" w:color="auto"/>
              <w:bottom w:val="single" w:sz="4" w:space="0" w:color="auto"/>
              <w:right w:val="double" w:sz="4" w:space="0" w:color="auto"/>
            </w:tcBorders>
            <w:vAlign w:val="center"/>
          </w:tcPr>
          <w:p w:rsidR="004C5B1C" w:rsidRPr="0085227F" w:rsidRDefault="004C5B1C" w:rsidP="00E45A93">
            <w:pPr>
              <w:ind w:left="-57" w:right="-57"/>
              <w:jc w:val="center"/>
              <w:rPr>
                <w:b/>
                <w:sz w:val="18"/>
                <w:szCs w:val="18"/>
                <w:lang w:val="ro-RO"/>
              </w:rPr>
            </w:pPr>
            <w:r w:rsidRPr="0085227F">
              <w:rPr>
                <w:b/>
                <w:sz w:val="18"/>
                <w:szCs w:val="18"/>
                <w:lang w:val="ro-RO"/>
              </w:rPr>
              <w:t>Total ore di-dactice</w:t>
            </w:r>
          </w:p>
        </w:tc>
        <w:tc>
          <w:tcPr>
            <w:tcW w:w="768" w:type="dxa"/>
            <w:vMerge w:val="restart"/>
            <w:tcBorders>
              <w:top w:val="double" w:sz="4" w:space="0" w:color="auto"/>
              <w:left w:val="double" w:sz="4" w:space="0" w:color="auto"/>
              <w:bottom w:val="single" w:sz="4" w:space="0" w:color="auto"/>
              <w:right w:val="double" w:sz="4" w:space="0" w:color="auto"/>
            </w:tcBorders>
            <w:vAlign w:val="center"/>
          </w:tcPr>
          <w:p w:rsidR="004C5B1C" w:rsidRPr="0085227F" w:rsidRDefault="004C5B1C" w:rsidP="00E45A93">
            <w:pPr>
              <w:ind w:left="-57" w:right="-57"/>
              <w:jc w:val="center"/>
              <w:rPr>
                <w:b/>
                <w:sz w:val="18"/>
                <w:szCs w:val="18"/>
                <w:lang w:val="ro-RO"/>
              </w:rPr>
            </w:pPr>
            <w:r w:rsidRPr="0085227F">
              <w:rPr>
                <w:b/>
                <w:sz w:val="18"/>
                <w:szCs w:val="18"/>
                <w:lang w:val="ro-RO"/>
              </w:rPr>
              <w:t>Activi-tate clinică (ore)</w:t>
            </w:r>
          </w:p>
        </w:tc>
        <w:tc>
          <w:tcPr>
            <w:tcW w:w="851" w:type="dxa"/>
            <w:vMerge w:val="restart"/>
            <w:tcBorders>
              <w:top w:val="double" w:sz="4" w:space="0" w:color="auto"/>
              <w:left w:val="double" w:sz="4" w:space="0" w:color="auto"/>
              <w:bottom w:val="single" w:sz="4" w:space="0" w:color="auto"/>
              <w:right w:val="double" w:sz="4" w:space="0" w:color="auto"/>
            </w:tcBorders>
            <w:vAlign w:val="center"/>
          </w:tcPr>
          <w:p w:rsidR="004C5B1C" w:rsidRPr="0085227F" w:rsidRDefault="004C5B1C" w:rsidP="00E45A93">
            <w:pPr>
              <w:ind w:left="-57" w:right="-57"/>
              <w:jc w:val="center"/>
              <w:rPr>
                <w:b/>
                <w:sz w:val="18"/>
                <w:szCs w:val="18"/>
                <w:lang w:val="ro-RO"/>
              </w:rPr>
            </w:pPr>
            <w:r w:rsidRPr="0085227F">
              <w:rPr>
                <w:b/>
                <w:sz w:val="18"/>
                <w:szCs w:val="18"/>
                <w:lang w:val="ro-RO"/>
              </w:rPr>
              <w:t xml:space="preserve">Total ore </w:t>
            </w:r>
          </w:p>
        </w:tc>
      </w:tr>
      <w:tr w:rsidR="0085227F" w:rsidRPr="0085227F" w:rsidTr="00D50BF4">
        <w:trPr>
          <w:cantSplit/>
          <w:tblHeader/>
        </w:trPr>
        <w:tc>
          <w:tcPr>
            <w:tcW w:w="426" w:type="dxa"/>
            <w:vMerge/>
            <w:tcBorders>
              <w:top w:val="single" w:sz="4" w:space="0" w:color="auto"/>
              <w:left w:val="double" w:sz="4" w:space="0" w:color="auto"/>
              <w:right w:val="single" w:sz="4" w:space="0" w:color="auto"/>
            </w:tcBorders>
          </w:tcPr>
          <w:p w:rsidR="00D50BF4" w:rsidRPr="0085227F" w:rsidRDefault="00D50BF4" w:rsidP="00E45A93">
            <w:pPr>
              <w:ind w:left="-57" w:right="-57"/>
              <w:jc w:val="center"/>
              <w:rPr>
                <w:b/>
                <w:sz w:val="18"/>
                <w:szCs w:val="18"/>
                <w:lang w:val="ro-RO"/>
              </w:rPr>
            </w:pPr>
          </w:p>
        </w:tc>
        <w:tc>
          <w:tcPr>
            <w:tcW w:w="4754" w:type="dxa"/>
            <w:vMerge/>
            <w:tcBorders>
              <w:top w:val="single" w:sz="4" w:space="0" w:color="auto"/>
              <w:left w:val="single" w:sz="4" w:space="0" w:color="auto"/>
              <w:right w:val="single" w:sz="4" w:space="0" w:color="auto"/>
            </w:tcBorders>
          </w:tcPr>
          <w:p w:rsidR="00D50BF4" w:rsidRPr="0085227F" w:rsidRDefault="00D50BF4" w:rsidP="00E45A93">
            <w:pPr>
              <w:ind w:left="-57" w:right="-57"/>
              <w:jc w:val="center"/>
              <w:rPr>
                <w:b/>
                <w:sz w:val="18"/>
                <w:szCs w:val="18"/>
                <w:lang w:val="ro-RO"/>
              </w:rPr>
            </w:pPr>
          </w:p>
        </w:tc>
        <w:tc>
          <w:tcPr>
            <w:tcW w:w="851" w:type="dxa"/>
            <w:tcBorders>
              <w:top w:val="single" w:sz="4" w:space="0" w:color="auto"/>
              <w:left w:val="single" w:sz="4" w:space="0" w:color="auto"/>
              <w:right w:val="single" w:sz="4" w:space="0" w:color="auto"/>
            </w:tcBorders>
            <w:vAlign w:val="center"/>
          </w:tcPr>
          <w:p w:rsidR="00D50BF4" w:rsidRPr="0085227F" w:rsidRDefault="00D50BF4" w:rsidP="00E45A93">
            <w:pPr>
              <w:ind w:left="-57" w:right="-57"/>
              <w:jc w:val="center"/>
              <w:rPr>
                <w:b/>
                <w:sz w:val="18"/>
                <w:szCs w:val="18"/>
                <w:lang w:val="ro-RO"/>
              </w:rPr>
            </w:pPr>
            <w:r w:rsidRPr="0085227F">
              <w:rPr>
                <w:b/>
                <w:sz w:val="18"/>
                <w:szCs w:val="18"/>
                <w:lang w:val="ro-RO"/>
              </w:rPr>
              <w:t>Curs</w:t>
            </w:r>
          </w:p>
        </w:tc>
        <w:tc>
          <w:tcPr>
            <w:tcW w:w="773" w:type="dxa"/>
            <w:tcBorders>
              <w:top w:val="single" w:sz="4" w:space="0" w:color="auto"/>
              <w:left w:val="single" w:sz="4" w:space="0" w:color="auto"/>
              <w:right w:val="single" w:sz="4" w:space="0" w:color="auto"/>
            </w:tcBorders>
            <w:vAlign w:val="center"/>
          </w:tcPr>
          <w:p w:rsidR="00D50BF4" w:rsidRPr="0085227F" w:rsidRDefault="00D50BF4" w:rsidP="00E45A93">
            <w:pPr>
              <w:ind w:left="-57" w:right="-57"/>
              <w:jc w:val="center"/>
              <w:rPr>
                <w:b/>
                <w:sz w:val="18"/>
                <w:szCs w:val="18"/>
                <w:lang w:val="ro-RO"/>
              </w:rPr>
            </w:pPr>
            <w:r w:rsidRPr="0085227F">
              <w:rPr>
                <w:b/>
                <w:sz w:val="18"/>
                <w:szCs w:val="18"/>
                <w:lang w:val="ro-RO"/>
              </w:rPr>
              <w:t>lucrări practice</w:t>
            </w:r>
          </w:p>
        </w:tc>
        <w:tc>
          <w:tcPr>
            <w:tcW w:w="709" w:type="dxa"/>
            <w:tcBorders>
              <w:top w:val="single" w:sz="4" w:space="0" w:color="auto"/>
              <w:left w:val="single" w:sz="4" w:space="0" w:color="auto"/>
              <w:right w:val="double" w:sz="4" w:space="0" w:color="auto"/>
            </w:tcBorders>
            <w:vAlign w:val="center"/>
          </w:tcPr>
          <w:p w:rsidR="00D50BF4" w:rsidRPr="0085227F" w:rsidRDefault="00D50BF4" w:rsidP="00E45A93">
            <w:pPr>
              <w:ind w:left="-57" w:right="-57"/>
              <w:jc w:val="center"/>
              <w:rPr>
                <w:b/>
                <w:sz w:val="18"/>
                <w:szCs w:val="18"/>
                <w:lang w:val="ro-RO"/>
              </w:rPr>
            </w:pPr>
            <w:r w:rsidRPr="0085227F">
              <w:rPr>
                <w:b/>
                <w:sz w:val="18"/>
                <w:szCs w:val="18"/>
                <w:lang w:val="ro-RO"/>
              </w:rPr>
              <w:t>semi-nare</w:t>
            </w:r>
          </w:p>
        </w:tc>
        <w:tc>
          <w:tcPr>
            <w:tcW w:w="709" w:type="dxa"/>
            <w:vMerge/>
            <w:tcBorders>
              <w:top w:val="single" w:sz="4" w:space="0" w:color="auto"/>
              <w:left w:val="double" w:sz="4" w:space="0" w:color="auto"/>
              <w:right w:val="double" w:sz="4" w:space="0" w:color="auto"/>
            </w:tcBorders>
          </w:tcPr>
          <w:p w:rsidR="00D50BF4" w:rsidRPr="0085227F" w:rsidRDefault="00D50BF4" w:rsidP="00E45A93">
            <w:pPr>
              <w:ind w:left="-57" w:right="-57"/>
              <w:jc w:val="center"/>
              <w:rPr>
                <w:b/>
                <w:sz w:val="18"/>
                <w:szCs w:val="18"/>
                <w:lang w:val="ro-RO"/>
              </w:rPr>
            </w:pPr>
          </w:p>
        </w:tc>
        <w:tc>
          <w:tcPr>
            <w:tcW w:w="768" w:type="dxa"/>
            <w:vMerge/>
            <w:tcBorders>
              <w:top w:val="single" w:sz="4" w:space="0" w:color="auto"/>
              <w:left w:val="double" w:sz="4" w:space="0" w:color="auto"/>
              <w:right w:val="double" w:sz="4" w:space="0" w:color="auto"/>
            </w:tcBorders>
          </w:tcPr>
          <w:p w:rsidR="00D50BF4" w:rsidRPr="0085227F" w:rsidRDefault="00D50BF4" w:rsidP="00E45A93">
            <w:pPr>
              <w:ind w:left="-57" w:right="-57"/>
              <w:jc w:val="center"/>
              <w:rPr>
                <w:b/>
                <w:sz w:val="18"/>
                <w:szCs w:val="18"/>
                <w:lang w:val="ro-RO"/>
              </w:rPr>
            </w:pPr>
          </w:p>
        </w:tc>
        <w:tc>
          <w:tcPr>
            <w:tcW w:w="851" w:type="dxa"/>
            <w:vMerge/>
            <w:tcBorders>
              <w:top w:val="single" w:sz="4" w:space="0" w:color="auto"/>
              <w:left w:val="double" w:sz="4" w:space="0" w:color="auto"/>
              <w:right w:val="double" w:sz="4" w:space="0" w:color="auto"/>
            </w:tcBorders>
          </w:tcPr>
          <w:p w:rsidR="00D50BF4" w:rsidRPr="0085227F" w:rsidRDefault="00D50BF4" w:rsidP="00E45A93">
            <w:pPr>
              <w:ind w:left="-57" w:right="-57"/>
              <w:jc w:val="center"/>
              <w:rPr>
                <w:b/>
                <w:sz w:val="18"/>
                <w:szCs w:val="18"/>
                <w:lang w:val="ro-RO"/>
              </w:rPr>
            </w:pPr>
          </w:p>
        </w:tc>
      </w:tr>
      <w:tr w:rsidR="0085227F" w:rsidRPr="0085227F" w:rsidTr="00D50BF4">
        <w:tc>
          <w:tcPr>
            <w:tcW w:w="9841" w:type="dxa"/>
            <w:gridSpan w:val="8"/>
            <w:tcBorders>
              <w:top w:val="double" w:sz="4" w:space="0" w:color="auto"/>
              <w:left w:val="double" w:sz="4" w:space="0" w:color="auto"/>
              <w:bottom w:val="single" w:sz="4" w:space="0" w:color="auto"/>
              <w:right w:val="double" w:sz="4" w:space="0" w:color="auto"/>
            </w:tcBorders>
            <w:vAlign w:val="center"/>
          </w:tcPr>
          <w:p w:rsidR="00D50BF4" w:rsidRPr="0085227F" w:rsidRDefault="00D50BF4" w:rsidP="00E45A93">
            <w:pPr>
              <w:spacing w:before="60" w:after="60"/>
              <w:jc w:val="center"/>
              <w:rPr>
                <w:b/>
                <w:szCs w:val="20"/>
                <w:lang w:val="ro-RO"/>
              </w:rPr>
            </w:pPr>
            <w:r w:rsidRPr="0085227F">
              <w:rPr>
                <w:b/>
                <w:szCs w:val="20"/>
                <w:lang w:val="ro-RO"/>
              </w:rPr>
              <w:t>Anul I</w:t>
            </w:r>
          </w:p>
        </w:tc>
      </w:tr>
      <w:tr w:rsidR="0085227F" w:rsidRPr="008C44EF" w:rsidTr="00D50BF4">
        <w:tc>
          <w:tcPr>
            <w:tcW w:w="9841" w:type="dxa"/>
            <w:gridSpan w:val="8"/>
            <w:tcBorders>
              <w:top w:val="double" w:sz="4" w:space="0" w:color="auto"/>
              <w:left w:val="double" w:sz="4" w:space="0" w:color="auto"/>
              <w:bottom w:val="single" w:sz="4" w:space="0" w:color="auto"/>
              <w:right w:val="double" w:sz="4" w:space="0" w:color="auto"/>
            </w:tcBorders>
            <w:vAlign w:val="center"/>
          </w:tcPr>
          <w:p w:rsidR="00D50BF4" w:rsidRPr="0085227F" w:rsidRDefault="00D50BF4" w:rsidP="00E45A93">
            <w:pPr>
              <w:spacing w:before="60" w:after="60"/>
              <w:rPr>
                <w:b/>
                <w:szCs w:val="20"/>
                <w:lang w:val="ro-RO"/>
              </w:rPr>
            </w:pPr>
            <w:r w:rsidRPr="0085227F">
              <w:rPr>
                <w:b/>
                <w:szCs w:val="20"/>
                <w:lang w:val="ro-RO"/>
              </w:rPr>
              <w:t>Modul de specialitate</w:t>
            </w:r>
            <w:r w:rsidR="00F349EE" w:rsidRPr="0085227F">
              <w:rPr>
                <w:b/>
                <w:szCs w:val="20"/>
                <w:lang w:val="ro-RO"/>
              </w:rPr>
              <w:t>: BIOCHIMIE CLINICĂ</w:t>
            </w:r>
          </w:p>
        </w:tc>
      </w:tr>
      <w:tr w:rsidR="0085227F" w:rsidRPr="0085227F" w:rsidTr="00D50BF4">
        <w:tc>
          <w:tcPr>
            <w:tcW w:w="426" w:type="dxa"/>
            <w:tcBorders>
              <w:top w:val="double" w:sz="4" w:space="0" w:color="auto"/>
              <w:left w:val="double" w:sz="4" w:space="0" w:color="auto"/>
              <w:bottom w:val="single" w:sz="4" w:space="0" w:color="auto"/>
              <w:right w:val="single" w:sz="4" w:space="0" w:color="auto"/>
            </w:tcBorders>
            <w:vAlign w:val="center"/>
          </w:tcPr>
          <w:p w:rsidR="00D50BF4" w:rsidRPr="0085227F" w:rsidRDefault="00D50BF4" w:rsidP="00E45A93">
            <w:pPr>
              <w:numPr>
                <w:ilvl w:val="0"/>
                <w:numId w:val="6"/>
              </w:numPr>
              <w:jc w:val="center"/>
              <w:rPr>
                <w:sz w:val="22"/>
                <w:lang w:val="ro-RO"/>
              </w:rPr>
            </w:pPr>
          </w:p>
        </w:tc>
        <w:tc>
          <w:tcPr>
            <w:tcW w:w="4754" w:type="dxa"/>
            <w:tcBorders>
              <w:top w:val="double" w:sz="4" w:space="0" w:color="auto"/>
              <w:left w:val="single" w:sz="4" w:space="0" w:color="auto"/>
              <w:bottom w:val="single" w:sz="4" w:space="0" w:color="auto"/>
              <w:right w:val="single" w:sz="4" w:space="0" w:color="auto"/>
            </w:tcBorders>
            <w:vAlign w:val="center"/>
          </w:tcPr>
          <w:p w:rsidR="00D50BF4" w:rsidRPr="0085227F" w:rsidRDefault="00F349EE" w:rsidP="00181081">
            <w:pPr>
              <w:jc w:val="both"/>
              <w:rPr>
                <w:sz w:val="28"/>
                <w:szCs w:val="28"/>
                <w:lang w:val="ro-RO"/>
              </w:rPr>
            </w:pPr>
            <w:r w:rsidRPr="0085227F">
              <w:rPr>
                <w:sz w:val="22"/>
                <w:szCs w:val="28"/>
              </w:rPr>
              <w:t>Amino</w:t>
            </w:r>
            <w:r w:rsidRPr="0085227F">
              <w:rPr>
                <w:sz w:val="22"/>
                <w:szCs w:val="28"/>
                <w:lang w:val="ro-RO"/>
              </w:rPr>
              <w:t>acizii: structură, clasificare, metabolism.</w:t>
            </w:r>
          </w:p>
        </w:tc>
        <w:tc>
          <w:tcPr>
            <w:tcW w:w="851" w:type="dxa"/>
            <w:tcBorders>
              <w:top w:val="double" w:sz="4" w:space="0" w:color="auto"/>
              <w:left w:val="single" w:sz="4" w:space="0" w:color="auto"/>
              <w:bottom w:val="single" w:sz="4" w:space="0" w:color="auto"/>
              <w:right w:val="single" w:sz="4" w:space="0" w:color="auto"/>
            </w:tcBorders>
            <w:vAlign w:val="center"/>
          </w:tcPr>
          <w:p w:rsidR="00D50BF4" w:rsidRPr="0085227F" w:rsidRDefault="003F121A" w:rsidP="00E45A93">
            <w:pPr>
              <w:jc w:val="center"/>
              <w:rPr>
                <w:sz w:val="20"/>
                <w:szCs w:val="20"/>
                <w:lang w:val="ro-RO"/>
              </w:rPr>
            </w:pPr>
            <w:r w:rsidRPr="0085227F">
              <w:rPr>
                <w:sz w:val="20"/>
                <w:szCs w:val="20"/>
                <w:lang w:val="ro-RO"/>
              </w:rPr>
              <w:t>4</w:t>
            </w:r>
          </w:p>
        </w:tc>
        <w:tc>
          <w:tcPr>
            <w:tcW w:w="773" w:type="dxa"/>
            <w:tcBorders>
              <w:top w:val="double" w:sz="4" w:space="0" w:color="auto"/>
              <w:left w:val="single" w:sz="4" w:space="0" w:color="auto"/>
              <w:bottom w:val="single" w:sz="4" w:space="0" w:color="auto"/>
              <w:right w:val="single" w:sz="4" w:space="0" w:color="auto"/>
            </w:tcBorders>
            <w:vAlign w:val="center"/>
          </w:tcPr>
          <w:p w:rsidR="00D50BF4" w:rsidRPr="0085227F" w:rsidRDefault="006C5ED2" w:rsidP="00E45A93">
            <w:pPr>
              <w:jc w:val="center"/>
              <w:rPr>
                <w:sz w:val="20"/>
                <w:szCs w:val="20"/>
                <w:lang w:val="ro-RO"/>
              </w:rPr>
            </w:pPr>
            <w:r w:rsidRPr="0085227F">
              <w:rPr>
                <w:sz w:val="20"/>
                <w:szCs w:val="20"/>
                <w:lang w:val="ro-RO"/>
              </w:rPr>
              <w:t>15</w:t>
            </w:r>
          </w:p>
        </w:tc>
        <w:tc>
          <w:tcPr>
            <w:tcW w:w="709" w:type="dxa"/>
            <w:tcBorders>
              <w:top w:val="double" w:sz="4" w:space="0" w:color="auto"/>
              <w:left w:val="single" w:sz="4" w:space="0" w:color="auto"/>
              <w:bottom w:val="single" w:sz="4" w:space="0" w:color="auto"/>
              <w:right w:val="double" w:sz="4" w:space="0" w:color="auto"/>
            </w:tcBorders>
            <w:vAlign w:val="center"/>
          </w:tcPr>
          <w:p w:rsidR="00D50BF4" w:rsidRPr="0085227F" w:rsidRDefault="006C5ED2" w:rsidP="00E45A93">
            <w:pPr>
              <w:jc w:val="center"/>
              <w:rPr>
                <w:sz w:val="20"/>
                <w:szCs w:val="20"/>
                <w:lang w:val="ro-RO"/>
              </w:rPr>
            </w:pPr>
            <w:r w:rsidRPr="0085227F">
              <w:rPr>
                <w:sz w:val="20"/>
                <w:szCs w:val="20"/>
                <w:lang w:val="ro-RO"/>
              </w:rPr>
              <w:t>4</w:t>
            </w:r>
          </w:p>
        </w:tc>
        <w:tc>
          <w:tcPr>
            <w:tcW w:w="709" w:type="dxa"/>
            <w:tcBorders>
              <w:top w:val="double" w:sz="4" w:space="0" w:color="auto"/>
              <w:left w:val="double" w:sz="4" w:space="0" w:color="auto"/>
              <w:bottom w:val="single" w:sz="4" w:space="0" w:color="auto"/>
              <w:right w:val="double" w:sz="4" w:space="0" w:color="auto"/>
            </w:tcBorders>
            <w:vAlign w:val="center"/>
          </w:tcPr>
          <w:p w:rsidR="00D50BF4" w:rsidRPr="0085227F" w:rsidRDefault="006C5ED2" w:rsidP="00E45A93">
            <w:pPr>
              <w:jc w:val="center"/>
              <w:rPr>
                <w:sz w:val="20"/>
                <w:szCs w:val="20"/>
                <w:lang w:val="ro-RO"/>
              </w:rPr>
            </w:pPr>
            <w:r w:rsidRPr="0085227F">
              <w:rPr>
                <w:sz w:val="20"/>
                <w:szCs w:val="20"/>
                <w:lang w:val="ro-RO"/>
              </w:rPr>
              <w:t>23</w:t>
            </w:r>
          </w:p>
        </w:tc>
        <w:tc>
          <w:tcPr>
            <w:tcW w:w="768" w:type="dxa"/>
            <w:tcBorders>
              <w:top w:val="double" w:sz="4" w:space="0" w:color="auto"/>
              <w:left w:val="double" w:sz="4" w:space="0" w:color="auto"/>
              <w:bottom w:val="single" w:sz="4" w:space="0" w:color="auto"/>
              <w:right w:val="double" w:sz="4" w:space="0" w:color="auto"/>
            </w:tcBorders>
            <w:vAlign w:val="center"/>
          </w:tcPr>
          <w:p w:rsidR="00D50BF4" w:rsidRPr="0085227F" w:rsidRDefault="006C5ED2" w:rsidP="00E45A93">
            <w:pPr>
              <w:jc w:val="center"/>
              <w:rPr>
                <w:sz w:val="20"/>
                <w:szCs w:val="20"/>
                <w:lang w:val="ro-RO"/>
              </w:rPr>
            </w:pPr>
            <w:r w:rsidRPr="0085227F">
              <w:rPr>
                <w:sz w:val="20"/>
                <w:szCs w:val="20"/>
                <w:lang w:val="ro-RO"/>
              </w:rPr>
              <w:t>23</w:t>
            </w:r>
          </w:p>
        </w:tc>
        <w:tc>
          <w:tcPr>
            <w:tcW w:w="851" w:type="dxa"/>
            <w:tcBorders>
              <w:top w:val="double" w:sz="4" w:space="0" w:color="auto"/>
              <w:left w:val="double" w:sz="4" w:space="0" w:color="auto"/>
              <w:bottom w:val="single" w:sz="4" w:space="0" w:color="auto"/>
              <w:right w:val="double" w:sz="4" w:space="0" w:color="auto"/>
            </w:tcBorders>
            <w:vAlign w:val="center"/>
          </w:tcPr>
          <w:p w:rsidR="00D50BF4" w:rsidRPr="0085227F" w:rsidRDefault="004B196F" w:rsidP="00E45A93">
            <w:pPr>
              <w:jc w:val="center"/>
              <w:rPr>
                <w:sz w:val="20"/>
                <w:szCs w:val="20"/>
                <w:lang w:val="ro-RO"/>
              </w:rPr>
            </w:pPr>
            <w:r w:rsidRPr="0085227F">
              <w:rPr>
                <w:sz w:val="20"/>
                <w:szCs w:val="20"/>
                <w:lang w:val="ro-RO"/>
              </w:rPr>
              <w:t>4</w:t>
            </w:r>
            <w:r w:rsidR="00735E53" w:rsidRPr="0085227F">
              <w:rPr>
                <w:sz w:val="20"/>
                <w:szCs w:val="20"/>
                <w:lang w:val="ro-RO"/>
              </w:rPr>
              <w:t>6</w:t>
            </w:r>
          </w:p>
        </w:tc>
      </w:tr>
      <w:tr w:rsidR="0085227F" w:rsidRPr="0085227F" w:rsidTr="00D50BF4">
        <w:trPr>
          <w:trHeight w:val="90"/>
        </w:trPr>
        <w:tc>
          <w:tcPr>
            <w:tcW w:w="426" w:type="dxa"/>
            <w:tcBorders>
              <w:top w:val="single" w:sz="4" w:space="0" w:color="auto"/>
              <w:left w:val="double" w:sz="4" w:space="0" w:color="auto"/>
              <w:bottom w:val="single" w:sz="4" w:space="0" w:color="auto"/>
              <w:right w:val="single" w:sz="4" w:space="0" w:color="auto"/>
            </w:tcBorders>
            <w:vAlign w:val="center"/>
          </w:tcPr>
          <w:p w:rsidR="00D50BF4" w:rsidRPr="0085227F" w:rsidRDefault="00D50BF4" w:rsidP="00E45A93">
            <w:pPr>
              <w:numPr>
                <w:ilvl w:val="0"/>
                <w:numId w:val="6"/>
              </w:numPr>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vAlign w:val="center"/>
          </w:tcPr>
          <w:p w:rsidR="00D50BF4" w:rsidRPr="0085227F" w:rsidRDefault="00060125" w:rsidP="00181081">
            <w:pPr>
              <w:jc w:val="both"/>
              <w:rPr>
                <w:sz w:val="22"/>
                <w:szCs w:val="22"/>
                <w:lang w:val="ro-RO"/>
              </w:rPr>
            </w:pPr>
            <w:r w:rsidRPr="0085227F">
              <w:rPr>
                <w:sz w:val="22"/>
                <w:szCs w:val="22"/>
                <w:lang w:val="ro-RO"/>
              </w:rPr>
              <w:t>Proteine – structură, funcții și metabolism.</w:t>
            </w:r>
          </w:p>
        </w:tc>
        <w:tc>
          <w:tcPr>
            <w:tcW w:w="851" w:type="dxa"/>
            <w:tcBorders>
              <w:top w:val="single" w:sz="4" w:space="0" w:color="auto"/>
              <w:left w:val="single" w:sz="4" w:space="0" w:color="auto"/>
              <w:bottom w:val="single" w:sz="4" w:space="0" w:color="auto"/>
              <w:right w:val="single" w:sz="4" w:space="0" w:color="auto"/>
            </w:tcBorders>
            <w:vAlign w:val="center"/>
          </w:tcPr>
          <w:p w:rsidR="00D50BF4" w:rsidRPr="0085227F" w:rsidRDefault="003F121A" w:rsidP="00E45A93">
            <w:pPr>
              <w:jc w:val="center"/>
              <w:rPr>
                <w:sz w:val="20"/>
                <w:szCs w:val="20"/>
                <w:lang w:val="ro-RO"/>
              </w:rPr>
            </w:pPr>
            <w:r w:rsidRPr="0085227F">
              <w:rPr>
                <w:sz w:val="20"/>
                <w:szCs w:val="20"/>
                <w:lang w:val="ro-RO"/>
              </w:rPr>
              <w:t>4</w:t>
            </w:r>
          </w:p>
        </w:tc>
        <w:tc>
          <w:tcPr>
            <w:tcW w:w="773" w:type="dxa"/>
            <w:tcBorders>
              <w:top w:val="single" w:sz="4" w:space="0" w:color="auto"/>
              <w:left w:val="single" w:sz="4" w:space="0" w:color="auto"/>
              <w:bottom w:val="single" w:sz="4" w:space="0" w:color="auto"/>
              <w:right w:val="single" w:sz="4" w:space="0" w:color="auto"/>
            </w:tcBorders>
            <w:vAlign w:val="center"/>
          </w:tcPr>
          <w:p w:rsidR="00D50BF4" w:rsidRPr="0085227F" w:rsidRDefault="006C5ED2" w:rsidP="00E45A93">
            <w:pPr>
              <w:jc w:val="center"/>
              <w:rPr>
                <w:sz w:val="20"/>
                <w:szCs w:val="20"/>
                <w:lang w:val="ro-RO"/>
              </w:rPr>
            </w:pPr>
            <w:r w:rsidRPr="0085227F">
              <w:rPr>
                <w:sz w:val="20"/>
                <w:szCs w:val="20"/>
                <w:lang w:val="ro-RO"/>
              </w:rPr>
              <w:t>15</w:t>
            </w:r>
          </w:p>
        </w:tc>
        <w:tc>
          <w:tcPr>
            <w:tcW w:w="709" w:type="dxa"/>
            <w:tcBorders>
              <w:top w:val="single" w:sz="4" w:space="0" w:color="auto"/>
              <w:left w:val="single" w:sz="4" w:space="0" w:color="auto"/>
              <w:bottom w:val="single" w:sz="4" w:space="0" w:color="auto"/>
              <w:right w:val="double" w:sz="4" w:space="0" w:color="auto"/>
            </w:tcBorders>
            <w:vAlign w:val="center"/>
          </w:tcPr>
          <w:p w:rsidR="00D50BF4" w:rsidRPr="0085227F" w:rsidRDefault="006C5ED2" w:rsidP="00E45A93">
            <w:pPr>
              <w:jc w:val="center"/>
              <w:rPr>
                <w:sz w:val="20"/>
                <w:szCs w:val="20"/>
                <w:lang w:val="ro-RO"/>
              </w:rPr>
            </w:pPr>
            <w:r w:rsidRPr="0085227F">
              <w:rPr>
                <w:sz w:val="20"/>
                <w:szCs w:val="20"/>
                <w:lang w:val="ro-RO"/>
              </w:rPr>
              <w:t>4</w:t>
            </w:r>
          </w:p>
        </w:tc>
        <w:tc>
          <w:tcPr>
            <w:tcW w:w="709" w:type="dxa"/>
            <w:tcBorders>
              <w:top w:val="single" w:sz="4" w:space="0" w:color="auto"/>
              <w:left w:val="double" w:sz="4" w:space="0" w:color="auto"/>
              <w:bottom w:val="single" w:sz="4" w:space="0" w:color="auto"/>
              <w:right w:val="double" w:sz="4" w:space="0" w:color="auto"/>
            </w:tcBorders>
            <w:vAlign w:val="center"/>
          </w:tcPr>
          <w:p w:rsidR="00D50BF4" w:rsidRPr="0085227F" w:rsidRDefault="006C5ED2" w:rsidP="00E45A93">
            <w:pPr>
              <w:jc w:val="center"/>
              <w:rPr>
                <w:sz w:val="20"/>
                <w:szCs w:val="20"/>
                <w:lang w:val="ro-RO"/>
              </w:rPr>
            </w:pPr>
            <w:r w:rsidRPr="0085227F">
              <w:rPr>
                <w:sz w:val="20"/>
                <w:szCs w:val="20"/>
                <w:lang w:val="ro-RO"/>
              </w:rPr>
              <w:t>23</w:t>
            </w:r>
          </w:p>
        </w:tc>
        <w:tc>
          <w:tcPr>
            <w:tcW w:w="768" w:type="dxa"/>
            <w:tcBorders>
              <w:top w:val="single" w:sz="4" w:space="0" w:color="auto"/>
              <w:left w:val="double" w:sz="4" w:space="0" w:color="auto"/>
              <w:bottom w:val="single" w:sz="4" w:space="0" w:color="auto"/>
              <w:right w:val="double" w:sz="4" w:space="0" w:color="auto"/>
            </w:tcBorders>
            <w:vAlign w:val="center"/>
          </w:tcPr>
          <w:p w:rsidR="00D50BF4" w:rsidRPr="0085227F" w:rsidRDefault="006C5ED2" w:rsidP="00E45A93">
            <w:pPr>
              <w:jc w:val="center"/>
              <w:rPr>
                <w:sz w:val="20"/>
                <w:szCs w:val="20"/>
                <w:lang w:val="ro-RO"/>
              </w:rPr>
            </w:pPr>
            <w:r w:rsidRPr="0085227F">
              <w:rPr>
                <w:sz w:val="20"/>
                <w:szCs w:val="20"/>
                <w:lang w:val="ro-RO"/>
              </w:rPr>
              <w:t>23</w:t>
            </w:r>
          </w:p>
        </w:tc>
        <w:tc>
          <w:tcPr>
            <w:tcW w:w="851" w:type="dxa"/>
            <w:tcBorders>
              <w:top w:val="single" w:sz="4" w:space="0" w:color="auto"/>
              <w:left w:val="double" w:sz="4" w:space="0" w:color="auto"/>
              <w:bottom w:val="single" w:sz="4" w:space="0" w:color="auto"/>
              <w:right w:val="double" w:sz="4" w:space="0" w:color="auto"/>
            </w:tcBorders>
            <w:vAlign w:val="center"/>
          </w:tcPr>
          <w:p w:rsidR="00D50BF4" w:rsidRPr="0085227F" w:rsidRDefault="004B196F" w:rsidP="00E45A93">
            <w:pPr>
              <w:jc w:val="center"/>
              <w:rPr>
                <w:sz w:val="20"/>
                <w:szCs w:val="20"/>
                <w:lang w:val="ro-RO"/>
              </w:rPr>
            </w:pPr>
            <w:r w:rsidRPr="0085227F">
              <w:rPr>
                <w:sz w:val="20"/>
                <w:szCs w:val="20"/>
                <w:lang w:val="ro-RO"/>
              </w:rPr>
              <w:t>46</w:t>
            </w:r>
          </w:p>
        </w:tc>
      </w:tr>
      <w:tr w:rsidR="0085227F" w:rsidRPr="0085227F" w:rsidTr="00D50BF4">
        <w:tc>
          <w:tcPr>
            <w:tcW w:w="426" w:type="dxa"/>
            <w:tcBorders>
              <w:top w:val="single" w:sz="4" w:space="0" w:color="auto"/>
              <w:left w:val="double" w:sz="4" w:space="0" w:color="auto"/>
              <w:bottom w:val="single" w:sz="4" w:space="0" w:color="auto"/>
              <w:right w:val="single" w:sz="4" w:space="0" w:color="auto"/>
            </w:tcBorders>
            <w:vAlign w:val="center"/>
          </w:tcPr>
          <w:p w:rsidR="00D50BF4" w:rsidRPr="0085227F" w:rsidRDefault="00D50BF4" w:rsidP="00E45A93">
            <w:pPr>
              <w:numPr>
                <w:ilvl w:val="0"/>
                <w:numId w:val="6"/>
              </w:numPr>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vAlign w:val="center"/>
          </w:tcPr>
          <w:p w:rsidR="00D50BF4" w:rsidRPr="0085227F" w:rsidRDefault="00060125" w:rsidP="00181081">
            <w:pPr>
              <w:ind w:left="-57" w:right="-57"/>
              <w:jc w:val="both"/>
              <w:rPr>
                <w:sz w:val="22"/>
                <w:lang w:val="ro-RO"/>
              </w:rPr>
            </w:pPr>
            <w:r w:rsidRPr="0085227F">
              <w:rPr>
                <w:sz w:val="22"/>
                <w:lang w:val="ro-RO"/>
              </w:rPr>
              <w:t>Metode de separare și caracterizare a proteinelor.</w:t>
            </w:r>
          </w:p>
        </w:tc>
        <w:tc>
          <w:tcPr>
            <w:tcW w:w="851" w:type="dxa"/>
            <w:tcBorders>
              <w:top w:val="single" w:sz="4" w:space="0" w:color="auto"/>
              <w:left w:val="single" w:sz="4" w:space="0" w:color="auto"/>
              <w:bottom w:val="single" w:sz="4" w:space="0" w:color="auto"/>
              <w:right w:val="single" w:sz="4" w:space="0" w:color="auto"/>
            </w:tcBorders>
            <w:vAlign w:val="center"/>
          </w:tcPr>
          <w:p w:rsidR="00D50BF4" w:rsidRPr="0085227F" w:rsidRDefault="003F121A" w:rsidP="00E45A93">
            <w:pPr>
              <w:jc w:val="center"/>
              <w:rPr>
                <w:sz w:val="20"/>
                <w:szCs w:val="20"/>
                <w:lang w:val="ro-RO"/>
              </w:rPr>
            </w:pPr>
            <w:r w:rsidRPr="0085227F">
              <w:rPr>
                <w:sz w:val="20"/>
                <w:szCs w:val="20"/>
                <w:lang w:val="ro-RO"/>
              </w:rPr>
              <w:t>4</w:t>
            </w:r>
          </w:p>
        </w:tc>
        <w:tc>
          <w:tcPr>
            <w:tcW w:w="773" w:type="dxa"/>
            <w:tcBorders>
              <w:top w:val="single" w:sz="4" w:space="0" w:color="auto"/>
              <w:left w:val="single" w:sz="4" w:space="0" w:color="auto"/>
              <w:bottom w:val="single" w:sz="4" w:space="0" w:color="auto"/>
              <w:right w:val="single" w:sz="4" w:space="0" w:color="auto"/>
            </w:tcBorders>
            <w:vAlign w:val="center"/>
          </w:tcPr>
          <w:p w:rsidR="00D50BF4" w:rsidRPr="0085227F" w:rsidRDefault="006C5ED2" w:rsidP="00E45A93">
            <w:pPr>
              <w:jc w:val="center"/>
              <w:rPr>
                <w:sz w:val="20"/>
                <w:szCs w:val="20"/>
                <w:lang w:val="ro-RO"/>
              </w:rPr>
            </w:pPr>
            <w:r w:rsidRPr="0085227F">
              <w:rPr>
                <w:sz w:val="20"/>
                <w:szCs w:val="20"/>
                <w:lang w:val="ro-RO"/>
              </w:rPr>
              <w:t>15</w:t>
            </w:r>
          </w:p>
        </w:tc>
        <w:tc>
          <w:tcPr>
            <w:tcW w:w="709" w:type="dxa"/>
            <w:tcBorders>
              <w:top w:val="single" w:sz="4" w:space="0" w:color="auto"/>
              <w:left w:val="single" w:sz="4" w:space="0" w:color="auto"/>
              <w:bottom w:val="single" w:sz="4" w:space="0" w:color="auto"/>
              <w:right w:val="double" w:sz="4" w:space="0" w:color="auto"/>
            </w:tcBorders>
            <w:vAlign w:val="center"/>
          </w:tcPr>
          <w:p w:rsidR="00D50BF4" w:rsidRPr="0085227F" w:rsidRDefault="006C5ED2" w:rsidP="00E45A93">
            <w:pPr>
              <w:jc w:val="center"/>
              <w:rPr>
                <w:sz w:val="20"/>
                <w:szCs w:val="20"/>
                <w:lang w:val="ro-RO"/>
              </w:rPr>
            </w:pPr>
            <w:r w:rsidRPr="0085227F">
              <w:rPr>
                <w:sz w:val="20"/>
                <w:szCs w:val="20"/>
                <w:lang w:val="ro-RO"/>
              </w:rPr>
              <w:t>4</w:t>
            </w:r>
          </w:p>
        </w:tc>
        <w:tc>
          <w:tcPr>
            <w:tcW w:w="709" w:type="dxa"/>
            <w:tcBorders>
              <w:top w:val="single" w:sz="4" w:space="0" w:color="auto"/>
              <w:left w:val="double" w:sz="4" w:space="0" w:color="auto"/>
              <w:bottom w:val="single" w:sz="4" w:space="0" w:color="auto"/>
              <w:right w:val="double" w:sz="4" w:space="0" w:color="auto"/>
            </w:tcBorders>
            <w:vAlign w:val="center"/>
          </w:tcPr>
          <w:p w:rsidR="00D50BF4" w:rsidRPr="0085227F" w:rsidRDefault="006C5ED2" w:rsidP="00E45A93">
            <w:pPr>
              <w:jc w:val="center"/>
              <w:rPr>
                <w:sz w:val="20"/>
                <w:szCs w:val="20"/>
                <w:lang w:val="ro-RO"/>
              </w:rPr>
            </w:pPr>
            <w:r w:rsidRPr="0085227F">
              <w:rPr>
                <w:sz w:val="20"/>
                <w:szCs w:val="20"/>
                <w:lang w:val="ro-RO"/>
              </w:rPr>
              <w:t>23</w:t>
            </w:r>
          </w:p>
        </w:tc>
        <w:tc>
          <w:tcPr>
            <w:tcW w:w="768" w:type="dxa"/>
            <w:tcBorders>
              <w:top w:val="single" w:sz="4" w:space="0" w:color="auto"/>
              <w:left w:val="double" w:sz="4" w:space="0" w:color="auto"/>
              <w:bottom w:val="single" w:sz="4" w:space="0" w:color="auto"/>
              <w:right w:val="double" w:sz="4" w:space="0" w:color="auto"/>
            </w:tcBorders>
            <w:vAlign w:val="center"/>
          </w:tcPr>
          <w:p w:rsidR="00D50BF4" w:rsidRPr="0085227F" w:rsidRDefault="006C5ED2" w:rsidP="00E45A93">
            <w:pPr>
              <w:jc w:val="center"/>
              <w:rPr>
                <w:sz w:val="20"/>
                <w:szCs w:val="20"/>
                <w:lang w:val="ro-RO"/>
              </w:rPr>
            </w:pPr>
            <w:r w:rsidRPr="0085227F">
              <w:rPr>
                <w:sz w:val="20"/>
                <w:szCs w:val="20"/>
                <w:lang w:val="ro-RO"/>
              </w:rPr>
              <w:t>23</w:t>
            </w:r>
          </w:p>
        </w:tc>
        <w:tc>
          <w:tcPr>
            <w:tcW w:w="851" w:type="dxa"/>
            <w:tcBorders>
              <w:top w:val="single" w:sz="4" w:space="0" w:color="auto"/>
              <w:left w:val="double" w:sz="4" w:space="0" w:color="auto"/>
              <w:bottom w:val="single" w:sz="4" w:space="0" w:color="auto"/>
              <w:right w:val="double" w:sz="4" w:space="0" w:color="auto"/>
            </w:tcBorders>
            <w:vAlign w:val="center"/>
          </w:tcPr>
          <w:p w:rsidR="00D50BF4" w:rsidRPr="0085227F" w:rsidRDefault="004B196F" w:rsidP="00E45A93">
            <w:pPr>
              <w:jc w:val="center"/>
              <w:rPr>
                <w:sz w:val="20"/>
                <w:szCs w:val="20"/>
                <w:lang w:val="ro-RO"/>
              </w:rPr>
            </w:pPr>
            <w:r w:rsidRPr="0085227F">
              <w:rPr>
                <w:sz w:val="20"/>
                <w:szCs w:val="20"/>
                <w:lang w:val="ro-RO"/>
              </w:rPr>
              <w:t>46</w:t>
            </w:r>
          </w:p>
        </w:tc>
      </w:tr>
      <w:tr w:rsidR="0085227F" w:rsidRPr="0085227F" w:rsidTr="00D50BF4">
        <w:tc>
          <w:tcPr>
            <w:tcW w:w="426" w:type="dxa"/>
            <w:tcBorders>
              <w:top w:val="single" w:sz="4" w:space="0" w:color="auto"/>
              <w:left w:val="double" w:sz="4" w:space="0" w:color="auto"/>
              <w:bottom w:val="single" w:sz="4" w:space="0" w:color="auto"/>
              <w:right w:val="single" w:sz="4" w:space="0" w:color="auto"/>
            </w:tcBorders>
            <w:vAlign w:val="center"/>
          </w:tcPr>
          <w:p w:rsidR="00D50BF4" w:rsidRPr="0085227F" w:rsidRDefault="00D50BF4" w:rsidP="00E45A93">
            <w:pPr>
              <w:numPr>
                <w:ilvl w:val="0"/>
                <w:numId w:val="6"/>
              </w:numPr>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vAlign w:val="center"/>
          </w:tcPr>
          <w:p w:rsidR="00D50BF4" w:rsidRPr="0085227F" w:rsidRDefault="00060125" w:rsidP="00181081">
            <w:pPr>
              <w:ind w:left="-57" w:right="-57"/>
              <w:jc w:val="both"/>
              <w:rPr>
                <w:sz w:val="22"/>
                <w:lang w:val="ro-RO"/>
              </w:rPr>
            </w:pPr>
            <w:r w:rsidRPr="0085227F">
              <w:rPr>
                <w:sz w:val="22"/>
                <w:lang w:val="ro-RO"/>
              </w:rPr>
              <w:t>Investigarea biochimică și citologică a lichidului cefalorahidian.</w:t>
            </w:r>
          </w:p>
        </w:tc>
        <w:tc>
          <w:tcPr>
            <w:tcW w:w="851" w:type="dxa"/>
            <w:tcBorders>
              <w:top w:val="single" w:sz="4" w:space="0" w:color="auto"/>
              <w:left w:val="single" w:sz="4" w:space="0" w:color="auto"/>
              <w:bottom w:val="single" w:sz="4" w:space="0" w:color="auto"/>
              <w:right w:val="single" w:sz="4" w:space="0" w:color="auto"/>
            </w:tcBorders>
            <w:vAlign w:val="center"/>
          </w:tcPr>
          <w:p w:rsidR="00D50BF4" w:rsidRPr="0085227F" w:rsidRDefault="003F121A" w:rsidP="00E45A93">
            <w:pPr>
              <w:jc w:val="center"/>
              <w:rPr>
                <w:sz w:val="20"/>
                <w:szCs w:val="20"/>
                <w:lang w:val="ro-RO"/>
              </w:rPr>
            </w:pPr>
            <w:r w:rsidRPr="0085227F">
              <w:rPr>
                <w:sz w:val="20"/>
                <w:szCs w:val="20"/>
                <w:lang w:val="ro-RO"/>
              </w:rPr>
              <w:t>4</w:t>
            </w:r>
          </w:p>
        </w:tc>
        <w:tc>
          <w:tcPr>
            <w:tcW w:w="773" w:type="dxa"/>
            <w:tcBorders>
              <w:top w:val="single" w:sz="4" w:space="0" w:color="auto"/>
              <w:left w:val="single" w:sz="4" w:space="0" w:color="auto"/>
              <w:bottom w:val="single" w:sz="4" w:space="0" w:color="auto"/>
              <w:right w:val="single" w:sz="4" w:space="0" w:color="auto"/>
            </w:tcBorders>
            <w:vAlign w:val="center"/>
          </w:tcPr>
          <w:p w:rsidR="00D50BF4" w:rsidRPr="0085227F" w:rsidRDefault="006C5ED2" w:rsidP="00E45A93">
            <w:pPr>
              <w:jc w:val="center"/>
              <w:rPr>
                <w:sz w:val="20"/>
                <w:szCs w:val="20"/>
                <w:lang w:val="ro-RO"/>
              </w:rPr>
            </w:pPr>
            <w:r w:rsidRPr="0085227F">
              <w:rPr>
                <w:sz w:val="20"/>
                <w:szCs w:val="20"/>
                <w:lang w:val="ro-RO"/>
              </w:rPr>
              <w:t>15</w:t>
            </w:r>
          </w:p>
        </w:tc>
        <w:tc>
          <w:tcPr>
            <w:tcW w:w="709" w:type="dxa"/>
            <w:tcBorders>
              <w:top w:val="single" w:sz="4" w:space="0" w:color="auto"/>
              <w:left w:val="single" w:sz="4" w:space="0" w:color="auto"/>
              <w:bottom w:val="single" w:sz="4" w:space="0" w:color="auto"/>
              <w:right w:val="double" w:sz="4" w:space="0" w:color="auto"/>
            </w:tcBorders>
            <w:vAlign w:val="center"/>
          </w:tcPr>
          <w:p w:rsidR="00D50BF4" w:rsidRPr="0085227F" w:rsidRDefault="006C5ED2" w:rsidP="00E45A93">
            <w:pPr>
              <w:jc w:val="center"/>
              <w:rPr>
                <w:sz w:val="20"/>
                <w:szCs w:val="20"/>
                <w:lang w:val="ro-RO"/>
              </w:rPr>
            </w:pPr>
            <w:r w:rsidRPr="0085227F">
              <w:rPr>
                <w:sz w:val="20"/>
                <w:szCs w:val="20"/>
                <w:lang w:val="ro-RO"/>
              </w:rPr>
              <w:t>4</w:t>
            </w:r>
          </w:p>
        </w:tc>
        <w:tc>
          <w:tcPr>
            <w:tcW w:w="709" w:type="dxa"/>
            <w:tcBorders>
              <w:top w:val="single" w:sz="4" w:space="0" w:color="auto"/>
              <w:left w:val="double" w:sz="4" w:space="0" w:color="auto"/>
              <w:bottom w:val="single" w:sz="4" w:space="0" w:color="auto"/>
              <w:right w:val="double" w:sz="4" w:space="0" w:color="auto"/>
            </w:tcBorders>
            <w:vAlign w:val="center"/>
          </w:tcPr>
          <w:p w:rsidR="00D50BF4" w:rsidRPr="0085227F" w:rsidRDefault="006C5ED2" w:rsidP="00E45A93">
            <w:pPr>
              <w:jc w:val="center"/>
              <w:rPr>
                <w:sz w:val="20"/>
                <w:szCs w:val="20"/>
                <w:lang w:val="ro-RO"/>
              </w:rPr>
            </w:pPr>
            <w:r w:rsidRPr="0085227F">
              <w:rPr>
                <w:sz w:val="20"/>
                <w:szCs w:val="20"/>
                <w:lang w:val="ro-RO"/>
              </w:rPr>
              <w:t>23</w:t>
            </w:r>
          </w:p>
        </w:tc>
        <w:tc>
          <w:tcPr>
            <w:tcW w:w="768" w:type="dxa"/>
            <w:tcBorders>
              <w:top w:val="single" w:sz="4" w:space="0" w:color="auto"/>
              <w:left w:val="double" w:sz="4" w:space="0" w:color="auto"/>
              <w:bottom w:val="single" w:sz="4" w:space="0" w:color="auto"/>
              <w:right w:val="double" w:sz="4" w:space="0" w:color="auto"/>
            </w:tcBorders>
            <w:vAlign w:val="center"/>
          </w:tcPr>
          <w:p w:rsidR="00D50BF4" w:rsidRPr="0085227F" w:rsidRDefault="006C5ED2" w:rsidP="00E45A93">
            <w:pPr>
              <w:jc w:val="center"/>
              <w:rPr>
                <w:sz w:val="20"/>
                <w:szCs w:val="20"/>
                <w:lang w:val="ro-RO"/>
              </w:rPr>
            </w:pPr>
            <w:r w:rsidRPr="0085227F">
              <w:rPr>
                <w:sz w:val="20"/>
                <w:szCs w:val="20"/>
                <w:lang w:val="ro-RO"/>
              </w:rPr>
              <w:t>23</w:t>
            </w:r>
          </w:p>
        </w:tc>
        <w:tc>
          <w:tcPr>
            <w:tcW w:w="851" w:type="dxa"/>
            <w:tcBorders>
              <w:top w:val="single" w:sz="4" w:space="0" w:color="auto"/>
              <w:left w:val="double" w:sz="4" w:space="0" w:color="auto"/>
              <w:bottom w:val="single" w:sz="4" w:space="0" w:color="auto"/>
              <w:right w:val="double" w:sz="4" w:space="0" w:color="auto"/>
            </w:tcBorders>
            <w:vAlign w:val="center"/>
          </w:tcPr>
          <w:p w:rsidR="00D50BF4" w:rsidRPr="0085227F" w:rsidRDefault="004B196F" w:rsidP="00E45A93">
            <w:pPr>
              <w:jc w:val="center"/>
              <w:rPr>
                <w:sz w:val="20"/>
                <w:szCs w:val="20"/>
                <w:lang w:val="ro-RO"/>
              </w:rPr>
            </w:pPr>
            <w:r w:rsidRPr="0085227F">
              <w:rPr>
                <w:sz w:val="20"/>
                <w:szCs w:val="20"/>
                <w:lang w:val="ro-RO"/>
              </w:rPr>
              <w:t>46</w:t>
            </w:r>
          </w:p>
        </w:tc>
      </w:tr>
      <w:tr w:rsidR="0085227F" w:rsidRPr="0085227F" w:rsidTr="00D50BF4">
        <w:tc>
          <w:tcPr>
            <w:tcW w:w="426" w:type="dxa"/>
            <w:tcBorders>
              <w:top w:val="single" w:sz="4" w:space="0" w:color="auto"/>
              <w:left w:val="double" w:sz="4" w:space="0" w:color="auto"/>
              <w:bottom w:val="single" w:sz="4" w:space="0" w:color="auto"/>
              <w:right w:val="single" w:sz="4" w:space="0" w:color="auto"/>
            </w:tcBorders>
            <w:vAlign w:val="center"/>
          </w:tcPr>
          <w:p w:rsidR="00F349EE" w:rsidRPr="0085227F" w:rsidRDefault="00F349EE" w:rsidP="00E45A93">
            <w:pPr>
              <w:numPr>
                <w:ilvl w:val="0"/>
                <w:numId w:val="6"/>
              </w:numPr>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vAlign w:val="center"/>
          </w:tcPr>
          <w:p w:rsidR="00F349EE" w:rsidRPr="0085227F" w:rsidRDefault="00060125" w:rsidP="00181081">
            <w:pPr>
              <w:jc w:val="both"/>
              <w:rPr>
                <w:sz w:val="22"/>
                <w:szCs w:val="22"/>
                <w:lang w:val="ro-RO"/>
              </w:rPr>
            </w:pPr>
            <w:r w:rsidRPr="0085227F">
              <w:rPr>
                <w:sz w:val="22"/>
                <w:szCs w:val="22"/>
                <w:lang w:val="ro-RO"/>
              </w:rPr>
              <w:t>Patochimia funcțiilor renale.</w:t>
            </w:r>
          </w:p>
        </w:tc>
        <w:tc>
          <w:tcPr>
            <w:tcW w:w="851" w:type="dxa"/>
            <w:tcBorders>
              <w:top w:val="single" w:sz="4" w:space="0" w:color="auto"/>
              <w:left w:val="single" w:sz="4" w:space="0" w:color="auto"/>
              <w:bottom w:val="single" w:sz="4" w:space="0" w:color="auto"/>
              <w:right w:val="single" w:sz="4" w:space="0" w:color="auto"/>
            </w:tcBorders>
            <w:vAlign w:val="center"/>
          </w:tcPr>
          <w:p w:rsidR="00F349EE" w:rsidRPr="0085227F" w:rsidRDefault="003F121A" w:rsidP="00E45A93">
            <w:pPr>
              <w:jc w:val="center"/>
              <w:rPr>
                <w:sz w:val="20"/>
                <w:szCs w:val="20"/>
                <w:lang w:val="ro-RO"/>
              </w:rPr>
            </w:pPr>
            <w:r w:rsidRPr="0085227F">
              <w:rPr>
                <w:sz w:val="20"/>
                <w:szCs w:val="20"/>
                <w:lang w:val="ro-RO"/>
              </w:rPr>
              <w:t>4</w:t>
            </w:r>
          </w:p>
        </w:tc>
        <w:tc>
          <w:tcPr>
            <w:tcW w:w="773" w:type="dxa"/>
            <w:tcBorders>
              <w:top w:val="single" w:sz="4" w:space="0" w:color="auto"/>
              <w:left w:val="single" w:sz="4" w:space="0" w:color="auto"/>
              <w:bottom w:val="single" w:sz="4" w:space="0" w:color="auto"/>
              <w:right w:val="single" w:sz="4" w:space="0" w:color="auto"/>
            </w:tcBorders>
            <w:vAlign w:val="center"/>
          </w:tcPr>
          <w:p w:rsidR="00F349EE" w:rsidRPr="0085227F" w:rsidRDefault="006C5ED2" w:rsidP="00E45A93">
            <w:pPr>
              <w:jc w:val="center"/>
              <w:rPr>
                <w:sz w:val="20"/>
                <w:szCs w:val="20"/>
                <w:lang w:val="ro-RO"/>
              </w:rPr>
            </w:pPr>
            <w:r w:rsidRPr="0085227F">
              <w:rPr>
                <w:sz w:val="20"/>
                <w:szCs w:val="20"/>
                <w:lang w:val="ro-RO"/>
              </w:rPr>
              <w:t>15</w:t>
            </w:r>
          </w:p>
        </w:tc>
        <w:tc>
          <w:tcPr>
            <w:tcW w:w="709" w:type="dxa"/>
            <w:tcBorders>
              <w:top w:val="single" w:sz="4" w:space="0" w:color="auto"/>
              <w:left w:val="single" w:sz="4" w:space="0" w:color="auto"/>
              <w:bottom w:val="single" w:sz="4" w:space="0" w:color="auto"/>
              <w:right w:val="double" w:sz="4" w:space="0" w:color="auto"/>
            </w:tcBorders>
            <w:vAlign w:val="center"/>
          </w:tcPr>
          <w:p w:rsidR="00F349EE" w:rsidRPr="0085227F" w:rsidRDefault="006C5ED2" w:rsidP="00E45A93">
            <w:pPr>
              <w:jc w:val="center"/>
              <w:rPr>
                <w:sz w:val="20"/>
                <w:szCs w:val="20"/>
                <w:lang w:val="ro-RO"/>
              </w:rPr>
            </w:pPr>
            <w:r w:rsidRPr="0085227F">
              <w:rPr>
                <w:sz w:val="20"/>
                <w:szCs w:val="20"/>
                <w:lang w:val="ro-RO"/>
              </w:rPr>
              <w:t>4</w:t>
            </w:r>
          </w:p>
        </w:tc>
        <w:tc>
          <w:tcPr>
            <w:tcW w:w="709" w:type="dxa"/>
            <w:tcBorders>
              <w:top w:val="single" w:sz="4" w:space="0" w:color="auto"/>
              <w:left w:val="double" w:sz="4" w:space="0" w:color="auto"/>
              <w:bottom w:val="single" w:sz="4" w:space="0" w:color="auto"/>
              <w:right w:val="double" w:sz="4" w:space="0" w:color="auto"/>
            </w:tcBorders>
            <w:vAlign w:val="center"/>
          </w:tcPr>
          <w:p w:rsidR="00F349EE" w:rsidRPr="0085227F" w:rsidRDefault="006C5ED2" w:rsidP="00E45A93">
            <w:pPr>
              <w:jc w:val="center"/>
              <w:rPr>
                <w:sz w:val="20"/>
                <w:szCs w:val="20"/>
                <w:lang w:val="ro-RO"/>
              </w:rPr>
            </w:pPr>
            <w:r w:rsidRPr="0085227F">
              <w:rPr>
                <w:sz w:val="20"/>
                <w:szCs w:val="20"/>
                <w:lang w:val="ro-RO"/>
              </w:rPr>
              <w:t>23</w:t>
            </w:r>
          </w:p>
        </w:tc>
        <w:tc>
          <w:tcPr>
            <w:tcW w:w="768" w:type="dxa"/>
            <w:tcBorders>
              <w:top w:val="single" w:sz="4" w:space="0" w:color="auto"/>
              <w:left w:val="double" w:sz="4" w:space="0" w:color="auto"/>
              <w:bottom w:val="single" w:sz="4" w:space="0" w:color="auto"/>
              <w:right w:val="double" w:sz="4" w:space="0" w:color="auto"/>
            </w:tcBorders>
            <w:vAlign w:val="center"/>
          </w:tcPr>
          <w:p w:rsidR="00F349EE" w:rsidRPr="0085227F" w:rsidRDefault="006C5ED2" w:rsidP="00E45A93">
            <w:pPr>
              <w:jc w:val="center"/>
              <w:rPr>
                <w:sz w:val="20"/>
                <w:szCs w:val="20"/>
                <w:lang w:val="ro-RO"/>
              </w:rPr>
            </w:pPr>
            <w:r w:rsidRPr="0085227F">
              <w:rPr>
                <w:sz w:val="20"/>
                <w:szCs w:val="20"/>
                <w:lang w:val="ro-RO"/>
              </w:rPr>
              <w:t>23</w:t>
            </w:r>
          </w:p>
        </w:tc>
        <w:tc>
          <w:tcPr>
            <w:tcW w:w="851" w:type="dxa"/>
            <w:tcBorders>
              <w:top w:val="single" w:sz="4" w:space="0" w:color="auto"/>
              <w:left w:val="double" w:sz="4" w:space="0" w:color="auto"/>
              <w:bottom w:val="single" w:sz="4" w:space="0" w:color="auto"/>
              <w:right w:val="double" w:sz="4" w:space="0" w:color="auto"/>
            </w:tcBorders>
            <w:vAlign w:val="center"/>
          </w:tcPr>
          <w:p w:rsidR="00F349EE" w:rsidRPr="0085227F" w:rsidRDefault="004B196F" w:rsidP="00E45A93">
            <w:pPr>
              <w:jc w:val="center"/>
              <w:rPr>
                <w:sz w:val="20"/>
                <w:szCs w:val="20"/>
                <w:lang w:val="ro-RO"/>
              </w:rPr>
            </w:pPr>
            <w:r w:rsidRPr="0085227F">
              <w:rPr>
                <w:sz w:val="20"/>
                <w:szCs w:val="20"/>
                <w:lang w:val="ro-RO"/>
              </w:rPr>
              <w:t>46</w:t>
            </w:r>
          </w:p>
        </w:tc>
      </w:tr>
      <w:tr w:rsidR="0085227F" w:rsidRPr="0085227F" w:rsidTr="00D50BF4">
        <w:tc>
          <w:tcPr>
            <w:tcW w:w="426" w:type="dxa"/>
            <w:tcBorders>
              <w:top w:val="single" w:sz="4" w:space="0" w:color="auto"/>
              <w:left w:val="double" w:sz="4" w:space="0" w:color="auto"/>
              <w:bottom w:val="single" w:sz="4" w:space="0" w:color="auto"/>
              <w:right w:val="single" w:sz="4" w:space="0" w:color="auto"/>
            </w:tcBorders>
            <w:vAlign w:val="center"/>
          </w:tcPr>
          <w:p w:rsidR="00F349EE" w:rsidRPr="0085227F" w:rsidRDefault="00F349EE" w:rsidP="00E45A93">
            <w:pPr>
              <w:numPr>
                <w:ilvl w:val="0"/>
                <w:numId w:val="6"/>
              </w:numPr>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vAlign w:val="center"/>
          </w:tcPr>
          <w:p w:rsidR="00F349EE" w:rsidRPr="0085227F" w:rsidRDefault="00060125" w:rsidP="00181081">
            <w:pPr>
              <w:ind w:left="-57" w:right="-57"/>
              <w:jc w:val="both"/>
              <w:rPr>
                <w:sz w:val="22"/>
                <w:lang w:val="ro-RO"/>
              </w:rPr>
            </w:pPr>
            <w:r w:rsidRPr="0085227F">
              <w:rPr>
                <w:sz w:val="22"/>
                <w:lang w:val="ro-RO"/>
              </w:rPr>
              <w:t>Concepte de bază în interpretarea variaților patologice ale enzimelor serice.</w:t>
            </w:r>
          </w:p>
        </w:tc>
        <w:tc>
          <w:tcPr>
            <w:tcW w:w="851" w:type="dxa"/>
            <w:tcBorders>
              <w:top w:val="single" w:sz="4" w:space="0" w:color="auto"/>
              <w:left w:val="single" w:sz="4" w:space="0" w:color="auto"/>
              <w:bottom w:val="single" w:sz="4" w:space="0" w:color="auto"/>
              <w:right w:val="single" w:sz="4" w:space="0" w:color="auto"/>
            </w:tcBorders>
            <w:vAlign w:val="center"/>
          </w:tcPr>
          <w:p w:rsidR="00F349EE" w:rsidRPr="0085227F" w:rsidRDefault="003F121A" w:rsidP="00E45A93">
            <w:pPr>
              <w:jc w:val="center"/>
              <w:rPr>
                <w:sz w:val="20"/>
                <w:szCs w:val="20"/>
                <w:lang w:val="ro-RO"/>
              </w:rPr>
            </w:pPr>
            <w:r w:rsidRPr="0085227F">
              <w:rPr>
                <w:sz w:val="20"/>
                <w:szCs w:val="20"/>
                <w:lang w:val="ro-RO"/>
              </w:rPr>
              <w:t>4</w:t>
            </w:r>
          </w:p>
        </w:tc>
        <w:tc>
          <w:tcPr>
            <w:tcW w:w="773" w:type="dxa"/>
            <w:tcBorders>
              <w:top w:val="single" w:sz="4" w:space="0" w:color="auto"/>
              <w:left w:val="single" w:sz="4" w:space="0" w:color="auto"/>
              <w:bottom w:val="single" w:sz="4" w:space="0" w:color="auto"/>
              <w:right w:val="single" w:sz="4" w:space="0" w:color="auto"/>
            </w:tcBorders>
            <w:vAlign w:val="center"/>
          </w:tcPr>
          <w:p w:rsidR="00F349EE" w:rsidRPr="0085227F" w:rsidRDefault="006C5ED2" w:rsidP="00E45A93">
            <w:pPr>
              <w:jc w:val="center"/>
              <w:rPr>
                <w:sz w:val="20"/>
                <w:szCs w:val="20"/>
                <w:lang w:val="ro-RO"/>
              </w:rPr>
            </w:pPr>
            <w:r w:rsidRPr="0085227F">
              <w:rPr>
                <w:sz w:val="20"/>
                <w:szCs w:val="20"/>
                <w:lang w:val="ro-RO"/>
              </w:rPr>
              <w:t>15</w:t>
            </w:r>
          </w:p>
        </w:tc>
        <w:tc>
          <w:tcPr>
            <w:tcW w:w="709" w:type="dxa"/>
            <w:tcBorders>
              <w:top w:val="single" w:sz="4" w:space="0" w:color="auto"/>
              <w:left w:val="single" w:sz="4" w:space="0" w:color="auto"/>
              <w:bottom w:val="single" w:sz="4" w:space="0" w:color="auto"/>
              <w:right w:val="double" w:sz="4" w:space="0" w:color="auto"/>
            </w:tcBorders>
            <w:vAlign w:val="center"/>
          </w:tcPr>
          <w:p w:rsidR="00F349EE" w:rsidRPr="0085227F" w:rsidRDefault="006C5ED2" w:rsidP="00E45A93">
            <w:pPr>
              <w:jc w:val="center"/>
              <w:rPr>
                <w:sz w:val="20"/>
                <w:szCs w:val="20"/>
                <w:lang w:val="ro-RO"/>
              </w:rPr>
            </w:pPr>
            <w:r w:rsidRPr="0085227F">
              <w:rPr>
                <w:sz w:val="20"/>
                <w:szCs w:val="20"/>
                <w:lang w:val="ro-RO"/>
              </w:rPr>
              <w:t>4</w:t>
            </w:r>
          </w:p>
        </w:tc>
        <w:tc>
          <w:tcPr>
            <w:tcW w:w="709" w:type="dxa"/>
            <w:tcBorders>
              <w:top w:val="single" w:sz="4" w:space="0" w:color="auto"/>
              <w:left w:val="double" w:sz="4" w:space="0" w:color="auto"/>
              <w:bottom w:val="single" w:sz="4" w:space="0" w:color="auto"/>
              <w:right w:val="double" w:sz="4" w:space="0" w:color="auto"/>
            </w:tcBorders>
            <w:vAlign w:val="center"/>
          </w:tcPr>
          <w:p w:rsidR="00F349EE" w:rsidRPr="0085227F" w:rsidRDefault="006C5ED2" w:rsidP="00E45A93">
            <w:pPr>
              <w:jc w:val="center"/>
              <w:rPr>
                <w:sz w:val="20"/>
                <w:szCs w:val="20"/>
                <w:lang w:val="ro-RO"/>
              </w:rPr>
            </w:pPr>
            <w:r w:rsidRPr="0085227F">
              <w:rPr>
                <w:sz w:val="20"/>
                <w:szCs w:val="20"/>
                <w:lang w:val="ro-RO"/>
              </w:rPr>
              <w:t>23</w:t>
            </w:r>
          </w:p>
        </w:tc>
        <w:tc>
          <w:tcPr>
            <w:tcW w:w="768" w:type="dxa"/>
            <w:tcBorders>
              <w:top w:val="single" w:sz="4" w:space="0" w:color="auto"/>
              <w:left w:val="double" w:sz="4" w:space="0" w:color="auto"/>
              <w:bottom w:val="single" w:sz="4" w:space="0" w:color="auto"/>
              <w:right w:val="double" w:sz="4" w:space="0" w:color="auto"/>
            </w:tcBorders>
            <w:vAlign w:val="center"/>
          </w:tcPr>
          <w:p w:rsidR="00F349EE" w:rsidRPr="0085227F" w:rsidRDefault="006C5ED2" w:rsidP="00E45A93">
            <w:pPr>
              <w:jc w:val="center"/>
              <w:rPr>
                <w:sz w:val="20"/>
                <w:szCs w:val="20"/>
                <w:lang w:val="ro-RO"/>
              </w:rPr>
            </w:pPr>
            <w:r w:rsidRPr="0085227F">
              <w:rPr>
                <w:sz w:val="20"/>
                <w:szCs w:val="20"/>
                <w:lang w:val="ro-RO"/>
              </w:rPr>
              <w:t>23</w:t>
            </w:r>
          </w:p>
        </w:tc>
        <w:tc>
          <w:tcPr>
            <w:tcW w:w="851" w:type="dxa"/>
            <w:tcBorders>
              <w:top w:val="single" w:sz="4" w:space="0" w:color="auto"/>
              <w:left w:val="double" w:sz="4" w:space="0" w:color="auto"/>
              <w:bottom w:val="single" w:sz="4" w:space="0" w:color="auto"/>
              <w:right w:val="double" w:sz="4" w:space="0" w:color="auto"/>
            </w:tcBorders>
            <w:vAlign w:val="center"/>
          </w:tcPr>
          <w:p w:rsidR="00F349EE" w:rsidRPr="0085227F" w:rsidRDefault="004B196F" w:rsidP="00E45A93">
            <w:pPr>
              <w:jc w:val="center"/>
              <w:rPr>
                <w:sz w:val="20"/>
                <w:szCs w:val="20"/>
                <w:lang w:val="ro-RO"/>
              </w:rPr>
            </w:pPr>
            <w:r w:rsidRPr="0085227F">
              <w:rPr>
                <w:sz w:val="20"/>
                <w:szCs w:val="20"/>
                <w:lang w:val="ro-RO"/>
              </w:rPr>
              <w:t>4</w:t>
            </w:r>
            <w:r w:rsidR="00735E53" w:rsidRPr="0085227F">
              <w:rPr>
                <w:sz w:val="20"/>
                <w:szCs w:val="20"/>
                <w:lang w:val="ro-RO"/>
              </w:rPr>
              <w:t>6</w:t>
            </w:r>
          </w:p>
        </w:tc>
      </w:tr>
      <w:tr w:rsidR="0085227F" w:rsidRPr="0085227F" w:rsidTr="00D50BF4">
        <w:tc>
          <w:tcPr>
            <w:tcW w:w="426" w:type="dxa"/>
            <w:tcBorders>
              <w:top w:val="single" w:sz="4" w:space="0" w:color="auto"/>
              <w:left w:val="double" w:sz="4" w:space="0" w:color="auto"/>
              <w:bottom w:val="single" w:sz="4" w:space="0" w:color="auto"/>
              <w:right w:val="single" w:sz="4" w:space="0" w:color="auto"/>
            </w:tcBorders>
            <w:vAlign w:val="center"/>
          </w:tcPr>
          <w:p w:rsidR="00F349EE" w:rsidRPr="0085227F" w:rsidRDefault="00F349EE" w:rsidP="00E45A93">
            <w:pPr>
              <w:numPr>
                <w:ilvl w:val="0"/>
                <w:numId w:val="6"/>
              </w:numPr>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vAlign w:val="center"/>
          </w:tcPr>
          <w:p w:rsidR="00F349EE" w:rsidRPr="0085227F" w:rsidRDefault="00060125" w:rsidP="00181081">
            <w:pPr>
              <w:ind w:left="-57" w:right="-57"/>
              <w:jc w:val="both"/>
              <w:rPr>
                <w:sz w:val="22"/>
                <w:lang w:val="ro-RO"/>
              </w:rPr>
            </w:pPr>
            <w:r w:rsidRPr="0085227F">
              <w:rPr>
                <w:sz w:val="22"/>
                <w:lang w:val="ro-RO"/>
              </w:rPr>
              <w:t>Vitaminele și importanța lor medicală.</w:t>
            </w:r>
          </w:p>
        </w:tc>
        <w:tc>
          <w:tcPr>
            <w:tcW w:w="851" w:type="dxa"/>
            <w:tcBorders>
              <w:top w:val="single" w:sz="4" w:space="0" w:color="auto"/>
              <w:left w:val="single" w:sz="4" w:space="0" w:color="auto"/>
              <w:bottom w:val="single" w:sz="4" w:space="0" w:color="auto"/>
              <w:right w:val="single" w:sz="4" w:space="0" w:color="auto"/>
            </w:tcBorders>
            <w:vAlign w:val="center"/>
          </w:tcPr>
          <w:p w:rsidR="00F349EE" w:rsidRPr="0085227F" w:rsidRDefault="003F121A" w:rsidP="00E45A93">
            <w:pPr>
              <w:jc w:val="center"/>
              <w:rPr>
                <w:sz w:val="20"/>
                <w:szCs w:val="20"/>
                <w:lang w:val="ro-RO"/>
              </w:rPr>
            </w:pPr>
            <w:r w:rsidRPr="0085227F">
              <w:rPr>
                <w:sz w:val="20"/>
                <w:szCs w:val="20"/>
                <w:lang w:val="ro-RO"/>
              </w:rPr>
              <w:t>4</w:t>
            </w:r>
          </w:p>
        </w:tc>
        <w:tc>
          <w:tcPr>
            <w:tcW w:w="773" w:type="dxa"/>
            <w:tcBorders>
              <w:top w:val="single" w:sz="4" w:space="0" w:color="auto"/>
              <w:left w:val="single" w:sz="4" w:space="0" w:color="auto"/>
              <w:bottom w:val="single" w:sz="4" w:space="0" w:color="auto"/>
              <w:right w:val="single" w:sz="4" w:space="0" w:color="auto"/>
            </w:tcBorders>
            <w:vAlign w:val="center"/>
          </w:tcPr>
          <w:p w:rsidR="00F349EE" w:rsidRPr="0085227F" w:rsidRDefault="006C5ED2" w:rsidP="00E45A93">
            <w:pPr>
              <w:jc w:val="center"/>
              <w:rPr>
                <w:sz w:val="20"/>
                <w:szCs w:val="20"/>
                <w:lang w:val="ro-RO"/>
              </w:rPr>
            </w:pPr>
            <w:r w:rsidRPr="0085227F">
              <w:rPr>
                <w:sz w:val="20"/>
                <w:szCs w:val="20"/>
                <w:lang w:val="ro-RO"/>
              </w:rPr>
              <w:t>15</w:t>
            </w:r>
          </w:p>
        </w:tc>
        <w:tc>
          <w:tcPr>
            <w:tcW w:w="709" w:type="dxa"/>
            <w:tcBorders>
              <w:top w:val="single" w:sz="4" w:space="0" w:color="auto"/>
              <w:left w:val="single" w:sz="4" w:space="0" w:color="auto"/>
              <w:bottom w:val="single" w:sz="4" w:space="0" w:color="auto"/>
              <w:right w:val="double" w:sz="4" w:space="0" w:color="auto"/>
            </w:tcBorders>
            <w:vAlign w:val="center"/>
          </w:tcPr>
          <w:p w:rsidR="00F349EE" w:rsidRPr="0085227F" w:rsidRDefault="006C5ED2" w:rsidP="00E45A93">
            <w:pPr>
              <w:jc w:val="center"/>
              <w:rPr>
                <w:sz w:val="20"/>
                <w:szCs w:val="20"/>
                <w:lang w:val="ro-RO"/>
              </w:rPr>
            </w:pPr>
            <w:r w:rsidRPr="0085227F">
              <w:rPr>
                <w:sz w:val="20"/>
                <w:szCs w:val="20"/>
                <w:lang w:val="ro-RO"/>
              </w:rPr>
              <w:t>4</w:t>
            </w:r>
          </w:p>
        </w:tc>
        <w:tc>
          <w:tcPr>
            <w:tcW w:w="709" w:type="dxa"/>
            <w:tcBorders>
              <w:top w:val="single" w:sz="4" w:space="0" w:color="auto"/>
              <w:left w:val="double" w:sz="4" w:space="0" w:color="auto"/>
              <w:bottom w:val="single" w:sz="4" w:space="0" w:color="auto"/>
              <w:right w:val="double" w:sz="4" w:space="0" w:color="auto"/>
            </w:tcBorders>
            <w:vAlign w:val="center"/>
          </w:tcPr>
          <w:p w:rsidR="00F349EE" w:rsidRPr="0085227F" w:rsidRDefault="006C5ED2" w:rsidP="00E45A93">
            <w:pPr>
              <w:jc w:val="center"/>
              <w:rPr>
                <w:sz w:val="20"/>
                <w:szCs w:val="20"/>
                <w:lang w:val="ro-RO"/>
              </w:rPr>
            </w:pPr>
            <w:r w:rsidRPr="0085227F">
              <w:rPr>
                <w:sz w:val="20"/>
                <w:szCs w:val="20"/>
                <w:lang w:val="ro-RO"/>
              </w:rPr>
              <w:t>23</w:t>
            </w:r>
          </w:p>
        </w:tc>
        <w:tc>
          <w:tcPr>
            <w:tcW w:w="768" w:type="dxa"/>
            <w:tcBorders>
              <w:top w:val="single" w:sz="4" w:space="0" w:color="auto"/>
              <w:left w:val="double" w:sz="4" w:space="0" w:color="auto"/>
              <w:bottom w:val="single" w:sz="4" w:space="0" w:color="auto"/>
              <w:right w:val="double" w:sz="4" w:space="0" w:color="auto"/>
            </w:tcBorders>
            <w:vAlign w:val="center"/>
          </w:tcPr>
          <w:p w:rsidR="00F349EE" w:rsidRPr="0085227F" w:rsidRDefault="006C5ED2" w:rsidP="00E45A93">
            <w:pPr>
              <w:jc w:val="center"/>
              <w:rPr>
                <w:sz w:val="20"/>
                <w:szCs w:val="20"/>
                <w:lang w:val="ro-RO"/>
              </w:rPr>
            </w:pPr>
            <w:r w:rsidRPr="0085227F">
              <w:rPr>
                <w:sz w:val="20"/>
                <w:szCs w:val="20"/>
                <w:lang w:val="ro-RO"/>
              </w:rPr>
              <w:t>23</w:t>
            </w:r>
          </w:p>
        </w:tc>
        <w:tc>
          <w:tcPr>
            <w:tcW w:w="851" w:type="dxa"/>
            <w:tcBorders>
              <w:top w:val="single" w:sz="4" w:space="0" w:color="auto"/>
              <w:left w:val="double" w:sz="4" w:space="0" w:color="auto"/>
              <w:bottom w:val="single" w:sz="4" w:space="0" w:color="auto"/>
              <w:right w:val="double" w:sz="4" w:space="0" w:color="auto"/>
            </w:tcBorders>
            <w:vAlign w:val="center"/>
          </w:tcPr>
          <w:p w:rsidR="00F349EE" w:rsidRPr="0085227F" w:rsidRDefault="004B196F" w:rsidP="00E45A93">
            <w:pPr>
              <w:jc w:val="center"/>
              <w:rPr>
                <w:sz w:val="20"/>
                <w:szCs w:val="20"/>
                <w:lang w:val="ro-RO"/>
              </w:rPr>
            </w:pPr>
            <w:r w:rsidRPr="0085227F">
              <w:rPr>
                <w:sz w:val="20"/>
                <w:szCs w:val="20"/>
                <w:lang w:val="ro-RO"/>
              </w:rPr>
              <w:t>4</w:t>
            </w:r>
            <w:r w:rsidR="00735E53" w:rsidRPr="0085227F">
              <w:rPr>
                <w:sz w:val="20"/>
                <w:szCs w:val="20"/>
                <w:lang w:val="ro-RO"/>
              </w:rPr>
              <w:t>6</w:t>
            </w:r>
          </w:p>
        </w:tc>
      </w:tr>
      <w:tr w:rsidR="0085227F" w:rsidRPr="0085227F" w:rsidTr="00D50BF4">
        <w:tc>
          <w:tcPr>
            <w:tcW w:w="426" w:type="dxa"/>
            <w:tcBorders>
              <w:top w:val="single" w:sz="4" w:space="0" w:color="auto"/>
              <w:left w:val="double" w:sz="4" w:space="0" w:color="auto"/>
              <w:bottom w:val="single" w:sz="4" w:space="0" w:color="auto"/>
              <w:right w:val="single" w:sz="4" w:space="0" w:color="auto"/>
            </w:tcBorders>
            <w:vAlign w:val="center"/>
          </w:tcPr>
          <w:p w:rsidR="00F349EE" w:rsidRPr="0085227F" w:rsidRDefault="00F349EE" w:rsidP="00E45A93">
            <w:pPr>
              <w:numPr>
                <w:ilvl w:val="0"/>
                <w:numId w:val="6"/>
              </w:numPr>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vAlign w:val="center"/>
          </w:tcPr>
          <w:p w:rsidR="00F349EE" w:rsidRPr="0085227F" w:rsidRDefault="00060125" w:rsidP="00181081">
            <w:pPr>
              <w:jc w:val="both"/>
              <w:rPr>
                <w:sz w:val="22"/>
                <w:szCs w:val="22"/>
                <w:lang w:val="ro-RO"/>
              </w:rPr>
            </w:pPr>
            <w:r w:rsidRPr="0085227F">
              <w:rPr>
                <w:sz w:val="22"/>
                <w:szCs w:val="22"/>
                <w:lang w:val="ro-RO"/>
              </w:rPr>
              <w:t>Biochimia, fiziologia și patologia hemostazei.</w:t>
            </w:r>
          </w:p>
        </w:tc>
        <w:tc>
          <w:tcPr>
            <w:tcW w:w="851" w:type="dxa"/>
            <w:tcBorders>
              <w:top w:val="single" w:sz="4" w:space="0" w:color="auto"/>
              <w:left w:val="single" w:sz="4" w:space="0" w:color="auto"/>
              <w:bottom w:val="single" w:sz="4" w:space="0" w:color="auto"/>
              <w:right w:val="single" w:sz="4" w:space="0" w:color="auto"/>
            </w:tcBorders>
            <w:vAlign w:val="center"/>
          </w:tcPr>
          <w:p w:rsidR="00F349EE" w:rsidRPr="0085227F" w:rsidRDefault="003F121A" w:rsidP="00E45A93">
            <w:pPr>
              <w:jc w:val="center"/>
              <w:rPr>
                <w:sz w:val="20"/>
                <w:szCs w:val="20"/>
                <w:lang w:val="ro-RO"/>
              </w:rPr>
            </w:pPr>
            <w:r w:rsidRPr="0085227F">
              <w:rPr>
                <w:sz w:val="20"/>
                <w:szCs w:val="20"/>
                <w:lang w:val="ro-RO"/>
              </w:rPr>
              <w:t>4</w:t>
            </w:r>
          </w:p>
        </w:tc>
        <w:tc>
          <w:tcPr>
            <w:tcW w:w="773" w:type="dxa"/>
            <w:tcBorders>
              <w:top w:val="single" w:sz="4" w:space="0" w:color="auto"/>
              <w:left w:val="single" w:sz="4" w:space="0" w:color="auto"/>
              <w:bottom w:val="single" w:sz="4" w:space="0" w:color="auto"/>
              <w:right w:val="single" w:sz="4" w:space="0" w:color="auto"/>
            </w:tcBorders>
            <w:vAlign w:val="center"/>
          </w:tcPr>
          <w:p w:rsidR="00F349EE" w:rsidRPr="0085227F" w:rsidRDefault="006C5ED2" w:rsidP="00E45A93">
            <w:pPr>
              <w:jc w:val="center"/>
              <w:rPr>
                <w:sz w:val="20"/>
                <w:szCs w:val="20"/>
                <w:lang w:val="ro-RO"/>
              </w:rPr>
            </w:pPr>
            <w:r w:rsidRPr="0085227F">
              <w:rPr>
                <w:sz w:val="20"/>
                <w:szCs w:val="20"/>
                <w:lang w:val="ro-RO"/>
              </w:rPr>
              <w:t>15</w:t>
            </w:r>
          </w:p>
        </w:tc>
        <w:tc>
          <w:tcPr>
            <w:tcW w:w="709" w:type="dxa"/>
            <w:tcBorders>
              <w:top w:val="single" w:sz="4" w:space="0" w:color="auto"/>
              <w:left w:val="single" w:sz="4" w:space="0" w:color="auto"/>
              <w:bottom w:val="single" w:sz="4" w:space="0" w:color="auto"/>
              <w:right w:val="double" w:sz="4" w:space="0" w:color="auto"/>
            </w:tcBorders>
            <w:vAlign w:val="center"/>
          </w:tcPr>
          <w:p w:rsidR="00F349EE" w:rsidRPr="0085227F" w:rsidRDefault="006C5ED2" w:rsidP="00E45A93">
            <w:pPr>
              <w:jc w:val="center"/>
              <w:rPr>
                <w:sz w:val="20"/>
                <w:szCs w:val="20"/>
                <w:lang w:val="ro-RO"/>
              </w:rPr>
            </w:pPr>
            <w:r w:rsidRPr="0085227F">
              <w:rPr>
                <w:sz w:val="20"/>
                <w:szCs w:val="20"/>
                <w:lang w:val="ro-RO"/>
              </w:rPr>
              <w:t>5</w:t>
            </w:r>
          </w:p>
        </w:tc>
        <w:tc>
          <w:tcPr>
            <w:tcW w:w="709" w:type="dxa"/>
            <w:tcBorders>
              <w:top w:val="single" w:sz="4" w:space="0" w:color="auto"/>
              <w:left w:val="double" w:sz="4" w:space="0" w:color="auto"/>
              <w:bottom w:val="single" w:sz="4" w:space="0" w:color="auto"/>
              <w:right w:val="double" w:sz="4" w:space="0" w:color="auto"/>
            </w:tcBorders>
            <w:vAlign w:val="center"/>
          </w:tcPr>
          <w:p w:rsidR="00F349EE" w:rsidRPr="0085227F" w:rsidRDefault="006C5ED2" w:rsidP="00E45A93">
            <w:pPr>
              <w:jc w:val="center"/>
              <w:rPr>
                <w:sz w:val="20"/>
                <w:szCs w:val="20"/>
                <w:lang w:val="ro-RO"/>
              </w:rPr>
            </w:pPr>
            <w:r w:rsidRPr="0085227F">
              <w:rPr>
                <w:sz w:val="20"/>
                <w:szCs w:val="20"/>
                <w:lang w:val="ro-RO"/>
              </w:rPr>
              <w:t>24</w:t>
            </w:r>
          </w:p>
        </w:tc>
        <w:tc>
          <w:tcPr>
            <w:tcW w:w="768" w:type="dxa"/>
            <w:tcBorders>
              <w:top w:val="single" w:sz="4" w:space="0" w:color="auto"/>
              <w:left w:val="double" w:sz="4" w:space="0" w:color="auto"/>
              <w:bottom w:val="single" w:sz="4" w:space="0" w:color="auto"/>
              <w:right w:val="double" w:sz="4" w:space="0" w:color="auto"/>
            </w:tcBorders>
            <w:vAlign w:val="center"/>
          </w:tcPr>
          <w:p w:rsidR="00F349EE" w:rsidRPr="0085227F" w:rsidRDefault="006C5ED2" w:rsidP="00E45A93">
            <w:pPr>
              <w:jc w:val="center"/>
              <w:rPr>
                <w:sz w:val="20"/>
                <w:szCs w:val="20"/>
                <w:lang w:val="ro-RO"/>
              </w:rPr>
            </w:pPr>
            <w:r w:rsidRPr="0085227F">
              <w:rPr>
                <w:sz w:val="20"/>
                <w:szCs w:val="20"/>
                <w:lang w:val="ro-RO"/>
              </w:rPr>
              <w:t>24</w:t>
            </w:r>
          </w:p>
        </w:tc>
        <w:tc>
          <w:tcPr>
            <w:tcW w:w="851" w:type="dxa"/>
            <w:tcBorders>
              <w:top w:val="single" w:sz="4" w:space="0" w:color="auto"/>
              <w:left w:val="double" w:sz="4" w:space="0" w:color="auto"/>
              <w:bottom w:val="single" w:sz="4" w:space="0" w:color="auto"/>
              <w:right w:val="double" w:sz="4" w:space="0" w:color="auto"/>
            </w:tcBorders>
            <w:vAlign w:val="center"/>
          </w:tcPr>
          <w:p w:rsidR="00F349EE" w:rsidRPr="0085227F" w:rsidRDefault="004B196F" w:rsidP="00E45A93">
            <w:pPr>
              <w:jc w:val="center"/>
              <w:rPr>
                <w:sz w:val="20"/>
                <w:szCs w:val="20"/>
                <w:lang w:val="ro-RO"/>
              </w:rPr>
            </w:pPr>
            <w:r w:rsidRPr="0085227F">
              <w:rPr>
                <w:sz w:val="20"/>
                <w:szCs w:val="20"/>
                <w:lang w:val="ro-RO"/>
              </w:rPr>
              <w:t>48</w:t>
            </w:r>
          </w:p>
        </w:tc>
      </w:tr>
      <w:tr w:rsidR="0085227F" w:rsidRPr="0085227F" w:rsidTr="00D50BF4">
        <w:tc>
          <w:tcPr>
            <w:tcW w:w="426" w:type="dxa"/>
            <w:tcBorders>
              <w:top w:val="single" w:sz="4" w:space="0" w:color="auto"/>
              <w:left w:val="double" w:sz="4" w:space="0" w:color="auto"/>
              <w:bottom w:val="single" w:sz="4" w:space="0" w:color="auto"/>
              <w:right w:val="single" w:sz="4" w:space="0" w:color="auto"/>
            </w:tcBorders>
            <w:vAlign w:val="center"/>
          </w:tcPr>
          <w:p w:rsidR="00F349EE" w:rsidRPr="0085227F" w:rsidRDefault="00F349EE" w:rsidP="00E45A93">
            <w:pPr>
              <w:numPr>
                <w:ilvl w:val="0"/>
                <w:numId w:val="6"/>
              </w:numPr>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vAlign w:val="center"/>
          </w:tcPr>
          <w:p w:rsidR="00F349EE" w:rsidRPr="0085227F" w:rsidRDefault="00060125" w:rsidP="00181081">
            <w:pPr>
              <w:ind w:left="-57" w:right="-57"/>
              <w:jc w:val="both"/>
              <w:rPr>
                <w:sz w:val="22"/>
                <w:lang w:val="ro-RO"/>
              </w:rPr>
            </w:pPr>
            <w:r w:rsidRPr="0085227F">
              <w:rPr>
                <w:sz w:val="22"/>
                <w:lang w:val="ro-RO"/>
              </w:rPr>
              <w:t>Patochimia funcțiilor hepatice.</w:t>
            </w:r>
          </w:p>
        </w:tc>
        <w:tc>
          <w:tcPr>
            <w:tcW w:w="851" w:type="dxa"/>
            <w:tcBorders>
              <w:top w:val="single" w:sz="4" w:space="0" w:color="auto"/>
              <w:left w:val="single" w:sz="4" w:space="0" w:color="auto"/>
              <w:bottom w:val="single" w:sz="4" w:space="0" w:color="auto"/>
              <w:right w:val="single" w:sz="4" w:space="0" w:color="auto"/>
            </w:tcBorders>
            <w:vAlign w:val="center"/>
          </w:tcPr>
          <w:p w:rsidR="00F349EE" w:rsidRPr="0085227F" w:rsidRDefault="003F121A" w:rsidP="00E45A93">
            <w:pPr>
              <w:jc w:val="center"/>
              <w:rPr>
                <w:sz w:val="20"/>
                <w:szCs w:val="20"/>
                <w:lang w:val="ro-RO"/>
              </w:rPr>
            </w:pPr>
            <w:r w:rsidRPr="0085227F">
              <w:rPr>
                <w:sz w:val="20"/>
                <w:szCs w:val="20"/>
                <w:lang w:val="ro-RO"/>
              </w:rPr>
              <w:t>4</w:t>
            </w:r>
          </w:p>
        </w:tc>
        <w:tc>
          <w:tcPr>
            <w:tcW w:w="773" w:type="dxa"/>
            <w:tcBorders>
              <w:top w:val="single" w:sz="4" w:space="0" w:color="auto"/>
              <w:left w:val="single" w:sz="4" w:space="0" w:color="auto"/>
              <w:bottom w:val="single" w:sz="4" w:space="0" w:color="auto"/>
              <w:right w:val="single" w:sz="4" w:space="0" w:color="auto"/>
            </w:tcBorders>
            <w:vAlign w:val="center"/>
          </w:tcPr>
          <w:p w:rsidR="00F349EE" w:rsidRPr="0085227F" w:rsidRDefault="006C5ED2" w:rsidP="00E45A93">
            <w:pPr>
              <w:jc w:val="center"/>
              <w:rPr>
                <w:sz w:val="20"/>
                <w:szCs w:val="20"/>
                <w:lang w:val="ro-RO"/>
              </w:rPr>
            </w:pPr>
            <w:r w:rsidRPr="0085227F">
              <w:rPr>
                <w:sz w:val="20"/>
                <w:szCs w:val="20"/>
                <w:lang w:val="ro-RO"/>
              </w:rPr>
              <w:t>15</w:t>
            </w:r>
          </w:p>
        </w:tc>
        <w:tc>
          <w:tcPr>
            <w:tcW w:w="709" w:type="dxa"/>
            <w:tcBorders>
              <w:top w:val="single" w:sz="4" w:space="0" w:color="auto"/>
              <w:left w:val="single" w:sz="4" w:space="0" w:color="auto"/>
              <w:bottom w:val="single" w:sz="4" w:space="0" w:color="auto"/>
              <w:right w:val="double" w:sz="4" w:space="0" w:color="auto"/>
            </w:tcBorders>
            <w:vAlign w:val="center"/>
          </w:tcPr>
          <w:p w:rsidR="00F349EE" w:rsidRPr="0085227F" w:rsidRDefault="006C5ED2" w:rsidP="00E45A93">
            <w:pPr>
              <w:jc w:val="center"/>
              <w:rPr>
                <w:sz w:val="20"/>
                <w:szCs w:val="20"/>
                <w:lang w:val="ro-RO"/>
              </w:rPr>
            </w:pPr>
            <w:r w:rsidRPr="0085227F">
              <w:rPr>
                <w:sz w:val="20"/>
                <w:szCs w:val="20"/>
                <w:lang w:val="ro-RO"/>
              </w:rPr>
              <w:t>5</w:t>
            </w:r>
          </w:p>
        </w:tc>
        <w:tc>
          <w:tcPr>
            <w:tcW w:w="709" w:type="dxa"/>
            <w:tcBorders>
              <w:top w:val="single" w:sz="4" w:space="0" w:color="auto"/>
              <w:left w:val="double" w:sz="4" w:space="0" w:color="auto"/>
              <w:bottom w:val="single" w:sz="4" w:space="0" w:color="auto"/>
              <w:right w:val="double" w:sz="4" w:space="0" w:color="auto"/>
            </w:tcBorders>
            <w:vAlign w:val="center"/>
          </w:tcPr>
          <w:p w:rsidR="00F349EE" w:rsidRPr="0085227F" w:rsidRDefault="006C5ED2" w:rsidP="00E45A93">
            <w:pPr>
              <w:jc w:val="center"/>
              <w:rPr>
                <w:sz w:val="20"/>
                <w:szCs w:val="20"/>
                <w:lang w:val="ro-RO"/>
              </w:rPr>
            </w:pPr>
            <w:r w:rsidRPr="0085227F">
              <w:rPr>
                <w:sz w:val="20"/>
                <w:szCs w:val="20"/>
                <w:lang w:val="ro-RO"/>
              </w:rPr>
              <w:t>24</w:t>
            </w:r>
          </w:p>
        </w:tc>
        <w:tc>
          <w:tcPr>
            <w:tcW w:w="768" w:type="dxa"/>
            <w:tcBorders>
              <w:top w:val="single" w:sz="4" w:space="0" w:color="auto"/>
              <w:left w:val="double" w:sz="4" w:space="0" w:color="auto"/>
              <w:bottom w:val="single" w:sz="4" w:space="0" w:color="auto"/>
              <w:right w:val="double" w:sz="4" w:space="0" w:color="auto"/>
            </w:tcBorders>
            <w:vAlign w:val="center"/>
          </w:tcPr>
          <w:p w:rsidR="00F349EE" w:rsidRPr="0085227F" w:rsidRDefault="006C5ED2" w:rsidP="00E45A93">
            <w:pPr>
              <w:jc w:val="center"/>
              <w:rPr>
                <w:sz w:val="20"/>
                <w:szCs w:val="20"/>
                <w:lang w:val="ro-RO"/>
              </w:rPr>
            </w:pPr>
            <w:r w:rsidRPr="0085227F">
              <w:rPr>
                <w:sz w:val="20"/>
                <w:szCs w:val="20"/>
                <w:lang w:val="ro-RO"/>
              </w:rPr>
              <w:t>24</w:t>
            </w:r>
          </w:p>
        </w:tc>
        <w:tc>
          <w:tcPr>
            <w:tcW w:w="851" w:type="dxa"/>
            <w:tcBorders>
              <w:top w:val="single" w:sz="4" w:space="0" w:color="auto"/>
              <w:left w:val="double" w:sz="4" w:space="0" w:color="auto"/>
              <w:bottom w:val="single" w:sz="4" w:space="0" w:color="auto"/>
              <w:right w:val="double" w:sz="4" w:space="0" w:color="auto"/>
            </w:tcBorders>
            <w:vAlign w:val="center"/>
          </w:tcPr>
          <w:p w:rsidR="00F349EE" w:rsidRPr="0085227F" w:rsidRDefault="004B196F" w:rsidP="00E45A93">
            <w:pPr>
              <w:jc w:val="center"/>
              <w:rPr>
                <w:sz w:val="20"/>
                <w:szCs w:val="20"/>
                <w:lang w:val="ro-RO"/>
              </w:rPr>
            </w:pPr>
            <w:r w:rsidRPr="0085227F">
              <w:rPr>
                <w:sz w:val="20"/>
                <w:szCs w:val="20"/>
                <w:lang w:val="ro-RO"/>
              </w:rPr>
              <w:t>48</w:t>
            </w:r>
          </w:p>
        </w:tc>
      </w:tr>
      <w:tr w:rsidR="0085227F" w:rsidRPr="0085227F" w:rsidTr="00D50BF4">
        <w:tc>
          <w:tcPr>
            <w:tcW w:w="426" w:type="dxa"/>
            <w:tcBorders>
              <w:top w:val="single" w:sz="4" w:space="0" w:color="auto"/>
              <w:left w:val="double" w:sz="4" w:space="0" w:color="auto"/>
              <w:bottom w:val="single" w:sz="4" w:space="0" w:color="auto"/>
              <w:right w:val="single" w:sz="4" w:space="0" w:color="auto"/>
            </w:tcBorders>
            <w:vAlign w:val="center"/>
          </w:tcPr>
          <w:p w:rsidR="00F349EE" w:rsidRPr="0085227F" w:rsidRDefault="00F349EE" w:rsidP="00E45A93">
            <w:pPr>
              <w:numPr>
                <w:ilvl w:val="0"/>
                <w:numId w:val="6"/>
              </w:numPr>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vAlign w:val="center"/>
          </w:tcPr>
          <w:p w:rsidR="00F349EE" w:rsidRPr="0085227F" w:rsidRDefault="00060125" w:rsidP="00181081">
            <w:pPr>
              <w:ind w:left="-57" w:right="-57"/>
              <w:jc w:val="both"/>
              <w:rPr>
                <w:sz w:val="22"/>
                <w:lang w:val="ro-RO"/>
              </w:rPr>
            </w:pPr>
            <w:r w:rsidRPr="0085227F">
              <w:rPr>
                <w:sz w:val="22"/>
                <w:szCs w:val="22"/>
                <w:lang w:val="ro-RO"/>
              </w:rPr>
              <w:t>Patochimia tubului digestiv.</w:t>
            </w:r>
          </w:p>
        </w:tc>
        <w:tc>
          <w:tcPr>
            <w:tcW w:w="851" w:type="dxa"/>
            <w:tcBorders>
              <w:top w:val="single" w:sz="4" w:space="0" w:color="auto"/>
              <w:left w:val="single" w:sz="4" w:space="0" w:color="auto"/>
              <w:bottom w:val="single" w:sz="4" w:space="0" w:color="auto"/>
              <w:right w:val="single" w:sz="4" w:space="0" w:color="auto"/>
            </w:tcBorders>
            <w:vAlign w:val="center"/>
          </w:tcPr>
          <w:p w:rsidR="00F349EE" w:rsidRPr="0085227F" w:rsidRDefault="003F121A" w:rsidP="00E45A93">
            <w:pPr>
              <w:jc w:val="center"/>
              <w:rPr>
                <w:sz w:val="20"/>
                <w:szCs w:val="20"/>
                <w:lang w:val="ro-RO"/>
              </w:rPr>
            </w:pPr>
            <w:r w:rsidRPr="0085227F">
              <w:rPr>
                <w:sz w:val="20"/>
                <w:szCs w:val="20"/>
                <w:lang w:val="ro-RO"/>
              </w:rPr>
              <w:t>4</w:t>
            </w:r>
          </w:p>
        </w:tc>
        <w:tc>
          <w:tcPr>
            <w:tcW w:w="773" w:type="dxa"/>
            <w:tcBorders>
              <w:top w:val="single" w:sz="4" w:space="0" w:color="auto"/>
              <w:left w:val="single" w:sz="4" w:space="0" w:color="auto"/>
              <w:bottom w:val="single" w:sz="4" w:space="0" w:color="auto"/>
              <w:right w:val="single" w:sz="4" w:space="0" w:color="auto"/>
            </w:tcBorders>
            <w:vAlign w:val="center"/>
          </w:tcPr>
          <w:p w:rsidR="00F349EE" w:rsidRPr="0085227F" w:rsidRDefault="006C5ED2" w:rsidP="00E45A93">
            <w:pPr>
              <w:jc w:val="center"/>
              <w:rPr>
                <w:sz w:val="20"/>
                <w:szCs w:val="20"/>
                <w:lang w:val="ro-RO"/>
              </w:rPr>
            </w:pPr>
            <w:r w:rsidRPr="0085227F">
              <w:rPr>
                <w:sz w:val="20"/>
                <w:szCs w:val="20"/>
                <w:lang w:val="ro-RO"/>
              </w:rPr>
              <w:t>15</w:t>
            </w:r>
          </w:p>
        </w:tc>
        <w:tc>
          <w:tcPr>
            <w:tcW w:w="709" w:type="dxa"/>
            <w:tcBorders>
              <w:top w:val="single" w:sz="4" w:space="0" w:color="auto"/>
              <w:left w:val="single" w:sz="4" w:space="0" w:color="auto"/>
              <w:bottom w:val="single" w:sz="4" w:space="0" w:color="auto"/>
              <w:right w:val="double" w:sz="4" w:space="0" w:color="auto"/>
            </w:tcBorders>
            <w:vAlign w:val="center"/>
          </w:tcPr>
          <w:p w:rsidR="00F349EE" w:rsidRPr="0085227F" w:rsidRDefault="006C5ED2" w:rsidP="00E45A93">
            <w:pPr>
              <w:jc w:val="center"/>
              <w:rPr>
                <w:sz w:val="20"/>
                <w:szCs w:val="20"/>
                <w:lang w:val="ro-RO"/>
              </w:rPr>
            </w:pPr>
            <w:r w:rsidRPr="0085227F">
              <w:rPr>
                <w:sz w:val="20"/>
                <w:szCs w:val="20"/>
                <w:lang w:val="ro-RO"/>
              </w:rPr>
              <w:t>4</w:t>
            </w:r>
          </w:p>
        </w:tc>
        <w:tc>
          <w:tcPr>
            <w:tcW w:w="709" w:type="dxa"/>
            <w:tcBorders>
              <w:top w:val="single" w:sz="4" w:space="0" w:color="auto"/>
              <w:left w:val="double" w:sz="4" w:space="0" w:color="auto"/>
              <w:bottom w:val="single" w:sz="4" w:space="0" w:color="auto"/>
              <w:right w:val="double" w:sz="4" w:space="0" w:color="auto"/>
            </w:tcBorders>
            <w:vAlign w:val="center"/>
          </w:tcPr>
          <w:p w:rsidR="00F349EE" w:rsidRPr="0085227F" w:rsidRDefault="006C5ED2" w:rsidP="00E45A93">
            <w:pPr>
              <w:jc w:val="center"/>
              <w:rPr>
                <w:sz w:val="20"/>
                <w:szCs w:val="20"/>
                <w:lang w:val="ro-RO"/>
              </w:rPr>
            </w:pPr>
            <w:r w:rsidRPr="0085227F">
              <w:rPr>
                <w:sz w:val="20"/>
                <w:szCs w:val="20"/>
                <w:lang w:val="ro-RO"/>
              </w:rPr>
              <w:t>23</w:t>
            </w:r>
          </w:p>
        </w:tc>
        <w:tc>
          <w:tcPr>
            <w:tcW w:w="768" w:type="dxa"/>
            <w:tcBorders>
              <w:top w:val="single" w:sz="4" w:space="0" w:color="auto"/>
              <w:left w:val="double" w:sz="4" w:space="0" w:color="auto"/>
              <w:bottom w:val="single" w:sz="4" w:space="0" w:color="auto"/>
              <w:right w:val="double" w:sz="4" w:space="0" w:color="auto"/>
            </w:tcBorders>
            <w:vAlign w:val="center"/>
          </w:tcPr>
          <w:p w:rsidR="00F349EE" w:rsidRPr="0085227F" w:rsidRDefault="006C5ED2" w:rsidP="00E45A93">
            <w:pPr>
              <w:jc w:val="center"/>
              <w:rPr>
                <w:sz w:val="20"/>
                <w:szCs w:val="20"/>
                <w:lang w:val="ro-RO"/>
              </w:rPr>
            </w:pPr>
            <w:r w:rsidRPr="0085227F">
              <w:rPr>
                <w:sz w:val="20"/>
                <w:szCs w:val="20"/>
                <w:lang w:val="ro-RO"/>
              </w:rPr>
              <w:t>23</w:t>
            </w:r>
          </w:p>
        </w:tc>
        <w:tc>
          <w:tcPr>
            <w:tcW w:w="851" w:type="dxa"/>
            <w:tcBorders>
              <w:top w:val="single" w:sz="4" w:space="0" w:color="auto"/>
              <w:left w:val="double" w:sz="4" w:space="0" w:color="auto"/>
              <w:bottom w:val="single" w:sz="4" w:space="0" w:color="auto"/>
              <w:right w:val="double" w:sz="4" w:space="0" w:color="auto"/>
            </w:tcBorders>
            <w:vAlign w:val="center"/>
          </w:tcPr>
          <w:p w:rsidR="00F349EE" w:rsidRPr="0085227F" w:rsidRDefault="004B196F" w:rsidP="00E45A93">
            <w:pPr>
              <w:jc w:val="center"/>
              <w:rPr>
                <w:sz w:val="20"/>
                <w:szCs w:val="20"/>
                <w:lang w:val="ro-RO"/>
              </w:rPr>
            </w:pPr>
            <w:r w:rsidRPr="0085227F">
              <w:rPr>
                <w:sz w:val="20"/>
                <w:szCs w:val="20"/>
                <w:lang w:val="ro-RO"/>
              </w:rPr>
              <w:t>46</w:t>
            </w:r>
          </w:p>
        </w:tc>
      </w:tr>
      <w:tr w:rsidR="0085227F" w:rsidRPr="0085227F" w:rsidTr="00D50BF4">
        <w:tc>
          <w:tcPr>
            <w:tcW w:w="426" w:type="dxa"/>
            <w:tcBorders>
              <w:top w:val="single" w:sz="4" w:space="0" w:color="auto"/>
              <w:left w:val="double" w:sz="4" w:space="0" w:color="auto"/>
              <w:bottom w:val="single" w:sz="4" w:space="0" w:color="auto"/>
              <w:right w:val="single" w:sz="4" w:space="0" w:color="auto"/>
            </w:tcBorders>
            <w:vAlign w:val="center"/>
          </w:tcPr>
          <w:p w:rsidR="00F349EE" w:rsidRPr="0085227F" w:rsidRDefault="00F349EE" w:rsidP="00E45A93">
            <w:pPr>
              <w:numPr>
                <w:ilvl w:val="0"/>
                <w:numId w:val="6"/>
              </w:numPr>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vAlign w:val="center"/>
          </w:tcPr>
          <w:p w:rsidR="00F349EE" w:rsidRPr="0085227F" w:rsidRDefault="00060125" w:rsidP="00181081">
            <w:pPr>
              <w:ind w:left="-57" w:right="-57"/>
              <w:jc w:val="both"/>
              <w:rPr>
                <w:sz w:val="22"/>
                <w:lang w:val="ro-RO"/>
              </w:rPr>
            </w:pPr>
            <w:r w:rsidRPr="0085227F">
              <w:rPr>
                <w:sz w:val="22"/>
                <w:szCs w:val="22"/>
                <w:lang w:val="ro-RO"/>
              </w:rPr>
              <w:t>Biochimia inimii.</w:t>
            </w:r>
          </w:p>
        </w:tc>
        <w:tc>
          <w:tcPr>
            <w:tcW w:w="851" w:type="dxa"/>
            <w:tcBorders>
              <w:top w:val="single" w:sz="4" w:space="0" w:color="auto"/>
              <w:left w:val="single" w:sz="4" w:space="0" w:color="auto"/>
              <w:bottom w:val="single" w:sz="4" w:space="0" w:color="auto"/>
              <w:right w:val="single" w:sz="4" w:space="0" w:color="auto"/>
            </w:tcBorders>
            <w:vAlign w:val="center"/>
          </w:tcPr>
          <w:p w:rsidR="00F349EE" w:rsidRPr="0085227F" w:rsidRDefault="003F121A" w:rsidP="00E45A93">
            <w:pPr>
              <w:jc w:val="center"/>
              <w:rPr>
                <w:sz w:val="20"/>
                <w:szCs w:val="20"/>
                <w:lang w:val="ro-RO"/>
              </w:rPr>
            </w:pPr>
            <w:r w:rsidRPr="0085227F">
              <w:rPr>
                <w:sz w:val="20"/>
                <w:szCs w:val="20"/>
                <w:lang w:val="ro-RO"/>
              </w:rPr>
              <w:t>4</w:t>
            </w:r>
          </w:p>
        </w:tc>
        <w:tc>
          <w:tcPr>
            <w:tcW w:w="773" w:type="dxa"/>
            <w:tcBorders>
              <w:top w:val="single" w:sz="4" w:space="0" w:color="auto"/>
              <w:left w:val="single" w:sz="4" w:space="0" w:color="auto"/>
              <w:bottom w:val="single" w:sz="4" w:space="0" w:color="auto"/>
              <w:right w:val="single" w:sz="4" w:space="0" w:color="auto"/>
            </w:tcBorders>
            <w:vAlign w:val="center"/>
          </w:tcPr>
          <w:p w:rsidR="00F349EE" w:rsidRPr="0085227F" w:rsidRDefault="006C5ED2" w:rsidP="00E45A93">
            <w:pPr>
              <w:jc w:val="center"/>
              <w:rPr>
                <w:sz w:val="20"/>
                <w:szCs w:val="20"/>
                <w:lang w:val="ro-RO"/>
              </w:rPr>
            </w:pPr>
            <w:r w:rsidRPr="0085227F">
              <w:rPr>
                <w:sz w:val="20"/>
                <w:szCs w:val="20"/>
                <w:lang w:val="ro-RO"/>
              </w:rPr>
              <w:t>15</w:t>
            </w:r>
          </w:p>
        </w:tc>
        <w:tc>
          <w:tcPr>
            <w:tcW w:w="709" w:type="dxa"/>
            <w:tcBorders>
              <w:top w:val="single" w:sz="4" w:space="0" w:color="auto"/>
              <w:left w:val="single" w:sz="4" w:space="0" w:color="auto"/>
              <w:bottom w:val="single" w:sz="4" w:space="0" w:color="auto"/>
              <w:right w:val="double" w:sz="4" w:space="0" w:color="auto"/>
            </w:tcBorders>
            <w:vAlign w:val="center"/>
          </w:tcPr>
          <w:p w:rsidR="00F349EE" w:rsidRPr="0085227F" w:rsidRDefault="006C5ED2" w:rsidP="00E45A93">
            <w:pPr>
              <w:jc w:val="center"/>
              <w:rPr>
                <w:sz w:val="20"/>
                <w:szCs w:val="20"/>
                <w:lang w:val="ro-RO"/>
              </w:rPr>
            </w:pPr>
            <w:r w:rsidRPr="0085227F">
              <w:rPr>
                <w:sz w:val="20"/>
                <w:szCs w:val="20"/>
                <w:lang w:val="ro-RO"/>
              </w:rPr>
              <w:t>5</w:t>
            </w:r>
          </w:p>
        </w:tc>
        <w:tc>
          <w:tcPr>
            <w:tcW w:w="709" w:type="dxa"/>
            <w:tcBorders>
              <w:top w:val="single" w:sz="4" w:space="0" w:color="auto"/>
              <w:left w:val="double" w:sz="4" w:space="0" w:color="auto"/>
              <w:bottom w:val="single" w:sz="4" w:space="0" w:color="auto"/>
              <w:right w:val="double" w:sz="4" w:space="0" w:color="auto"/>
            </w:tcBorders>
            <w:vAlign w:val="center"/>
          </w:tcPr>
          <w:p w:rsidR="00F349EE" w:rsidRPr="0085227F" w:rsidRDefault="006C5ED2" w:rsidP="00E45A93">
            <w:pPr>
              <w:jc w:val="center"/>
              <w:rPr>
                <w:sz w:val="20"/>
                <w:szCs w:val="20"/>
                <w:lang w:val="ro-RO"/>
              </w:rPr>
            </w:pPr>
            <w:r w:rsidRPr="0085227F">
              <w:rPr>
                <w:sz w:val="20"/>
                <w:szCs w:val="20"/>
                <w:lang w:val="ro-RO"/>
              </w:rPr>
              <w:t>24</w:t>
            </w:r>
          </w:p>
        </w:tc>
        <w:tc>
          <w:tcPr>
            <w:tcW w:w="768" w:type="dxa"/>
            <w:tcBorders>
              <w:top w:val="single" w:sz="4" w:space="0" w:color="auto"/>
              <w:left w:val="double" w:sz="4" w:space="0" w:color="auto"/>
              <w:bottom w:val="single" w:sz="4" w:space="0" w:color="auto"/>
              <w:right w:val="double" w:sz="4" w:space="0" w:color="auto"/>
            </w:tcBorders>
            <w:vAlign w:val="center"/>
          </w:tcPr>
          <w:p w:rsidR="00F349EE" w:rsidRPr="0085227F" w:rsidRDefault="006C5ED2" w:rsidP="00E45A93">
            <w:pPr>
              <w:jc w:val="center"/>
              <w:rPr>
                <w:sz w:val="20"/>
                <w:szCs w:val="20"/>
                <w:lang w:val="ro-RO"/>
              </w:rPr>
            </w:pPr>
            <w:r w:rsidRPr="0085227F">
              <w:rPr>
                <w:sz w:val="20"/>
                <w:szCs w:val="20"/>
                <w:lang w:val="ro-RO"/>
              </w:rPr>
              <w:t>24</w:t>
            </w:r>
          </w:p>
        </w:tc>
        <w:tc>
          <w:tcPr>
            <w:tcW w:w="851" w:type="dxa"/>
            <w:tcBorders>
              <w:top w:val="single" w:sz="4" w:space="0" w:color="auto"/>
              <w:left w:val="double" w:sz="4" w:space="0" w:color="auto"/>
              <w:bottom w:val="single" w:sz="4" w:space="0" w:color="auto"/>
              <w:right w:val="double" w:sz="4" w:space="0" w:color="auto"/>
            </w:tcBorders>
            <w:vAlign w:val="center"/>
          </w:tcPr>
          <w:p w:rsidR="00F349EE" w:rsidRPr="0085227F" w:rsidRDefault="004B196F" w:rsidP="00E45A93">
            <w:pPr>
              <w:jc w:val="center"/>
              <w:rPr>
                <w:sz w:val="20"/>
                <w:szCs w:val="20"/>
                <w:lang w:val="ro-RO"/>
              </w:rPr>
            </w:pPr>
            <w:r w:rsidRPr="0085227F">
              <w:rPr>
                <w:sz w:val="20"/>
                <w:szCs w:val="20"/>
                <w:lang w:val="ro-RO"/>
              </w:rPr>
              <w:t>48</w:t>
            </w:r>
          </w:p>
        </w:tc>
      </w:tr>
      <w:tr w:rsidR="0085227F" w:rsidRPr="0085227F" w:rsidTr="00D50BF4">
        <w:tc>
          <w:tcPr>
            <w:tcW w:w="426" w:type="dxa"/>
            <w:tcBorders>
              <w:top w:val="single" w:sz="4" w:space="0" w:color="auto"/>
              <w:left w:val="double" w:sz="4" w:space="0" w:color="auto"/>
              <w:bottom w:val="single" w:sz="4" w:space="0" w:color="auto"/>
              <w:right w:val="single" w:sz="4" w:space="0" w:color="auto"/>
            </w:tcBorders>
            <w:vAlign w:val="center"/>
          </w:tcPr>
          <w:p w:rsidR="00F349EE" w:rsidRPr="0085227F" w:rsidRDefault="00F349EE" w:rsidP="00E45A93">
            <w:pPr>
              <w:numPr>
                <w:ilvl w:val="0"/>
                <w:numId w:val="6"/>
              </w:numPr>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vAlign w:val="center"/>
          </w:tcPr>
          <w:p w:rsidR="00F349EE" w:rsidRPr="0085227F" w:rsidRDefault="00060125" w:rsidP="00181081">
            <w:pPr>
              <w:ind w:left="-57" w:right="-57"/>
              <w:jc w:val="both"/>
              <w:rPr>
                <w:sz w:val="22"/>
                <w:lang w:val="ro-RO"/>
              </w:rPr>
            </w:pPr>
            <w:r w:rsidRPr="0085227F">
              <w:rPr>
                <w:sz w:val="22"/>
                <w:szCs w:val="22"/>
                <w:lang w:val="ro-RO"/>
              </w:rPr>
              <w:t>Hemoproteine și metabolismul fierului. Aspecte fiziologice și patologice.</w:t>
            </w:r>
          </w:p>
        </w:tc>
        <w:tc>
          <w:tcPr>
            <w:tcW w:w="851" w:type="dxa"/>
            <w:tcBorders>
              <w:top w:val="single" w:sz="4" w:space="0" w:color="auto"/>
              <w:left w:val="single" w:sz="4" w:space="0" w:color="auto"/>
              <w:bottom w:val="single" w:sz="4" w:space="0" w:color="auto"/>
              <w:right w:val="single" w:sz="4" w:space="0" w:color="auto"/>
            </w:tcBorders>
            <w:vAlign w:val="center"/>
          </w:tcPr>
          <w:p w:rsidR="00F349EE" w:rsidRPr="0085227F" w:rsidRDefault="003F121A" w:rsidP="00E45A93">
            <w:pPr>
              <w:jc w:val="center"/>
              <w:rPr>
                <w:sz w:val="20"/>
                <w:szCs w:val="20"/>
                <w:lang w:val="ro-RO"/>
              </w:rPr>
            </w:pPr>
            <w:r w:rsidRPr="0085227F">
              <w:rPr>
                <w:sz w:val="20"/>
                <w:szCs w:val="20"/>
                <w:lang w:val="ro-RO"/>
              </w:rPr>
              <w:t>4</w:t>
            </w:r>
          </w:p>
        </w:tc>
        <w:tc>
          <w:tcPr>
            <w:tcW w:w="773" w:type="dxa"/>
            <w:tcBorders>
              <w:top w:val="single" w:sz="4" w:space="0" w:color="auto"/>
              <w:left w:val="single" w:sz="4" w:space="0" w:color="auto"/>
              <w:bottom w:val="single" w:sz="4" w:space="0" w:color="auto"/>
              <w:right w:val="single" w:sz="4" w:space="0" w:color="auto"/>
            </w:tcBorders>
            <w:vAlign w:val="center"/>
          </w:tcPr>
          <w:p w:rsidR="00F349EE" w:rsidRPr="0085227F" w:rsidRDefault="006C5ED2" w:rsidP="00E45A93">
            <w:pPr>
              <w:jc w:val="center"/>
              <w:rPr>
                <w:sz w:val="20"/>
                <w:szCs w:val="20"/>
                <w:lang w:val="ro-RO"/>
              </w:rPr>
            </w:pPr>
            <w:r w:rsidRPr="0085227F">
              <w:rPr>
                <w:sz w:val="20"/>
                <w:szCs w:val="20"/>
                <w:lang w:val="ro-RO"/>
              </w:rPr>
              <w:t>15</w:t>
            </w:r>
          </w:p>
        </w:tc>
        <w:tc>
          <w:tcPr>
            <w:tcW w:w="709" w:type="dxa"/>
            <w:tcBorders>
              <w:top w:val="single" w:sz="4" w:space="0" w:color="auto"/>
              <w:left w:val="single" w:sz="4" w:space="0" w:color="auto"/>
              <w:bottom w:val="single" w:sz="4" w:space="0" w:color="auto"/>
              <w:right w:val="double" w:sz="4" w:space="0" w:color="auto"/>
            </w:tcBorders>
            <w:vAlign w:val="center"/>
          </w:tcPr>
          <w:p w:rsidR="00F349EE" w:rsidRPr="0085227F" w:rsidRDefault="006C5ED2" w:rsidP="00E45A93">
            <w:pPr>
              <w:jc w:val="center"/>
              <w:rPr>
                <w:sz w:val="20"/>
                <w:szCs w:val="20"/>
                <w:lang w:val="ro-RO"/>
              </w:rPr>
            </w:pPr>
            <w:r w:rsidRPr="0085227F">
              <w:rPr>
                <w:sz w:val="20"/>
                <w:szCs w:val="20"/>
                <w:lang w:val="ro-RO"/>
              </w:rPr>
              <w:t>4</w:t>
            </w:r>
          </w:p>
        </w:tc>
        <w:tc>
          <w:tcPr>
            <w:tcW w:w="709" w:type="dxa"/>
            <w:tcBorders>
              <w:top w:val="single" w:sz="4" w:space="0" w:color="auto"/>
              <w:left w:val="double" w:sz="4" w:space="0" w:color="auto"/>
              <w:bottom w:val="single" w:sz="4" w:space="0" w:color="auto"/>
              <w:right w:val="double" w:sz="4" w:space="0" w:color="auto"/>
            </w:tcBorders>
            <w:vAlign w:val="center"/>
          </w:tcPr>
          <w:p w:rsidR="00F349EE" w:rsidRPr="0085227F" w:rsidRDefault="006C5ED2" w:rsidP="00E45A93">
            <w:pPr>
              <w:jc w:val="center"/>
              <w:rPr>
                <w:sz w:val="20"/>
                <w:szCs w:val="20"/>
                <w:lang w:val="ro-RO"/>
              </w:rPr>
            </w:pPr>
            <w:r w:rsidRPr="0085227F">
              <w:rPr>
                <w:sz w:val="20"/>
                <w:szCs w:val="20"/>
                <w:lang w:val="ro-RO"/>
              </w:rPr>
              <w:t>23</w:t>
            </w:r>
          </w:p>
        </w:tc>
        <w:tc>
          <w:tcPr>
            <w:tcW w:w="768" w:type="dxa"/>
            <w:tcBorders>
              <w:top w:val="single" w:sz="4" w:space="0" w:color="auto"/>
              <w:left w:val="double" w:sz="4" w:space="0" w:color="auto"/>
              <w:bottom w:val="single" w:sz="4" w:space="0" w:color="auto"/>
              <w:right w:val="double" w:sz="4" w:space="0" w:color="auto"/>
            </w:tcBorders>
            <w:vAlign w:val="center"/>
          </w:tcPr>
          <w:p w:rsidR="00F349EE" w:rsidRPr="0085227F" w:rsidRDefault="006C5ED2" w:rsidP="00E45A93">
            <w:pPr>
              <w:jc w:val="center"/>
              <w:rPr>
                <w:sz w:val="20"/>
                <w:szCs w:val="20"/>
                <w:lang w:val="ro-RO"/>
              </w:rPr>
            </w:pPr>
            <w:r w:rsidRPr="0085227F">
              <w:rPr>
                <w:sz w:val="20"/>
                <w:szCs w:val="20"/>
                <w:lang w:val="ro-RO"/>
              </w:rPr>
              <w:t>23</w:t>
            </w:r>
          </w:p>
        </w:tc>
        <w:tc>
          <w:tcPr>
            <w:tcW w:w="851" w:type="dxa"/>
            <w:tcBorders>
              <w:top w:val="single" w:sz="4" w:space="0" w:color="auto"/>
              <w:left w:val="double" w:sz="4" w:space="0" w:color="auto"/>
              <w:bottom w:val="single" w:sz="4" w:space="0" w:color="auto"/>
              <w:right w:val="double" w:sz="4" w:space="0" w:color="auto"/>
            </w:tcBorders>
            <w:vAlign w:val="center"/>
          </w:tcPr>
          <w:p w:rsidR="00F349EE" w:rsidRPr="0085227F" w:rsidRDefault="004B196F" w:rsidP="00E45A93">
            <w:pPr>
              <w:jc w:val="center"/>
              <w:rPr>
                <w:sz w:val="20"/>
                <w:szCs w:val="20"/>
                <w:lang w:val="ro-RO"/>
              </w:rPr>
            </w:pPr>
            <w:r w:rsidRPr="0085227F">
              <w:rPr>
                <w:sz w:val="20"/>
                <w:szCs w:val="20"/>
                <w:lang w:val="ro-RO"/>
              </w:rPr>
              <w:t>46</w:t>
            </w:r>
          </w:p>
        </w:tc>
      </w:tr>
      <w:tr w:rsidR="0085227F" w:rsidRPr="0085227F" w:rsidTr="00D50BF4">
        <w:tc>
          <w:tcPr>
            <w:tcW w:w="426" w:type="dxa"/>
            <w:tcBorders>
              <w:top w:val="single" w:sz="4" w:space="0" w:color="auto"/>
              <w:left w:val="double" w:sz="4" w:space="0" w:color="auto"/>
              <w:bottom w:val="single" w:sz="4" w:space="0" w:color="auto"/>
              <w:right w:val="single" w:sz="4" w:space="0" w:color="auto"/>
            </w:tcBorders>
            <w:vAlign w:val="center"/>
          </w:tcPr>
          <w:p w:rsidR="00F349EE" w:rsidRPr="0085227F" w:rsidRDefault="00F349EE" w:rsidP="00E45A93">
            <w:pPr>
              <w:numPr>
                <w:ilvl w:val="0"/>
                <w:numId w:val="6"/>
              </w:numPr>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vAlign w:val="center"/>
          </w:tcPr>
          <w:p w:rsidR="00F349EE" w:rsidRPr="0085227F" w:rsidRDefault="00060125" w:rsidP="00181081">
            <w:pPr>
              <w:ind w:left="-57" w:right="-57"/>
              <w:jc w:val="both"/>
              <w:rPr>
                <w:sz w:val="22"/>
                <w:lang w:val="ro-RO"/>
              </w:rPr>
            </w:pPr>
            <w:r w:rsidRPr="0085227F">
              <w:rPr>
                <w:sz w:val="22"/>
                <w:szCs w:val="22"/>
                <w:lang w:val="ro-RO"/>
              </w:rPr>
              <w:t>Metabolismul carbohidraților.</w:t>
            </w:r>
          </w:p>
        </w:tc>
        <w:tc>
          <w:tcPr>
            <w:tcW w:w="851" w:type="dxa"/>
            <w:tcBorders>
              <w:top w:val="single" w:sz="4" w:space="0" w:color="auto"/>
              <w:left w:val="single" w:sz="4" w:space="0" w:color="auto"/>
              <w:bottom w:val="single" w:sz="4" w:space="0" w:color="auto"/>
              <w:right w:val="single" w:sz="4" w:space="0" w:color="auto"/>
            </w:tcBorders>
            <w:vAlign w:val="center"/>
          </w:tcPr>
          <w:p w:rsidR="00F349EE" w:rsidRPr="0085227F" w:rsidRDefault="003F121A" w:rsidP="00E45A93">
            <w:pPr>
              <w:jc w:val="center"/>
              <w:rPr>
                <w:sz w:val="20"/>
                <w:szCs w:val="20"/>
                <w:lang w:val="ro-RO"/>
              </w:rPr>
            </w:pPr>
            <w:r w:rsidRPr="0085227F">
              <w:rPr>
                <w:sz w:val="20"/>
                <w:szCs w:val="20"/>
                <w:lang w:val="ro-RO"/>
              </w:rPr>
              <w:t>4</w:t>
            </w:r>
          </w:p>
        </w:tc>
        <w:tc>
          <w:tcPr>
            <w:tcW w:w="773" w:type="dxa"/>
            <w:tcBorders>
              <w:top w:val="single" w:sz="4" w:space="0" w:color="auto"/>
              <w:left w:val="single" w:sz="4" w:space="0" w:color="auto"/>
              <w:bottom w:val="single" w:sz="4" w:space="0" w:color="auto"/>
              <w:right w:val="single" w:sz="4" w:space="0" w:color="auto"/>
            </w:tcBorders>
            <w:vAlign w:val="center"/>
          </w:tcPr>
          <w:p w:rsidR="00F349EE" w:rsidRPr="0085227F" w:rsidRDefault="006C5ED2" w:rsidP="00E45A93">
            <w:pPr>
              <w:jc w:val="center"/>
              <w:rPr>
                <w:sz w:val="20"/>
                <w:szCs w:val="20"/>
                <w:lang w:val="ro-RO"/>
              </w:rPr>
            </w:pPr>
            <w:r w:rsidRPr="0085227F">
              <w:rPr>
                <w:sz w:val="20"/>
                <w:szCs w:val="20"/>
                <w:lang w:val="ro-RO"/>
              </w:rPr>
              <w:t>15</w:t>
            </w:r>
          </w:p>
        </w:tc>
        <w:tc>
          <w:tcPr>
            <w:tcW w:w="709" w:type="dxa"/>
            <w:tcBorders>
              <w:top w:val="single" w:sz="4" w:space="0" w:color="auto"/>
              <w:left w:val="single" w:sz="4" w:space="0" w:color="auto"/>
              <w:bottom w:val="single" w:sz="4" w:space="0" w:color="auto"/>
              <w:right w:val="double" w:sz="4" w:space="0" w:color="auto"/>
            </w:tcBorders>
            <w:vAlign w:val="center"/>
          </w:tcPr>
          <w:p w:rsidR="00F349EE" w:rsidRPr="0085227F" w:rsidRDefault="006C5ED2" w:rsidP="00E45A93">
            <w:pPr>
              <w:jc w:val="center"/>
              <w:rPr>
                <w:sz w:val="20"/>
                <w:szCs w:val="20"/>
                <w:lang w:val="ro-RO"/>
              </w:rPr>
            </w:pPr>
            <w:r w:rsidRPr="0085227F">
              <w:rPr>
                <w:sz w:val="20"/>
                <w:szCs w:val="20"/>
                <w:lang w:val="ro-RO"/>
              </w:rPr>
              <w:t>5</w:t>
            </w:r>
          </w:p>
        </w:tc>
        <w:tc>
          <w:tcPr>
            <w:tcW w:w="709" w:type="dxa"/>
            <w:tcBorders>
              <w:top w:val="single" w:sz="4" w:space="0" w:color="auto"/>
              <w:left w:val="double" w:sz="4" w:space="0" w:color="auto"/>
              <w:bottom w:val="single" w:sz="4" w:space="0" w:color="auto"/>
              <w:right w:val="double" w:sz="4" w:space="0" w:color="auto"/>
            </w:tcBorders>
            <w:vAlign w:val="center"/>
          </w:tcPr>
          <w:p w:rsidR="00F349EE" w:rsidRPr="0085227F" w:rsidRDefault="006C5ED2" w:rsidP="00E45A93">
            <w:pPr>
              <w:jc w:val="center"/>
              <w:rPr>
                <w:sz w:val="20"/>
                <w:szCs w:val="20"/>
                <w:lang w:val="ro-RO"/>
              </w:rPr>
            </w:pPr>
            <w:r w:rsidRPr="0085227F">
              <w:rPr>
                <w:sz w:val="20"/>
                <w:szCs w:val="20"/>
                <w:lang w:val="ro-RO"/>
              </w:rPr>
              <w:t>24</w:t>
            </w:r>
          </w:p>
        </w:tc>
        <w:tc>
          <w:tcPr>
            <w:tcW w:w="768" w:type="dxa"/>
            <w:tcBorders>
              <w:top w:val="single" w:sz="4" w:space="0" w:color="auto"/>
              <w:left w:val="double" w:sz="4" w:space="0" w:color="auto"/>
              <w:bottom w:val="single" w:sz="4" w:space="0" w:color="auto"/>
              <w:right w:val="double" w:sz="4" w:space="0" w:color="auto"/>
            </w:tcBorders>
            <w:vAlign w:val="center"/>
          </w:tcPr>
          <w:p w:rsidR="00F349EE" w:rsidRPr="0085227F" w:rsidRDefault="006C5ED2" w:rsidP="00E45A93">
            <w:pPr>
              <w:jc w:val="center"/>
              <w:rPr>
                <w:sz w:val="20"/>
                <w:szCs w:val="20"/>
                <w:lang w:val="ro-RO"/>
              </w:rPr>
            </w:pPr>
            <w:r w:rsidRPr="0085227F">
              <w:rPr>
                <w:sz w:val="20"/>
                <w:szCs w:val="20"/>
                <w:lang w:val="ro-RO"/>
              </w:rPr>
              <w:t>24</w:t>
            </w:r>
          </w:p>
        </w:tc>
        <w:tc>
          <w:tcPr>
            <w:tcW w:w="851" w:type="dxa"/>
            <w:tcBorders>
              <w:top w:val="single" w:sz="4" w:space="0" w:color="auto"/>
              <w:left w:val="double" w:sz="4" w:space="0" w:color="auto"/>
              <w:bottom w:val="single" w:sz="4" w:space="0" w:color="auto"/>
              <w:right w:val="double" w:sz="4" w:space="0" w:color="auto"/>
            </w:tcBorders>
            <w:vAlign w:val="center"/>
          </w:tcPr>
          <w:p w:rsidR="00F349EE" w:rsidRPr="0085227F" w:rsidRDefault="004B196F" w:rsidP="00E45A93">
            <w:pPr>
              <w:jc w:val="center"/>
              <w:rPr>
                <w:sz w:val="20"/>
                <w:szCs w:val="20"/>
                <w:lang w:val="ro-RO"/>
              </w:rPr>
            </w:pPr>
            <w:r w:rsidRPr="0085227F">
              <w:rPr>
                <w:sz w:val="20"/>
                <w:szCs w:val="20"/>
                <w:lang w:val="ro-RO"/>
              </w:rPr>
              <w:t>48</w:t>
            </w:r>
          </w:p>
        </w:tc>
      </w:tr>
      <w:tr w:rsidR="0085227F" w:rsidRPr="0085227F" w:rsidTr="00D50BF4">
        <w:tc>
          <w:tcPr>
            <w:tcW w:w="426" w:type="dxa"/>
            <w:tcBorders>
              <w:top w:val="single" w:sz="4" w:space="0" w:color="auto"/>
              <w:left w:val="double" w:sz="4" w:space="0" w:color="auto"/>
              <w:bottom w:val="single" w:sz="4" w:space="0" w:color="auto"/>
              <w:right w:val="single" w:sz="4" w:space="0" w:color="auto"/>
            </w:tcBorders>
            <w:vAlign w:val="center"/>
          </w:tcPr>
          <w:p w:rsidR="00F349EE" w:rsidRPr="0085227F" w:rsidRDefault="00F349EE" w:rsidP="00E45A93">
            <w:pPr>
              <w:numPr>
                <w:ilvl w:val="0"/>
                <w:numId w:val="6"/>
              </w:numPr>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vAlign w:val="center"/>
          </w:tcPr>
          <w:p w:rsidR="00F349EE" w:rsidRPr="0085227F" w:rsidRDefault="00060125" w:rsidP="00181081">
            <w:pPr>
              <w:ind w:left="-57" w:right="-57"/>
              <w:jc w:val="both"/>
              <w:rPr>
                <w:sz w:val="22"/>
                <w:lang w:val="ro-RO"/>
              </w:rPr>
            </w:pPr>
            <w:r w:rsidRPr="0085227F">
              <w:rPr>
                <w:sz w:val="22"/>
                <w:szCs w:val="22"/>
                <w:lang w:val="ro-RO"/>
              </w:rPr>
              <w:t>Metabolismul lipidelor ∕ lipoproteinelor și ateroscleroza.</w:t>
            </w:r>
          </w:p>
        </w:tc>
        <w:tc>
          <w:tcPr>
            <w:tcW w:w="851" w:type="dxa"/>
            <w:tcBorders>
              <w:top w:val="single" w:sz="4" w:space="0" w:color="auto"/>
              <w:left w:val="single" w:sz="4" w:space="0" w:color="auto"/>
              <w:bottom w:val="single" w:sz="4" w:space="0" w:color="auto"/>
              <w:right w:val="single" w:sz="4" w:space="0" w:color="auto"/>
            </w:tcBorders>
            <w:vAlign w:val="center"/>
          </w:tcPr>
          <w:p w:rsidR="00F349EE" w:rsidRPr="0085227F" w:rsidRDefault="003F121A" w:rsidP="00E45A93">
            <w:pPr>
              <w:jc w:val="center"/>
              <w:rPr>
                <w:sz w:val="20"/>
                <w:szCs w:val="20"/>
                <w:lang w:val="ro-RO"/>
              </w:rPr>
            </w:pPr>
            <w:r w:rsidRPr="0085227F">
              <w:rPr>
                <w:sz w:val="20"/>
                <w:szCs w:val="20"/>
                <w:lang w:val="ro-RO"/>
              </w:rPr>
              <w:t>4</w:t>
            </w:r>
          </w:p>
        </w:tc>
        <w:tc>
          <w:tcPr>
            <w:tcW w:w="773" w:type="dxa"/>
            <w:tcBorders>
              <w:top w:val="single" w:sz="4" w:space="0" w:color="auto"/>
              <w:left w:val="single" w:sz="4" w:space="0" w:color="auto"/>
              <w:bottom w:val="single" w:sz="4" w:space="0" w:color="auto"/>
              <w:right w:val="single" w:sz="4" w:space="0" w:color="auto"/>
            </w:tcBorders>
            <w:vAlign w:val="center"/>
          </w:tcPr>
          <w:p w:rsidR="00F349EE" w:rsidRPr="0085227F" w:rsidRDefault="006C5ED2" w:rsidP="00E45A93">
            <w:pPr>
              <w:jc w:val="center"/>
              <w:rPr>
                <w:sz w:val="20"/>
                <w:szCs w:val="20"/>
                <w:lang w:val="ro-RO"/>
              </w:rPr>
            </w:pPr>
            <w:r w:rsidRPr="0085227F">
              <w:rPr>
                <w:sz w:val="20"/>
                <w:szCs w:val="20"/>
                <w:lang w:val="ro-RO"/>
              </w:rPr>
              <w:t>15</w:t>
            </w:r>
          </w:p>
        </w:tc>
        <w:tc>
          <w:tcPr>
            <w:tcW w:w="709" w:type="dxa"/>
            <w:tcBorders>
              <w:top w:val="single" w:sz="4" w:space="0" w:color="auto"/>
              <w:left w:val="single" w:sz="4" w:space="0" w:color="auto"/>
              <w:bottom w:val="single" w:sz="4" w:space="0" w:color="auto"/>
              <w:right w:val="double" w:sz="4" w:space="0" w:color="auto"/>
            </w:tcBorders>
            <w:vAlign w:val="center"/>
          </w:tcPr>
          <w:p w:rsidR="00F349EE" w:rsidRPr="0085227F" w:rsidRDefault="006C5ED2" w:rsidP="00E45A93">
            <w:pPr>
              <w:jc w:val="center"/>
              <w:rPr>
                <w:sz w:val="20"/>
                <w:szCs w:val="20"/>
                <w:lang w:val="ro-RO"/>
              </w:rPr>
            </w:pPr>
            <w:r w:rsidRPr="0085227F">
              <w:rPr>
                <w:sz w:val="20"/>
                <w:szCs w:val="20"/>
                <w:lang w:val="ro-RO"/>
              </w:rPr>
              <w:t>5</w:t>
            </w:r>
          </w:p>
        </w:tc>
        <w:tc>
          <w:tcPr>
            <w:tcW w:w="709" w:type="dxa"/>
            <w:tcBorders>
              <w:top w:val="single" w:sz="4" w:space="0" w:color="auto"/>
              <w:left w:val="double" w:sz="4" w:space="0" w:color="auto"/>
              <w:bottom w:val="single" w:sz="4" w:space="0" w:color="auto"/>
              <w:right w:val="double" w:sz="4" w:space="0" w:color="auto"/>
            </w:tcBorders>
            <w:vAlign w:val="center"/>
          </w:tcPr>
          <w:p w:rsidR="00F349EE" w:rsidRPr="0085227F" w:rsidRDefault="006C5ED2" w:rsidP="00E45A93">
            <w:pPr>
              <w:jc w:val="center"/>
              <w:rPr>
                <w:sz w:val="20"/>
                <w:szCs w:val="20"/>
                <w:lang w:val="ro-RO"/>
              </w:rPr>
            </w:pPr>
            <w:r w:rsidRPr="0085227F">
              <w:rPr>
                <w:sz w:val="20"/>
                <w:szCs w:val="20"/>
                <w:lang w:val="ro-RO"/>
              </w:rPr>
              <w:t>24</w:t>
            </w:r>
          </w:p>
        </w:tc>
        <w:tc>
          <w:tcPr>
            <w:tcW w:w="768" w:type="dxa"/>
            <w:tcBorders>
              <w:top w:val="single" w:sz="4" w:space="0" w:color="auto"/>
              <w:left w:val="double" w:sz="4" w:space="0" w:color="auto"/>
              <w:bottom w:val="single" w:sz="4" w:space="0" w:color="auto"/>
              <w:right w:val="double" w:sz="4" w:space="0" w:color="auto"/>
            </w:tcBorders>
            <w:vAlign w:val="center"/>
          </w:tcPr>
          <w:p w:rsidR="00F349EE" w:rsidRPr="0085227F" w:rsidRDefault="006C5ED2" w:rsidP="00E45A93">
            <w:pPr>
              <w:jc w:val="center"/>
              <w:rPr>
                <w:sz w:val="20"/>
                <w:szCs w:val="20"/>
                <w:lang w:val="ro-RO"/>
              </w:rPr>
            </w:pPr>
            <w:r w:rsidRPr="0085227F">
              <w:rPr>
                <w:sz w:val="20"/>
                <w:szCs w:val="20"/>
                <w:lang w:val="ro-RO"/>
              </w:rPr>
              <w:t>24</w:t>
            </w:r>
          </w:p>
        </w:tc>
        <w:tc>
          <w:tcPr>
            <w:tcW w:w="851" w:type="dxa"/>
            <w:tcBorders>
              <w:top w:val="single" w:sz="4" w:space="0" w:color="auto"/>
              <w:left w:val="double" w:sz="4" w:space="0" w:color="auto"/>
              <w:bottom w:val="single" w:sz="4" w:space="0" w:color="auto"/>
              <w:right w:val="double" w:sz="4" w:space="0" w:color="auto"/>
            </w:tcBorders>
            <w:vAlign w:val="center"/>
          </w:tcPr>
          <w:p w:rsidR="00F349EE" w:rsidRPr="0085227F" w:rsidRDefault="004B196F" w:rsidP="00E45A93">
            <w:pPr>
              <w:jc w:val="center"/>
              <w:rPr>
                <w:sz w:val="20"/>
                <w:szCs w:val="20"/>
                <w:lang w:val="ro-RO"/>
              </w:rPr>
            </w:pPr>
            <w:r w:rsidRPr="0085227F">
              <w:rPr>
                <w:sz w:val="20"/>
                <w:szCs w:val="20"/>
                <w:lang w:val="ro-RO"/>
              </w:rPr>
              <w:t>48</w:t>
            </w:r>
          </w:p>
        </w:tc>
      </w:tr>
      <w:tr w:rsidR="0085227F" w:rsidRPr="0085227F" w:rsidTr="00D50BF4">
        <w:tc>
          <w:tcPr>
            <w:tcW w:w="426" w:type="dxa"/>
            <w:tcBorders>
              <w:top w:val="single" w:sz="4" w:space="0" w:color="auto"/>
              <w:left w:val="double" w:sz="4" w:space="0" w:color="auto"/>
              <w:bottom w:val="single" w:sz="4" w:space="0" w:color="auto"/>
              <w:right w:val="single" w:sz="4" w:space="0" w:color="auto"/>
            </w:tcBorders>
            <w:vAlign w:val="center"/>
          </w:tcPr>
          <w:p w:rsidR="00F349EE" w:rsidRPr="0085227F" w:rsidRDefault="00F349EE" w:rsidP="00E45A93">
            <w:pPr>
              <w:numPr>
                <w:ilvl w:val="0"/>
                <w:numId w:val="6"/>
              </w:numPr>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vAlign w:val="center"/>
          </w:tcPr>
          <w:p w:rsidR="00F349EE" w:rsidRPr="0085227F" w:rsidRDefault="00060125" w:rsidP="00181081">
            <w:pPr>
              <w:ind w:left="-57" w:right="-57"/>
              <w:jc w:val="both"/>
              <w:rPr>
                <w:sz w:val="22"/>
                <w:lang w:val="ro-RO"/>
              </w:rPr>
            </w:pPr>
            <w:r w:rsidRPr="0085227F">
              <w:rPr>
                <w:sz w:val="22"/>
                <w:szCs w:val="22"/>
                <w:lang w:val="ro-RO"/>
              </w:rPr>
              <w:t>Receptorii celulari și mecanismele de transducție a semnalului.</w:t>
            </w:r>
          </w:p>
        </w:tc>
        <w:tc>
          <w:tcPr>
            <w:tcW w:w="851" w:type="dxa"/>
            <w:tcBorders>
              <w:top w:val="single" w:sz="4" w:space="0" w:color="auto"/>
              <w:left w:val="single" w:sz="4" w:space="0" w:color="auto"/>
              <w:bottom w:val="single" w:sz="4" w:space="0" w:color="auto"/>
              <w:right w:val="single" w:sz="4" w:space="0" w:color="auto"/>
            </w:tcBorders>
            <w:vAlign w:val="center"/>
          </w:tcPr>
          <w:p w:rsidR="00F349EE" w:rsidRPr="0085227F" w:rsidRDefault="003F121A" w:rsidP="00E45A93">
            <w:pPr>
              <w:jc w:val="center"/>
              <w:rPr>
                <w:sz w:val="20"/>
                <w:szCs w:val="20"/>
                <w:lang w:val="ro-RO"/>
              </w:rPr>
            </w:pPr>
            <w:r w:rsidRPr="0085227F">
              <w:rPr>
                <w:sz w:val="20"/>
                <w:szCs w:val="20"/>
                <w:lang w:val="ro-RO"/>
              </w:rPr>
              <w:t>4</w:t>
            </w:r>
          </w:p>
        </w:tc>
        <w:tc>
          <w:tcPr>
            <w:tcW w:w="773" w:type="dxa"/>
            <w:tcBorders>
              <w:top w:val="single" w:sz="4" w:space="0" w:color="auto"/>
              <w:left w:val="single" w:sz="4" w:space="0" w:color="auto"/>
              <w:bottom w:val="single" w:sz="4" w:space="0" w:color="auto"/>
              <w:right w:val="single" w:sz="4" w:space="0" w:color="auto"/>
            </w:tcBorders>
            <w:vAlign w:val="center"/>
          </w:tcPr>
          <w:p w:rsidR="00F349EE" w:rsidRPr="0085227F" w:rsidRDefault="006C5ED2" w:rsidP="00E45A93">
            <w:pPr>
              <w:jc w:val="center"/>
              <w:rPr>
                <w:sz w:val="20"/>
                <w:szCs w:val="20"/>
                <w:lang w:val="ro-RO"/>
              </w:rPr>
            </w:pPr>
            <w:r w:rsidRPr="0085227F">
              <w:rPr>
                <w:sz w:val="20"/>
                <w:szCs w:val="20"/>
                <w:lang w:val="ro-RO"/>
              </w:rPr>
              <w:t>15</w:t>
            </w:r>
          </w:p>
        </w:tc>
        <w:tc>
          <w:tcPr>
            <w:tcW w:w="709" w:type="dxa"/>
            <w:tcBorders>
              <w:top w:val="single" w:sz="4" w:space="0" w:color="auto"/>
              <w:left w:val="single" w:sz="4" w:space="0" w:color="auto"/>
              <w:bottom w:val="single" w:sz="4" w:space="0" w:color="auto"/>
              <w:right w:val="double" w:sz="4" w:space="0" w:color="auto"/>
            </w:tcBorders>
            <w:vAlign w:val="center"/>
          </w:tcPr>
          <w:p w:rsidR="00F349EE" w:rsidRPr="0085227F" w:rsidRDefault="006C5ED2" w:rsidP="00E45A93">
            <w:pPr>
              <w:jc w:val="center"/>
              <w:rPr>
                <w:sz w:val="20"/>
                <w:szCs w:val="20"/>
                <w:lang w:val="ro-RO"/>
              </w:rPr>
            </w:pPr>
            <w:r w:rsidRPr="0085227F">
              <w:rPr>
                <w:sz w:val="20"/>
                <w:szCs w:val="20"/>
                <w:lang w:val="ro-RO"/>
              </w:rPr>
              <w:t>4</w:t>
            </w:r>
          </w:p>
        </w:tc>
        <w:tc>
          <w:tcPr>
            <w:tcW w:w="709" w:type="dxa"/>
            <w:tcBorders>
              <w:top w:val="single" w:sz="4" w:space="0" w:color="auto"/>
              <w:left w:val="double" w:sz="4" w:space="0" w:color="auto"/>
              <w:bottom w:val="single" w:sz="4" w:space="0" w:color="auto"/>
              <w:right w:val="double" w:sz="4" w:space="0" w:color="auto"/>
            </w:tcBorders>
            <w:vAlign w:val="center"/>
          </w:tcPr>
          <w:p w:rsidR="00F349EE" w:rsidRPr="0085227F" w:rsidRDefault="006C5ED2" w:rsidP="00E45A93">
            <w:pPr>
              <w:jc w:val="center"/>
              <w:rPr>
                <w:sz w:val="20"/>
                <w:szCs w:val="20"/>
                <w:lang w:val="ro-RO"/>
              </w:rPr>
            </w:pPr>
            <w:r w:rsidRPr="0085227F">
              <w:rPr>
                <w:sz w:val="20"/>
                <w:szCs w:val="20"/>
                <w:lang w:val="ro-RO"/>
              </w:rPr>
              <w:t>23</w:t>
            </w:r>
          </w:p>
        </w:tc>
        <w:tc>
          <w:tcPr>
            <w:tcW w:w="768" w:type="dxa"/>
            <w:tcBorders>
              <w:top w:val="single" w:sz="4" w:space="0" w:color="auto"/>
              <w:left w:val="double" w:sz="4" w:space="0" w:color="auto"/>
              <w:bottom w:val="single" w:sz="4" w:space="0" w:color="auto"/>
              <w:right w:val="double" w:sz="4" w:space="0" w:color="auto"/>
            </w:tcBorders>
            <w:vAlign w:val="center"/>
          </w:tcPr>
          <w:p w:rsidR="00F349EE" w:rsidRPr="0085227F" w:rsidRDefault="006C5ED2" w:rsidP="00E45A93">
            <w:pPr>
              <w:jc w:val="center"/>
              <w:rPr>
                <w:sz w:val="20"/>
                <w:szCs w:val="20"/>
                <w:lang w:val="ro-RO"/>
              </w:rPr>
            </w:pPr>
            <w:r w:rsidRPr="0085227F">
              <w:rPr>
                <w:sz w:val="20"/>
                <w:szCs w:val="20"/>
                <w:lang w:val="ro-RO"/>
              </w:rPr>
              <w:t>23</w:t>
            </w:r>
          </w:p>
        </w:tc>
        <w:tc>
          <w:tcPr>
            <w:tcW w:w="851" w:type="dxa"/>
            <w:tcBorders>
              <w:top w:val="single" w:sz="4" w:space="0" w:color="auto"/>
              <w:left w:val="double" w:sz="4" w:space="0" w:color="auto"/>
              <w:bottom w:val="single" w:sz="4" w:space="0" w:color="auto"/>
              <w:right w:val="double" w:sz="4" w:space="0" w:color="auto"/>
            </w:tcBorders>
            <w:vAlign w:val="center"/>
          </w:tcPr>
          <w:p w:rsidR="00F349EE" w:rsidRPr="0085227F" w:rsidRDefault="004B196F" w:rsidP="00E45A93">
            <w:pPr>
              <w:jc w:val="center"/>
              <w:rPr>
                <w:sz w:val="20"/>
                <w:szCs w:val="20"/>
                <w:lang w:val="ro-RO"/>
              </w:rPr>
            </w:pPr>
            <w:r w:rsidRPr="0085227F">
              <w:rPr>
                <w:sz w:val="20"/>
                <w:szCs w:val="20"/>
                <w:lang w:val="ro-RO"/>
              </w:rPr>
              <w:t>46</w:t>
            </w:r>
          </w:p>
        </w:tc>
      </w:tr>
      <w:tr w:rsidR="0085227F" w:rsidRPr="0085227F" w:rsidTr="00D50BF4">
        <w:tc>
          <w:tcPr>
            <w:tcW w:w="426" w:type="dxa"/>
            <w:tcBorders>
              <w:top w:val="single" w:sz="4" w:space="0" w:color="auto"/>
              <w:left w:val="double" w:sz="4" w:space="0" w:color="auto"/>
              <w:bottom w:val="single" w:sz="4" w:space="0" w:color="auto"/>
              <w:right w:val="single" w:sz="4" w:space="0" w:color="auto"/>
            </w:tcBorders>
            <w:vAlign w:val="center"/>
          </w:tcPr>
          <w:p w:rsidR="00F349EE" w:rsidRPr="0085227F" w:rsidRDefault="00F349EE" w:rsidP="00E45A93">
            <w:pPr>
              <w:numPr>
                <w:ilvl w:val="0"/>
                <w:numId w:val="6"/>
              </w:numPr>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vAlign w:val="center"/>
          </w:tcPr>
          <w:p w:rsidR="00F349EE" w:rsidRPr="0085227F" w:rsidRDefault="00060125" w:rsidP="00181081">
            <w:pPr>
              <w:jc w:val="both"/>
              <w:rPr>
                <w:sz w:val="22"/>
                <w:szCs w:val="22"/>
                <w:lang w:val="ro-RO"/>
              </w:rPr>
            </w:pPr>
            <w:r w:rsidRPr="0085227F">
              <w:rPr>
                <w:sz w:val="22"/>
                <w:szCs w:val="22"/>
                <w:lang w:val="ro-RO"/>
              </w:rPr>
              <w:t>Considerente practice în determinarea în laborator a hormonilor.</w:t>
            </w:r>
          </w:p>
        </w:tc>
        <w:tc>
          <w:tcPr>
            <w:tcW w:w="851" w:type="dxa"/>
            <w:tcBorders>
              <w:top w:val="single" w:sz="4" w:space="0" w:color="auto"/>
              <w:left w:val="single" w:sz="4" w:space="0" w:color="auto"/>
              <w:bottom w:val="single" w:sz="4" w:space="0" w:color="auto"/>
              <w:right w:val="single" w:sz="4" w:space="0" w:color="auto"/>
            </w:tcBorders>
            <w:vAlign w:val="center"/>
          </w:tcPr>
          <w:p w:rsidR="00F349EE" w:rsidRPr="0085227F" w:rsidRDefault="003F121A" w:rsidP="00E45A93">
            <w:pPr>
              <w:jc w:val="center"/>
              <w:rPr>
                <w:sz w:val="20"/>
                <w:szCs w:val="20"/>
                <w:lang w:val="ro-RO"/>
              </w:rPr>
            </w:pPr>
            <w:r w:rsidRPr="0085227F">
              <w:rPr>
                <w:sz w:val="20"/>
                <w:szCs w:val="20"/>
                <w:lang w:val="ro-RO"/>
              </w:rPr>
              <w:t>4</w:t>
            </w:r>
          </w:p>
        </w:tc>
        <w:tc>
          <w:tcPr>
            <w:tcW w:w="773" w:type="dxa"/>
            <w:tcBorders>
              <w:top w:val="single" w:sz="4" w:space="0" w:color="auto"/>
              <w:left w:val="single" w:sz="4" w:space="0" w:color="auto"/>
              <w:bottom w:val="single" w:sz="4" w:space="0" w:color="auto"/>
              <w:right w:val="single" w:sz="4" w:space="0" w:color="auto"/>
            </w:tcBorders>
            <w:vAlign w:val="center"/>
          </w:tcPr>
          <w:p w:rsidR="00F349EE" w:rsidRPr="0085227F" w:rsidRDefault="006C5ED2" w:rsidP="00E45A93">
            <w:pPr>
              <w:jc w:val="center"/>
              <w:rPr>
                <w:sz w:val="20"/>
                <w:szCs w:val="20"/>
                <w:lang w:val="ro-RO"/>
              </w:rPr>
            </w:pPr>
            <w:r w:rsidRPr="0085227F">
              <w:rPr>
                <w:sz w:val="20"/>
                <w:szCs w:val="20"/>
                <w:lang w:val="ro-RO"/>
              </w:rPr>
              <w:t>15</w:t>
            </w:r>
          </w:p>
        </w:tc>
        <w:tc>
          <w:tcPr>
            <w:tcW w:w="709" w:type="dxa"/>
            <w:tcBorders>
              <w:top w:val="single" w:sz="4" w:space="0" w:color="auto"/>
              <w:left w:val="single" w:sz="4" w:space="0" w:color="auto"/>
              <w:bottom w:val="single" w:sz="4" w:space="0" w:color="auto"/>
              <w:right w:val="double" w:sz="4" w:space="0" w:color="auto"/>
            </w:tcBorders>
            <w:vAlign w:val="center"/>
          </w:tcPr>
          <w:p w:rsidR="00F349EE" w:rsidRPr="0085227F" w:rsidRDefault="006C5ED2" w:rsidP="00E45A93">
            <w:pPr>
              <w:jc w:val="center"/>
              <w:rPr>
                <w:sz w:val="20"/>
                <w:szCs w:val="20"/>
                <w:lang w:val="ro-RO"/>
              </w:rPr>
            </w:pPr>
            <w:r w:rsidRPr="0085227F">
              <w:rPr>
                <w:sz w:val="20"/>
                <w:szCs w:val="20"/>
                <w:lang w:val="ro-RO"/>
              </w:rPr>
              <w:t>5</w:t>
            </w:r>
          </w:p>
        </w:tc>
        <w:tc>
          <w:tcPr>
            <w:tcW w:w="709" w:type="dxa"/>
            <w:tcBorders>
              <w:top w:val="single" w:sz="4" w:space="0" w:color="auto"/>
              <w:left w:val="double" w:sz="4" w:space="0" w:color="auto"/>
              <w:bottom w:val="single" w:sz="4" w:space="0" w:color="auto"/>
              <w:right w:val="double" w:sz="4" w:space="0" w:color="auto"/>
            </w:tcBorders>
            <w:vAlign w:val="center"/>
          </w:tcPr>
          <w:p w:rsidR="00F349EE" w:rsidRPr="0085227F" w:rsidRDefault="006C5ED2" w:rsidP="00E45A93">
            <w:pPr>
              <w:jc w:val="center"/>
              <w:rPr>
                <w:sz w:val="20"/>
                <w:szCs w:val="20"/>
                <w:lang w:val="ro-RO"/>
              </w:rPr>
            </w:pPr>
            <w:r w:rsidRPr="0085227F">
              <w:rPr>
                <w:sz w:val="20"/>
                <w:szCs w:val="20"/>
                <w:lang w:val="ro-RO"/>
              </w:rPr>
              <w:t>24</w:t>
            </w:r>
          </w:p>
        </w:tc>
        <w:tc>
          <w:tcPr>
            <w:tcW w:w="768" w:type="dxa"/>
            <w:tcBorders>
              <w:top w:val="single" w:sz="4" w:space="0" w:color="auto"/>
              <w:left w:val="double" w:sz="4" w:space="0" w:color="auto"/>
              <w:bottom w:val="single" w:sz="4" w:space="0" w:color="auto"/>
              <w:right w:val="double" w:sz="4" w:space="0" w:color="auto"/>
            </w:tcBorders>
            <w:vAlign w:val="center"/>
          </w:tcPr>
          <w:p w:rsidR="00F349EE" w:rsidRPr="0085227F" w:rsidRDefault="006C5ED2" w:rsidP="00E45A93">
            <w:pPr>
              <w:jc w:val="center"/>
              <w:rPr>
                <w:sz w:val="20"/>
                <w:szCs w:val="20"/>
                <w:lang w:val="ro-RO"/>
              </w:rPr>
            </w:pPr>
            <w:r w:rsidRPr="0085227F">
              <w:rPr>
                <w:sz w:val="20"/>
                <w:szCs w:val="20"/>
                <w:lang w:val="ro-RO"/>
              </w:rPr>
              <w:t>24</w:t>
            </w:r>
          </w:p>
        </w:tc>
        <w:tc>
          <w:tcPr>
            <w:tcW w:w="851" w:type="dxa"/>
            <w:tcBorders>
              <w:top w:val="single" w:sz="4" w:space="0" w:color="auto"/>
              <w:left w:val="double" w:sz="4" w:space="0" w:color="auto"/>
              <w:bottom w:val="single" w:sz="4" w:space="0" w:color="auto"/>
              <w:right w:val="double" w:sz="4" w:space="0" w:color="auto"/>
            </w:tcBorders>
            <w:vAlign w:val="center"/>
          </w:tcPr>
          <w:p w:rsidR="00F349EE" w:rsidRPr="0085227F" w:rsidRDefault="004B196F" w:rsidP="00E45A93">
            <w:pPr>
              <w:jc w:val="center"/>
              <w:rPr>
                <w:sz w:val="20"/>
                <w:szCs w:val="20"/>
                <w:lang w:val="ro-RO"/>
              </w:rPr>
            </w:pPr>
            <w:r w:rsidRPr="0085227F">
              <w:rPr>
                <w:sz w:val="20"/>
                <w:szCs w:val="20"/>
                <w:lang w:val="ro-RO"/>
              </w:rPr>
              <w:t>48</w:t>
            </w:r>
          </w:p>
        </w:tc>
      </w:tr>
      <w:tr w:rsidR="0085227F" w:rsidRPr="0085227F" w:rsidTr="00D50BF4">
        <w:tc>
          <w:tcPr>
            <w:tcW w:w="426" w:type="dxa"/>
            <w:tcBorders>
              <w:top w:val="single" w:sz="4" w:space="0" w:color="auto"/>
              <w:left w:val="double" w:sz="4" w:space="0" w:color="auto"/>
              <w:bottom w:val="single" w:sz="4" w:space="0" w:color="auto"/>
              <w:right w:val="single" w:sz="4" w:space="0" w:color="auto"/>
            </w:tcBorders>
            <w:vAlign w:val="center"/>
          </w:tcPr>
          <w:p w:rsidR="00F349EE" w:rsidRPr="0085227F" w:rsidRDefault="00F349EE" w:rsidP="00E45A93">
            <w:pPr>
              <w:numPr>
                <w:ilvl w:val="0"/>
                <w:numId w:val="6"/>
              </w:numPr>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vAlign w:val="center"/>
          </w:tcPr>
          <w:p w:rsidR="00F349EE" w:rsidRPr="0085227F" w:rsidRDefault="00060125" w:rsidP="00181081">
            <w:pPr>
              <w:ind w:left="-57" w:right="-57"/>
              <w:jc w:val="both"/>
              <w:rPr>
                <w:sz w:val="22"/>
                <w:lang w:val="ro-RO"/>
              </w:rPr>
            </w:pPr>
            <w:r w:rsidRPr="0085227F">
              <w:rPr>
                <w:sz w:val="22"/>
                <w:szCs w:val="22"/>
                <w:lang w:val="ro-RO"/>
              </w:rPr>
              <w:t>Hormonii hipofizari și tiroidieni.</w:t>
            </w:r>
          </w:p>
        </w:tc>
        <w:tc>
          <w:tcPr>
            <w:tcW w:w="851" w:type="dxa"/>
            <w:tcBorders>
              <w:top w:val="single" w:sz="4" w:space="0" w:color="auto"/>
              <w:left w:val="single" w:sz="4" w:space="0" w:color="auto"/>
              <w:bottom w:val="single" w:sz="4" w:space="0" w:color="auto"/>
              <w:right w:val="single" w:sz="4" w:space="0" w:color="auto"/>
            </w:tcBorders>
            <w:vAlign w:val="center"/>
          </w:tcPr>
          <w:p w:rsidR="00F349EE" w:rsidRPr="0085227F" w:rsidRDefault="003F121A" w:rsidP="00E45A93">
            <w:pPr>
              <w:jc w:val="center"/>
              <w:rPr>
                <w:sz w:val="20"/>
                <w:szCs w:val="20"/>
                <w:lang w:val="ro-RO"/>
              </w:rPr>
            </w:pPr>
            <w:r w:rsidRPr="0085227F">
              <w:rPr>
                <w:sz w:val="20"/>
                <w:szCs w:val="20"/>
                <w:lang w:val="ro-RO"/>
              </w:rPr>
              <w:t>4</w:t>
            </w:r>
          </w:p>
        </w:tc>
        <w:tc>
          <w:tcPr>
            <w:tcW w:w="773" w:type="dxa"/>
            <w:tcBorders>
              <w:top w:val="single" w:sz="4" w:space="0" w:color="auto"/>
              <w:left w:val="single" w:sz="4" w:space="0" w:color="auto"/>
              <w:bottom w:val="single" w:sz="4" w:space="0" w:color="auto"/>
              <w:right w:val="single" w:sz="4" w:space="0" w:color="auto"/>
            </w:tcBorders>
            <w:vAlign w:val="center"/>
          </w:tcPr>
          <w:p w:rsidR="00F349EE" w:rsidRPr="0085227F" w:rsidRDefault="006C5ED2" w:rsidP="00E45A93">
            <w:pPr>
              <w:jc w:val="center"/>
              <w:rPr>
                <w:sz w:val="20"/>
                <w:szCs w:val="20"/>
                <w:lang w:val="ro-RO"/>
              </w:rPr>
            </w:pPr>
            <w:r w:rsidRPr="0085227F">
              <w:rPr>
                <w:sz w:val="20"/>
                <w:szCs w:val="20"/>
                <w:lang w:val="ro-RO"/>
              </w:rPr>
              <w:t>15</w:t>
            </w:r>
          </w:p>
        </w:tc>
        <w:tc>
          <w:tcPr>
            <w:tcW w:w="709" w:type="dxa"/>
            <w:tcBorders>
              <w:top w:val="single" w:sz="4" w:space="0" w:color="auto"/>
              <w:left w:val="single" w:sz="4" w:space="0" w:color="auto"/>
              <w:bottom w:val="single" w:sz="4" w:space="0" w:color="auto"/>
              <w:right w:val="double" w:sz="4" w:space="0" w:color="auto"/>
            </w:tcBorders>
            <w:vAlign w:val="center"/>
          </w:tcPr>
          <w:p w:rsidR="00F349EE" w:rsidRPr="0085227F" w:rsidRDefault="006C5ED2" w:rsidP="00E45A93">
            <w:pPr>
              <w:jc w:val="center"/>
              <w:rPr>
                <w:sz w:val="20"/>
                <w:szCs w:val="20"/>
                <w:lang w:val="ro-RO"/>
              </w:rPr>
            </w:pPr>
            <w:r w:rsidRPr="0085227F">
              <w:rPr>
                <w:sz w:val="20"/>
                <w:szCs w:val="20"/>
                <w:lang w:val="ro-RO"/>
              </w:rPr>
              <w:t>5</w:t>
            </w:r>
          </w:p>
        </w:tc>
        <w:tc>
          <w:tcPr>
            <w:tcW w:w="709" w:type="dxa"/>
            <w:tcBorders>
              <w:top w:val="single" w:sz="4" w:space="0" w:color="auto"/>
              <w:left w:val="double" w:sz="4" w:space="0" w:color="auto"/>
              <w:bottom w:val="single" w:sz="4" w:space="0" w:color="auto"/>
              <w:right w:val="double" w:sz="4" w:space="0" w:color="auto"/>
            </w:tcBorders>
            <w:vAlign w:val="center"/>
          </w:tcPr>
          <w:p w:rsidR="00F349EE" w:rsidRPr="0085227F" w:rsidRDefault="006C5ED2" w:rsidP="00E45A93">
            <w:pPr>
              <w:jc w:val="center"/>
              <w:rPr>
                <w:sz w:val="20"/>
                <w:szCs w:val="20"/>
                <w:lang w:val="ro-RO"/>
              </w:rPr>
            </w:pPr>
            <w:r w:rsidRPr="0085227F">
              <w:rPr>
                <w:sz w:val="20"/>
                <w:szCs w:val="20"/>
                <w:lang w:val="ro-RO"/>
              </w:rPr>
              <w:t>24</w:t>
            </w:r>
          </w:p>
        </w:tc>
        <w:tc>
          <w:tcPr>
            <w:tcW w:w="768" w:type="dxa"/>
            <w:tcBorders>
              <w:top w:val="single" w:sz="4" w:space="0" w:color="auto"/>
              <w:left w:val="double" w:sz="4" w:space="0" w:color="auto"/>
              <w:bottom w:val="single" w:sz="4" w:space="0" w:color="auto"/>
              <w:right w:val="double" w:sz="4" w:space="0" w:color="auto"/>
            </w:tcBorders>
            <w:vAlign w:val="center"/>
          </w:tcPr>
          <w:p w:rsidR="00F349EE" w:rsidRPr="0085227F" w:rsidRDefault="006C5ED2" w:rsidP="00E45A93">
            <w:pPr>
              <w:jc w:val="center"/>
              <w:rPr>
                <w:sz w:val="20"/>
                <w:szCs w:val="20"/>
                <w:lang w:val="ro-RO"/>
              </w:rPr>
            </w:pPr>
            <w:r w:rsidRPr="0085227F">
              <w:rPr>
                <w:sz w:val="20"/>
                <w:szCs w:val="20"/>
                <w:lang w:val="ro-RO"/>
              </w:rPr>
              <w:t>24</w:t>
            </w:r>
          </w:p>
        </w:tc>
        <w:tc>
          <w:tcPr>
            <w:tcW w:w="851" w:type="dxa"/>
            <w:tcBorders>
              <w:top w:val="single" w:sz="4" w:space="0" w:color="auto"/>
              <w:left w:val="double" w:sz="4" w:space="0" w:color="auto"/>
              <w:bottom w:val="single" w:sz="4" w:space="0" w:color="auto"/>
              <w:right w:val="double" w:sz="4" w:space="0" w:color="auto"/>
            </w:tcBorders>
            <w:vAlign w:val="center"/>
          </w:tcPr>
          <w:p w:rsidR="00F349EE" w:rsidRPr="0085227F" w:rsidRDefault="004B196F" w:rsidP="00E45A93">
            <w:pPr>
              <w:jc w:val="center"/>
              <w:rPr>
                <w:sz w:val="20"/>
                <w:szCs w:val="20"/>
                <w:lang w:val="ro-RO"/>
              </w:rPr>
            </w:pPr>
            <w:r w:rsidRPr="0085227F">
              <w:rPr>
                <w:sz w:val="20"/>
                <w:szCs w:val="20"/>
                <w:lang w:val="ro-RO"/>
              </w:rPr>
              <w:t>48</w:t>
            </w:r>
          </w:p>
        </w:tc>
      </w:tr>
      <w:tr w:rsidR="0085227F" w:rsidRPr="0085227F" w:rsidTr="00D50BF4">
        <w:tc>
          <w:tcPr>
            <w:tcW w:w="426" w:type="dxa"/>
            <w:tcBorders>
              <w:top w:val="single" w:sz="4" w:space="0" w:color="auto"/>
              <w:left w:val="double" w:sz="4" w:space="0" w:color="auto"/>
              <w:bottom w:val="single" w:sz="4" w:space="0" w:color="auto"/>
              <w:right w:val="single" w:sz="4" w:space="0" w:color="auto"/>
            </w:tcBorders>
            <w:vAlign w:val="center"/>
          </w:tcPr>
          <w:p w:rsidR="00F349EE" w:rsidRPr="0085227F" w:rsidRDefault="00F349EE" w:rsidP="00E45A93">
            <w:pPr>
              <w:numPr>
                <w:ilvl w:val="0"/>
                <w:numId w:val="6"/>
              </w:numPr>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vAlign w:val="center"/>
          </w:tcPr>
          <w:p w:rsidR="00F349EE" w:rsidRPr="0085227F" w:rsidRDefault="00060125" w:rsidP="00181081">
            <w:pPr>
              <w:ind w:left="-57" w:right="-57"/>
              <w:jc w:val="both"/>
              <w:rPr>
                <w:sz w:val="22"/>
                <w:lang w:val="ro-RO"/>
              </w:rPr>
            </w:pPr>
            <w:r w:rsidRPr="0085227F">
              <w:rPr>
                <w:sz w:val="22"/>
                <w:szCs w:val="22"/>
                <w:lang w:val="ro-RO"/>
              </w:rPr>
              <w:t>Aspecte paraclinice și metabolice în proliferările maligne.</w:t>
            </w:r>
          </w:p>
        </w:tc>
        <w:tc>
          <w:tcPr>
            <w:tcW w:w="851" w:type="dxa"/>
            <w:tcBorders>
              <w:top w:val="single" w:sz="4" w:space="0" w:color="auto"/>
              <w:left w:val="single" w:sz="4" w:space="0" w:color="auto"/>
              <w:bottom w:val="single" w:sz="4" w:space="0" w:color="auto"/>
              <w:right w:val="single" w:sz="4" w:space="0" w:color="auto"/>
            </w:tcBorders>
            <w:vAlign w:val="center"/>
          </w:tcPr>
          <w:p w:rsidR="00F349EE" w:rsidRPr="0085227F" w:rsidRDefault="003F121A" w:rsidP="00E45A93">
            <w:pPr>
              <w:jc w:val="center"/>
              <w:rPr>
                <w:sz w:val="20"/>
                <w:szCs w:val="20"/>
                <w:lang w:val="ro-RO"/>
              </w:rPr>
            </w:pPr>
            <w:r w:rsidRPr="0085227F">
              <w:rPr>
                <w:sz w:val="20"/>
                <w:szCs w:val="20"/>
                <w:lang w:val="ro-RO"/>
              </w:rPr>
              <w:t>4</w:t>
            </w:r>
          </w:p>
        </w:tc>
        <w:tc>
          <w:tcPr>
            <w:tcW w:w="773" w:type="dxa"/>
            <w:tcBorders>
              <w:top w:val="single" w:sz="4" w:space="0" w:color="auto"/>
              <w:left w:val="single" w:sz="4" w:space="0" w:color="auto"/>
              <w:bottom w:val="single" w:sz="4" w:space="0" w:color="auto"/>
              <w:right w:val="single" w:sz="4" w:space="0" w:color="auto"/>
            </w:tcBorders>
            <w:vAlign w:val="center"/>
          </w:tcPr>
          <w:p w:rsidR="00F349EE" w:rsidRPr="0085227F" w:rsidRDefault="006C5ED2" w:rsidP="00E45A93">
            <w:pPr>
              <w:jc w:val="center"/>
              <w:rPr>
                <w:sz w:val="20"/>
                <w:szCs w:val="20"/>
                <w:lang w:val="ro-RO"/>
              </w:rPr>
            </w:pPr>
            <w:r w:rsidRPr="0085227F">
              <w:rPr>
                <w:sz w:val="20"/>
                <w:szCs w:val="20"/>
                <w:lang w:val="ro-RO"/>
              </w:rPr>
              <w:t>15</w:t>
            </w:r>
          </w:p>
        </w:tc>
        <w:tc>
          <w:tcPr>
            <w:tcW w:w="709" w:type="dxa"/>
            <w:tcBorders>
              <w:top w:val="single" w:sz="4" w:space="0" w:color="auto"/>
              <w:left w:val="single" w:sz="4" w:space="0" w:color="auto"/>
              <w:bottom w:val="single" w:sz="4" w:space="0" w:color="auto"/>
              <w:right w:val="double" w:sz="4" w:space="0" w:color="auto"/>
            </w:tcBorders>
            <w:vAlign w:val="center"/>
          </w:tcPr>
          <w:p w:rsidR="00F349EE" w:rsidRPr="0085227F" w:rsidRDefault="006C5ED2" w:rsidP="00E45A93">
            <w:pPr>
              <w:jc w:val="center"/>
              <w:rPr>
                <w:sz w:val="20"/>
                <w:szCs w:val="20"/>
                <w:lang w:val="ro-RO"/>
              </w:rPr>
            </w:pPr>
            <w:r w:rsidRPr="0085227F">
              <w:rPr>
                <w:sz w:val="20"/>
                <w:szCs w:val="20"/>
                <w:lang w:val="ro-RO"/>
              </w:rPr>
              <w:t>5</w:t>
            </w:r>
          </w:p>
        </w:tc>
        <w:tc>
          <w:tcPr>
            <w:tcW w:w="709" w:type="dxa"/>
            <w:tcBorders>
              <w:top w:val="single" w:sz="4" w:space="0" w:color="auto"/>
              <w:left w:val="double" w:sz="4" w:space="0" w:color="auto"/>
              <w:bottom w:val="single" w:sz="4" w:space="0" w:color="auto"/>
              <w:right w:val="double" w:sz="4" w:space="0" w:color="auto"/>
            </w:tcBorders>
            <w:vAlign w:val="center"/>
          </w:tcPr>
          <w:p w:rsidR="00F349EE" w:rsidRPr="0085227F" w:rsidRDefault="006C5ED2" w:rsidP="00E45A93">
            <w:pPr>
              <w:jc w:val="center"/>
              <w:rPr>
                <w:sz w:val="20"/>
                <w:szCs w:val="20"/>
                <w:lang w:val="ro-RO"/>
              </w:rPr>
            </w:pPr>
            <w:r w:rsidRPr="0085227F">
              <w:rPr>
                <w:sz w:val="20"/>
                <w:szCs w:val="20"/>
                <w:lang w:val="ro-RO"/>
              </w:rPr>
              <w:t>24</w:t>
            </w:r>
          </w:p>
        </w:tc>
        <w:tc>
          <w:tcPr>
            <w:tcW w:w="768" w:type="dxa"/>
            <w:tcBorders>
              <w:top w:val="single" w:sz="4" w:space="0" w:color="auto"/>
              <w:left w:val="double" w:sz="4" w:space="0" w:color="auto"/>
              <w:bottom w:val="single" w:sz="4" w:space="0" w:color="auto"/>
              <w:right w:val="double" w:sz="4" w:space="0" w:color="auto"/>
            </w:tcBorders>
            <w:vAlign w:val="center"/>
          </w:tcPr>
          <w:p w:rsidR="00F349EE" w:rsidRPr="0085227F" w:rsidRDefault="006C5ED2" w:rsidP="00E45A93">
            <w:pPr>
              <w:jc w:val="center"/>
              <w:rPr>
                <w:sz w:val="20"/>
                <w:szCs w:val="20"/>
                <w:lang w:val="ro-RO"/>
              </w:rPr>
            </w:pPr>
            <w:r w:rsidRPr="0085227F">
              <w:rPr>
                <w:sz w:val="20"/>
                <w:szCs w:val="20"/>
                <w:lang w:val="ro-RO"/>
              </w:rPr>
              <w:t>24</w:t>
            </w:r>
          </w:p>
        </w:tc>
        <w:tc>
          <w:tcPr>
            <w:tcW w:w="851" w:type="dxa"/>
            <w:tcBorders>
              <w:top w:val="single" w:sz="4" w:space="0" w:color="auto"/>
              <w:left w:val="double" w:sz="4" w:space="0" w:color="auto"/>
              <w:bottom w:val="single" w:sz="4" w:space="0" w:color="auto"/>
              <w:right w:val="double" w:sz="4" w:space="0" w:color="auto"/>
            </w:tcBorders>
            <w:vAlign w:val="center"/>
          </w:tcPr>
          <w:p w:rsidR="00F349EE" w:rsidRPr="0085227F" w:rsidRDefault="004B196F" w:rsidP="00E45A93">
            <w:pPr>
              <w:jc w:val="center"/>
              <w:rPr>
                <w:sz w:val="20"/>
                <w:szCs w:val="20"/>
                <w:lang w:val="ro-RO"/>
              </w:rPr>
            </w:pPr>
            <w:r w:rsidRPr="0085227F">
              <w:rPr>
                <w:sz w:val="20"/>
                <w:szCs w:val="20"/>
                <w:lang w:val="ro-RO"/>
              </w:rPr>
              <w:t>48</w:t>
            </w:r>
          </w:p>
        </w:tc>
      </w:tr>
      <w:tr w:rsidR="0085227F" w:rsidRPr="0085227F" w:rsidTr="00D50BF4">
        <w:tc>
          <w:tcPr>
            <w:tcW w:w="426" w:type="dxa"/>
            <w:tcBorders>
              <w:top w:val="single" w:sz="4" w:space="0" w:color="auto"/>
              <w:left w:val="double" w:sz="4" w:space="0" w:color="auto"/>
              <w:bottom w:val="single" w:sz="4" w:space="0" w:color="auto"/>
              <w:right w:val="single" w:sz="4" w:space="0" w:color="auto"/>
            </w:tcBorders>
            <w:vAlign w:val="center"/>
          </w:tcPr>
          <w:p w:rsidR="00F349EE" w:rsidRPr="0085227F" w:rsidRDefault="00F349EE" w:rsidP="00E45A93">
            <w:pPr>
              <w:numPr>
                <w:ilvl w:val="0"/>
                <w:numId w:val="6"/>
              </w:numPr>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vAlign w:val="center"/>
          </w:tcPr>
          <w:p w:rsidR="00F349EE" w:rsidRPr="0085227F" w:rsidRDefault="00060125" w:rsidP="00181081">
            <w:pPr>
              <w:jc w:val="both"/>
              <w:rPr>
                <w:sz w:val="22"/>
                <w:szCs w:val="22"/>
                <w:lang w:val="ro-RO"/>
              </w:rPr>
            </w:pPr>
            <w:r w:rsidRPr="0085227F">
              <w:rPr>
                <w:sz w:val="22"/>
                <w:szCs w:val="22"/>
                <w:lang w:val="ro-RO"/>
              </w:rPr>
              <w:t>ADN – organizare, replicare și reparare.</w:t>
            </w:r>
          </w:p>
        </w:tc>
        <w:tc>
          <w:tcPr>
            <w:tcW w:w="851" w:type="dxa"/>
            <w:tcBorders>
              <w:top w:val="single" w:sz="4" w:space="0" w:color="auto"/>
              <w:left w:val="single" w:sz="4" w:space="0" w:color="auto"/>
              <w:bottom w:val="single" w:sz="4" w:space="0" w:color="auto"/>
              <w:right w:val="single" w:sz="4" w:space="0" w:color="auto"/>
            </w:tcBorders>
            <w:vAlign w:val="center"/>
          </w:tcPr>
          <w:p w:rsidR="00F349EE" w:rsidRPr="0085227F" w:rsidRDefault="003F121A" w:rsidP="00E45A93">
            <w:pPr>
              <w:jc w:val="center"/>
              <w:rPr>
                <w:sz w:val="20"/>
                <w:szCs w:val="20"/>
                <w:lang w:val="ro-RO"/>
              </w:rPr>
            </w:pPr>
            <w:r w:rsidRPr="0085227F">
              <w:rPr>
                <w:sz w:val="20"/>
                <w:szCs w:val="20"/>
                <w:lang w:val="ro-RO"/>
              </w:rPr>
              <w:t>4</w:t>
            </w:r>
          </w:p>
        </w:tc>
        <w:tc>
          <w:tcPr>
            <w:tcW w:w="773" w:type="dxa"/>
            <w:tcBorders>
              <w:top w:val="single" w:sz="4" w:space="0" w:color="auto"/>
              <w:left w:val="single" w:sz="4" w:space="0" w:color="auto"/>
              <w:bottom w:val="single" w:sz="4" w:space="0" w:color="auto"/>
              <w:right w:val="single" w:sz="4" w:space="0" w:color="auto"/>
            </w:tcBorders>
            <w:vAlign w:val="center"/>
          </w:tcPr>
          <w:p w:rsidR="00F349EE" w:rsidRPr="0085227F" w:rsidRDefault="006C5ED2" w:rsidP="00E45A93">
            <w:pPr>
              <w:jc w:val="center"/>
              <w:rPr>
                <w:sz w:val="20"/>
                <w:szCs w:val="20"/>
                <w:lang w:val="ro-RO"/>
              </w:rPr>
            </w:pPr>
            <w:r w:rsidRPr="0085227F">
              <w:rPr>
                <w:sz w:val="20"/>
                <w:szCs w:val="20"/>
                <w:lang w:val="ro-RO"/>
              </w:rPr>
              <w:t>15</w:t>
            </w:r>
          </w:p>
        </w:tc>
        <w:tc>
          <w:tcPr>
            <w:tcW w:w="709" w:type="dxa"/>
            <w:tcBorders>
              <w:top w:val="single" w:sz="4" w:space="0" w:color="auto"/>
              <w:left w:val="single" w:sz="4" w:space="0" w:color="auto"/>
              <w:bottom w:val="single" w:sz="4" w:space="0" w:color="auto"/>
              <w:right w:val="double" w:sz="4" w:space="0" w:color="auto"/>
            </w:tcBorders>
            <w:vAlign w:val="center"/>
          </w:tcPr>
          <w:p w:rsidR="00F349EE" w:rsidRPr="0085227F" w:rsidRDefault="006C5ED2" w:rsidP="00E45A93">
            <w:pPr>
              <w:jc w:val="center"/>
              <w:rPr>
                <w:sz w:val="20"/>
                <w:szCs w:val="20"/>
                <w:lang w:val="ro-RO"/>
              </w:rPr>
            </w:pPr>
            <w:r w:rsidRPr="0085227F">
              <w:rPr>
                <w:sz w:val="20"/>
                <w:szCs w:val="20"/>
                <w:lang w:val="ro-RO"/>
              </w:rPr>
              <w:t>5</w:t>
            </w:r>
          </w:p>
        </w:tc>
        <w:tc>
          <w:tcPr>
            <w:tcW w:w="709" w:type="dxa"/>
            <w:tcBorders>
              <w:top w:val="single" w:sz="4" w:space="0" w:color="auto"/>
              <w:left w:val="double" w:sz="4" w:space="0" w:color="auto"/>
              <w:bottom w:val="single" w:sz="4" w:space="0" w:color="auto"/>
              <w:right w:val="double" w:sz="4" w:space="0" w:color="auto"/>
            </w:tcBorders>
            <w:vAlign w:val="center"/>
          </w:tcPr>
          <w:p w:rsidR="00F349EE" w:rsidRPr="0085227F" w:rsidRDefault="006C5ED2" w:rsidP="00E45A93">
            <w:pPr>
              <w:jc w:val="center"/>
              <w:rPr>
                <w:sz w:val="20"/>
                <w:szCs w:val="20"/>
                <w:lang w:val="ro-RO"/>
              </w:rPr>
            </w:pPr>
            <w:r w:rsidRPr="0085227F">
              <w:rPr>
                <w:sz w:val="20"/>
                <w:szCs w:val="20"/>
                <w:lang w:val="ro-RO"/>
              </w:rPr>
              <w:t>24</w:t>
            </w:r>
          </w:p>
        </w:tc>
        <w:tc>
          <w:tcPr>
            <w:tcW w:w="768" w:type="dxa"/>
            <w:tcBorders>
              <w:top w:val="single" w:sz="4" w:space="0" w:color="auto"/>
              <w:left w:val="double" w:sz="4" w:space="0" w:color="auto"/>
              <w:bottom w:val="single" w:sz="4" w:space="0" w:color="auto"/>
              <w:right w:val="double" w:sz="4" w:space="0" w:color="auto"/>
            </w:tcBorders>
            <w:vAlign w:val="center"/>
          </w:tcPr>
          <w:p w:rsidR="00F349EE" w:rsidRPr="0085227F" w:rsidRDefault="006C5ED2" w:rsidP="00E45A93">
            <w:pPr>
              <w:jc w:val="center"/>
              <w:rPr>
                <w:sz w:val="20"/>
                <w:szCs w:val="20"/>
                <w:lang w:val="ro-RO"/>
              </w:rPr>
            </w:pPr>
            <w:r w:rsidRPr="0085227F">
              <w:rPr>
                <w:sz w:val="20"/>
                <w:szCs w:val="20"/>
                <w:lang w:val="ro-RO"/>
              </w:rPr>
              <w:t>24</w:t>
            </w:r>
          </w:p>
        </w:tc>
        <w:tc>
          <w:tcPr>
            <w:tcW w:w="851" w:type="dxa"/>
            <w:tcBorders>
              <w:top w:val="single" w:sz="4" w:space="0" w:color="auto"/>
              <w:left w:val="double" w:sz="4" w:space="0" w:color="auto"/>
              <w:bottom w:val="single" w:sz="4" w:space="0" w:color="auto"/>
              <w:right w:val="double" w:sz="4" w:space="0" w:color="auto"/>
            </w:tcBorders>
            <w:vAlign w:val="center"/>
          </w:tcPr>
          <w:p w:rsidR="00F349EE" w:rsidRPr="0085227F" w:rsidRDefault="004B196F" w:rsidP="00E45A93">
            <w:pPr>
              <w:jc w:val="center"/>
              <w:rPr>
                <w:sz w:val="20"/>
                <w:szCs w:val="20"/>
                <w:lang w:val="ro-RO"/>
              </w:rPr>
            </w:pPr>
            <w:r w:rsidRPr="0085227F">
              <w:rPr>
                <w:sz w:val="20"/>
                <w:szCs w:val="20"/>
                <w:lang w:val="ro-RO"/>
              </w:rPr>
              <w:t>48</w:t>
            </w:r>
          </w:p>
        </w:tc>
      </w:tr>
      <w:tr w:rsidR="0085227F" w:rsidRPr="0085227F" w:rsidTr="00D50BF4">
        <w:tc>
          <w:tcPr>
            <w:tcW w:w="426" w:type="dxa"/>
            <w:tcBorders>
              <w:top w:val="single" w:sz="4" w:space="0" w:color="auto"/>
              <w:left w:val="double" w:sz="4" w:space="0" w:color="auto"/>
              <w:bottom w:val="single" w:sz="4" w:space="0" w:color="auto"/>
              <w:right w:val="single" w:sz="4" w:space="0" w:color="auto"/>
            </w:tcBorders>
            <w:vAlign w:val="center"/>
          </w:tcPr>
          <w:p w:rsidR="00F349EE" w:rsidRPr="0085227F" w:rsidRDefault="00F349EE" w:rsidP="00E45A93">
            <w:pPr>
              <w:numPr>
                <w:ilvl w:val="0"/>
                <w:numId w:val="6"/>
              </w:numPr>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vAlign w:val="center"/>
          </w:tcPr>
          <w:p w:rsidR="00F349EE" w:rsidRPr="0085227F" w:rsidRDefault="00060125" w:rsidP="00181081">
            <w:pPr>
              <w:ind w:left="-57" w:right="-57"/>
              <w:jc w:val="both"/>
              <w:rPr>
                <w:sz w:val="22"/>
                <w:lang w:val="ro-RO"/>
              </w:rPr>
            </w:pPr>
            <w:r w:rsidRPr="0085227F">
              <w:rPr>
                <w:sz w:val="22"/>
                <w:szCs w:val="22"/>
                <w:lang w:val="ro-RO"/>
              </w:rPr>
              <w:t>ARN – transcriere, prelucrare și reglare exprimării genece</w:t>
            </w:r>
          </w:p>
        </w:tc>
        <w:tc>
          <w:tcPr>
            <w:tcW w:w="851" w:type="dxa"/>
            <w:tcBorders>
              <w:top w:val="single" w:sz="4" w:space="0" w:color="auto"/>
              <w:left w:val="single" w:sz="4" w:space="0" w:color="auto"/>
              <w:bottom w:val="single" w:sz="4" w:space="0" w:color="auto"/>
              <w:right w:val="single" w:sz="4" w:space="0" w:color="auto"/>
            </w:tcBorders>
            <w:vAlign w:val="center"/>
          </w:tcPr>
          <w:p w:rsidR="00F349EE" w:rsidRPr="0085227F" w:rsidRDefault="003F121A" w:rsidP="00E45A93">
            <w:pPr>
              <w:jc w:val="center"/>
              <w:rPr>
                <w:sz w:val="20"/>
                <w:szCs w:val="20"/>
                <w:lang w:val="ro-RO"/>
              </w:rPr>
            </w:pPr>
            <w:r w:rsidRPr="0085227F">
              <w:rPr>
                <w:sz w:val="20"/>
                <w:szCs w:val="20"/>
                <w:lang w:val="ro-RO"/>
              </w:rPr>
              <w:t>4</w:t>
            </w:r>
          </w:p>
        </w:tc>
        <w:tc>
          <w:tcPr>
            <w:tcW w:w="773" w:type="dxa"/>
            <w:tcBorders>
              <w:top w:val="single" w:sz="4" w:space="0" w:color="auto"/>
              <w:left w:val="single" w:sz="4" w:space="0" w:color="auto"/>
              <w:bottom w:val="single" w:sz="4" w:space="0" w:color="auto"/>
              <w:right w:val="single" w:sz="4" w:space="0" w:color="auto"/>
            </w:tcBorders>
            <w:vAlign w:val="center"/>
          </w:tcPr>
          <w:p w:rsidR="00F349EE" w:rsidRPr="0085227F" w:rsidRDefault="006C5ED2" w:rsidP="00E45A93">
            <w:pPr>
              <w:jc w:val="center"/>
              <w:rPr>
                <w:sz w:val="20"/>
                <w:szCs w:val="20"/>
                <w:lang w:val="ro-RO"/>
              </w:rPr>
            </w:pPr>
            <w:r w:rsidRPr="0085227F">
              <w:rPr>
                <w:sz w:val="20"/>
                <w:szCs w:val="20"/>
                <w:lang w:val="ro-RO"/>
              </w:rPr>
              <w:t>15</w:t>
            </w:r>
          </w:p>
        </w:tc>
        <w:tc>
          <w:tcPr>
            <w:tcW w:w="709" w:type="dxa"/>
            <w:tcBorders>
              <w:top w:val="single" w:sz="4" w:space="0" w:color="auto"/>
              <w:left w:val="single" w:sz="4" w:space="0" w:color="auto"/>
              <w:bottom w:val="single" w:sz="4" w:space="0" w:color="auto"/>
              <w:right w:val="double" w:sz="4" w:space="0" w:color="auto"/>
            </w:tcBorders>
            <w:vAlign w:val="center"/>
          </w:tcPr>
          <w:p w:rsidR="00F349EE" w:rsidRPr="0085227F" w:rsidRDefault="006C5ED2" w:rsidP="00E45A93">
            <w:pPr>
              <w:jc w:val="center"/>
              <w:rPr>
                <w:sz w:val="20"/>
                <w:szCs w:val="20"/>
                <w:lang w:val="ro-RO"/>
              </w:rPr>
            </w:pPr>
            <w:r w:rsidRPr="0085227F">
              <w:rPr>
                <w:sz w:val="20"/>
                <w:szCs w:val="20"/>
                <w:lang w:val="ro-RO"/>
              </w:rPr>
              <w:t>5</w:t>
            </w:r>
          </w:p>
        </w:tc>
        <w:tc>
          <w:tcPr>
            <w:tcW w:w="709" w:type="dxa"/>
            <w:tcBorders>
              <w:top w:val="single" w:sz="4" w:space="0" w:color="auto"/>
              <w:left w:val="double" w:sz="4" w:space="0" w:color="auto"/>
              <w:bottom w:val="single" w:sz="4" w:space="0" w:color="auto"/>
              <w:right w:val="double" w:sz="4" w:space="0" w:color="auto"/>
            </w:tcBorders>
            <w:vAlign w:val="center"/>
          </w:tcPr>
          <w:p w:rsidR="00F349EE" w:rsidRPr="0085227F" w:rsidRDefault="006C5ED2" w:rsidP="00E45A93">
            <w:pPr>
              <w:jc w:val="center"/>
              <w:rPr>
                <w:sz w:val="20"/>
                <w:szCs w:val="20"/>
                <w:lang w:val="ro-RO"/>
              </w:rPr>
            </w:pPr>
            <w:r w:rsidRPr="0085227F">
              <w:rPr>
                <w:sz w:val="20"/>
                <w:szCs w:val="20"/>
                <w:lang w:val="ro-RO"/>
              </w:rPr>
              <w:t>24</w:t>
            </w:r>
          </w:p>
        </w:tc>
        <w:tc>
          <w:tcPr>
            <w:tcW w:w="768" w:type="dxa"/>
            <w:tcBorders>
              <w:top w:val="single" w:sz="4" w:space="0" w:color="auto"/>
              <w:left w:val="double" w:sz="4" w:space="0" w:color="auto"/>
              <w:bottom w:val="single" w:sz="4" w:space="0" w:color="auto"/>
              <w:right w:val="double" w:sz="4" w:space="0" w:color="auto"/>
            </w:tcBorders>
            <w:vAlign w:val="center"/>
          </w:tcPr>
          <w:p w:rsidR="00F349EE" w:rsidRPr="0085227F" w:rsidRDefault="006C5ED2" w:rsidP="00E45A93">
            <w:pPr>
              <w:jc w:val="center"/>
              <w:rPr>
                <w:sz w:val="20"/>
                <w:szCs w:val="20"/>
                <w:lang w:val="ro-RO"/>
              </w:rPr>
            </w:pPr>
            <w:r w:rsidRPr="0085227F">
              <w:rPr>
                <w:sz w:val="20"/>
                <w:szCs w:val="20"/>
                <w:lang w:val="ro-RO"/>
              </w:rPr>
              <w:t>24</w:t>
            </w:r>
          </w:p>
        </w:tc>
        <w:tc>
          <w:tcPr>
            <w:tcW w:w="851" w:type="dxa"/>
            <w:tcBorders>
              <w:top w:val="single" w:sz="4" w:space="0" w:color="auto"/>
              <w:left w:val="double" w:sz="4" w:space="0" w:color="auto"/>
              <w:bottom w:val="single" w:sz="4" w:space="0" w:color="auto"/>
              <w:right w:val="double" w:sz="4" w:space="0" w:color="auto"/>
            </w:tcBorders>
            <w:vAlign w:val="center"/>
          </w:tcPr>
          <w:p w:rsidR="00F349EE" w:rsidRPr="0085227F" w:rsidRDefault="004B196F" w:rsidP="00E45A93">
            <w:pPr>
              <w:jc w:val="center"/>
              <w:rPr>
                <w:sz w:val="20"/>
                <w:szCs w:val="20"/>
                <w:lang w:val="ro-RO"/>
              </w:rPr>
            </w:pPr>
            <w:r w:rsidRPr="0085227F">
              <w:rPr>
                <w:sz w:val="20"/>
                <w:szCs w:val="20"/>
                <w:lang w:val="ro-RO"/>
              </w:rPr>
              <w:t>48</w:t>
            </w:r>
          </w:p>
        </w:tc>
      </w:tr>
      <w:tr w:rsidR="0085227F" w:rsidRPr="0085227F" w:rsidTr="00D50BF4">
        <w:tc>
          <w:tcPr>
            <w:tcW w:w="426" w:type="dxa"/>
            <w:tcBorders>
              <w:top w:val="single" w:sz="4" w:space="0" w:color="auto"/>
              <w:left w:val="double" w:sz="4" w:space="0" w:color="auto"/>
              <w:bottom w:val="single" w:sz="4" w:space="0" w:color="auto"/>
              <w:right w:val="single" w:sz="4" w:space="0" w:color="auto"/>
            </w:tcBorders>
            <w:vAlign w:val="center"/>
          </w:tcPr>
          <w:p w:rsidR="00F349EE" w:rsidRPr="0085227F" w:rsidRDefault="00F349EE" w:rsidP="00E45A93">
            <w:pPr>
              <w:numPr>
                <w:ilvl w:val="0"/>
                <w:numId w:val="6"/>
              </w:numPr>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vAlign w:val="center"/>
          </w:tcPr>
          <w:p w:rsidR="00F349EE" w:rsidRPr="0085227F" w:rsidRDefault="00060125" w:rsidP="00181081">
            <w:pPr>
              <w:ind w:left="-57" w:right="-57"/>
              <w:jc w:val="both"/>
              <w:rPr>
                <w:sz w:val="22"/>
                <w:lang w:val="ro-RO"/>
              </w:rPr>
            </w:pPr>
            <w:r w:rsidRPr="0085227F">
              <w:rPr>
                <w:sz w:val="22"/>
                <w:szCs w:val="22"/>
                <w:lang w:val="ro-RO"/>
              </w:rPr>
              <w:t>Echilibrul hidro-electrolitic.</w:t>
            </w:r>
          </w:p>
        </w:tc>
        <w:tc>
          <w:tcPr>
            <w:tcW w:w="851" w:type="dxa"/>
            <w:tcBorders>
              <w:top w:val="single" w:sz="4" w:space="0" w:color="auto"/>
              <w:left w:val="single" w:sz="4" w:space="0" w:color="auto"/>
              <w:bottom w:val="single" w:sz="4" w:space="0" w:color="auto"/>
              <w:right w:val="single" w:sz="4" w:space="0" w:color="auto"/>
            </w:tcBorders>
            <w:vAlign w:val="center"/>
          </w:tcPr>
          <w:p w:rsidR="00F349EE" w:rsidRPr="0085227F" w:rsidRDefault="003F121A" w:rsidP="00E45A93">
            <w:pPr>
              <w:jc w:val="center"/>
              <w:rPr>
                <w:sz w:val="20"/>
                <w:szCs w:val="20"/>
                <w:lang w:val="ro-RO"/>
              </w:rPr>
            </w:pPr>
            <w:r w:rsidRPr="0085227F">
              <w:rPr>
                <w:sz w:val="20"/>
                <w:szCs w:val="20"/>
                <w:lang w:val="ro-RO"/>
              </w:rPr>
              <w:t>4</w:t>
            </w:r>
          </w:p>
        </w:tc>
        <w:tc>
          <w:tcPr>
            <w:tcW w:w="773" w:type="dxa"/>
            <w:tcBorders>
              <w:top w:val="single" w:sz="4" w:space="0" w:color="auto"/>
              <w:left w:val="single" w:sz="4" w:space="0" w:color="auto"/>
              <w:bottom w:val="single" w:sz="4" w:space="0" w:color="auto"/>
              <w:right w:val="single" w:sz="4" w:space="0" w:color="auto"/>
            </w:tcBorders>
            <w:vAlign w:val="center"/>
          </w:tcPr>
          <w:p w:rsidR="00F349EE" w:rsidRPr="0085227F" w:rsidRDefault="006C5ED2" w:rsidP="00E45A93">
            <w:pPr>
              <w:jc w:val="center"/>
              <w:rPr>
                <w:sz w:val="20"/>
                <w:szCs w:val="20"/>
                <w:lang w:val="ro-RO"/>
              </w:rPr>
            </w:pPr>
            <w:r w:rsidRPr="0085227F">
              <w:rPr>
                <w:sz w:val="20"/>
                <w:szCs w:val="20"/>
                <w:lang w:val="ro-RO"/>
              </w:rPr>
              <w:t>15</w:t>
            </w:r>
          </w:p>
        </w:tc>
        <w:tc>
          <w:tcPr>
            <w:tcW w:w="709" w:type="dxa"/>
            <w:tcBorders>
              <w:top w:val="single" w:sz="4" w:space="0" w:color="auto"/>
              <w:left w:val="single" w:sz="4" w:space="0" w:color="auto"/>
              <w:bottom w:val="single" w:sz="4" w:space="0" w:color="auto"/>
              <w:right w:val="double" w:sz="4" w:space="0" w:color="auto"/>
            </w:tcBorders>
            <w:vAlign w:val="center"/>
          </w:tcPr>
          <w:p w:rsidR="00F349EE" w:rsidRPr="0085227F" w:rsidRDefault="006C5ED2" w:rsidP="00E45A93">
            <w:pPr>
              <w:jc w:val="center"/>
              <w:rPr>
                <w:sz w:val="20"/>
                <w:szCs w:val="20"/>
                <w:lang w:val="ro-RO"/>
              </w:rPr>
            </w:pPr>
            <w:r w:rsidRPr="0085227F">
              <w:rPr>
                <w:sz w:val="20"/>
                <w:szCs w:val="20"/>
                <w:lang w:val="ro-RO"/>
              </w:rPr>
              <w:t>4</w:t>
            </w:r>
          </w:p>
        </w:tc>
        <w:tc>
          <w:tcPr>
            <w:tcW w:w="709" w:type="dxa"/>
            <w:tcBorders>
              <w:top w:val="single" w:sz="4" w:space="0" w:color="auto"/>
              <w:left w:val="double" w:sz="4" w:space="0" w:color="auto"/>
              <w:bottom w:val="single" w:sz="4" w:space="0" w:color="auto"/>
              <w:right w:val="double" w:sz="4" w:space="0" w:color="auto"/>
            </w:tcBorders>
            <w:vAlign w:val="center"/>
          </w:tcPr>
          <w:p w:rsidR="00F349EE" w:rsidRPr="0085227F" w:rsidRDefault="006C5ED2" w:rsidP="00E45A93">
            <w:pPr>
              <w:jc w:val="center"/>
              <w:rPr>
                <w:sz w:val="20"/>
                <w:szCs w:val="20"/>
                <w:lang w:val="ro-RO"/>
              </w:rPr>
            </w:pPr>
            <w:r w:rsidRPr="0085227F">
              <w:rPr>
                <w:sz w:val="20"/>
                <w:szCs w:val="20"/>
                <w:lang w:val="ro-RO"/>
              </w:rPr>
              <w:t>23</w:t>
            </w:r>
          </w:p>
        </w:tc>
        <w:tc>
          <w:tcPr>
            <w:tcW w:w="768" w:type="dxa"/>
            <w:tcBorders>
              <w:top w:val="single" w:sz="4" w:space="0" w:color="auto"/>
              <w:left w:val="double" w:sz="4" w:space="0" w:color="auto"/>
              <w:bottom w:val="single" w:sz="4" w:space="0" w:color="auto"/>
              <w:right w:val="double" w:sz="4" w:space="0" w:color="auto"/>
            </w:tcBorders>
            <w:vAlign w:val="center"/>
          </w:tcPr>
          <w:p w:rsidR="00F349EE" w:rsidRPr="0085227F" w:rsidRDefault="006C5ED2" w:rsidP="00E45A93">
            <w:pPr>
              <w:jc w:val="center"/>
              <w:rPr>
                <w:sz w:val="20"/>
                <w:szCs w:val="20"/>
                <w:lang w:val="ro-RO"/>
              </w:rPr>
            </w:pPr>
            <w:r w:rsidRPr="0085227F">
              <w:rPr>
                <w:sz w:val="20"/>
                <w:szCs w:val="20"/>
                <w:lang w:val="ro-RO"/>
              </w:rPr>
              <w:t>23</w:t>
            </w:r>
          </w:p>
        </w:tc>
        <w:tc>
          <w:tcPr>
            <w:tcW w:w="851" w:type="dxa"/>
            <w:tcBorders>
              <w:top w:val="single" w:sz="4" w:space="0" w:color="auto"/>
              <w:left w:val="double" w:sz="4" w:space="0" w:color="auto"/>
              <w:bottom w:val="single" w:sz="4" w:space="0" w:color="auto"/>
              <w:right w:val="double" w:sz="4" w:space="0" w:color="auto"/>
            </w:tcBorders>
            <w:vAlign w:val="center"/>
          </w:tcPr>
          <w:p w:rsidR="00F349EE" w:rsidRPr="0085227F" w:rsidRDefault="004B196F" w:rsidP="00E45A93">
            <w:pPr>
              <w:jc w:val="center"/>
              <w:rPr>
                <w:sz w:val="20"/>
                <w:szCs w:val="20"/>
                <w:lang w:val="ro-RO"/>
              </w:rPr>
            </w:pPr>
            <w:r w:rsidRPr="0085227F">
              <w:rPr>
                <w:sz w:val="20"/>
                <w:szCs w:val="20"/>
                <w:lang w:val="ro-RO"/>
              </w:rPr>
              <w:t>46</w:t>
            </w:r>
          </w:p>
        </w:tc>
      </w:tr>
      <w:tr w:rsidR="0085227F" w:rsidRPr="0085227F" w:rsidTr="00D50BF4">
        <w:tc>
          <w:tcPr>
            <w:tcW w:w="426" w:type="dxa"/>
            <w:tcBorders>
              <w:top w:val="single" w:sz="4" w:space="0" w:color="auto"/>
              <w:left w:val="double" w:sz="4" w:space="0" w:color="auto"/>
              <w:bottom w:val="single" w:sz="4" w:space="0" w:color="auto"/>
              <w:right w:val="single" w:sz="4" w:space="0" w:color="auto"/>
            </w:tcBorders>
            <w:vAlign w:val="center"/>
          </w:tcPr>
          <w:p w:rsidR="00F349EE" w:rsidRPr="0085227F" w:rsidRDefault="00F349EE" w:rsidP="00E45A93">
            <w:pPr>
              <w:numPr>
                <w:ilvl w:val="0"/>
                <w:numId w:val="6"/>
              </w:numPr>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vAlign w:val="center"/>
          </w:tcPr>
          <w:p w:rsidR="00F349EE" w:rsidRPr="0085227F" w:rsidRDefault="00060125" w:rsidP="00181081">
            <w:pPr>
              <w:ind w:left="-57" w:right="-57"/>
              <w:jc w:val="both"/>
              <w:rPr>
                <w:sz w:val="22"/>
                <w:lang w:val="ro-RO"/>
              </w:rPr>
            </w:pPr>
            <w:r w:rsidRPr="0085227F">
              <w:rPr>
                <w:sz w:val="22"/>
                <w:szCs w:val="22"/>
                <w:lang w:val="ro-RO"/>
              </w:rPr>
              <w:t>Homeostazia calciului, fosforului și magneziului.</w:t>
            </w:r>
          </w:p>
        </w:tc>
        <w:tc>
          <w:tcPr>
            <w:tcW w:w="851" w:type="dxa"/>
            <w:tcBorders>
              <w:top w:val="single" w:sz="4" w:space="0" w:color="auto"/>
              <w:left w:val="single" w:sz="4" w:space="0" w:color="auto"/>
              <w:bottom w:val="single" w:sz="4" w:space="0" w:color="auto"/>
              <w:right w:val="single" w:sz="4" w:space="0" w:color="auto"/>
            </w:tcBorders>
            <w:vAlign w:val="center"/>
          </w:tcPr>
          <w:p w:rsidR="00F349EE" w:rsidRPr="0085227F" w:rsidRDefault="003F121A" w:rsidP="00E45A93">
            <w:pPr>
              <w:jc w:val="center"/>
              <w:rPr>
                <w:sz w:val="20"/>
                <w:szCs w:val="20"/>
                <w:lang w:val="ro-RO"/>
              </w:rPr>
            </w:pPr>
            <w:r w:rsidRPr="0085227F">
              <w:rPr>
                <w:sz w:val="20"/>
                <w:szCs w:val="20"/>
                <w:lang w:val="ro-RO"/>
              </w:rPr>
              <w:t>4</w:t>
            </w:r>
          </w:p>
        </w:tc>
        <w:tc>
          <w:tcPr>
            <w:tcW w:w="773" w:type="dxa"/>
            <w:tcBorders>
              <w:top w:val="single" w:sz="4" w:space="0" w:color="auto"/>
              <w:left w:val="single" w:sz="4" w:space="0" w:color="auto"/>
              <w:bottom w:val="single" w:sz="4" w:space="0" w:color="auto"/>
              <w:right w:val="single" w:sz="4" w:space="0" w:color="auto"/>
            </w:tcBorders>
            <w:vAlign w:val="center"/>
          </w:tcPr>
          <w:p w:rsidR="00F349EE" w:rsidRPr="0085227F" w:rsidRDefault="006C5ED2" w:rsidP="00E45A93">
            <w:pPr>
              <w:jc w:val="center"/>
              <w:rPr>
                <w:sz w:val="20"/>
                <w:szCs w:val="20"/>
                <w:lang w:val="ro-RO"/>
              </w:rPr>
            </w:pPr>
            <w:r w:rsidRPr="0085227F">
              <w:rPr>
                <w:sz w:val="20"/>
                <w:szCs w:val="20"/>
                <w:lang w:val="ro-RO"/>
              </w:rPr>
              <w:t>15</w:t>
            </w:r>
          </w:p>
        </w:tc>
        <w:tc>
          <w:tcPr>
            <w:tcW w:w="709" w:type="dxa"/>
            <w:tcBorders>
              <w:top w:val="single" w:sz="4" w:space="0" w:color="auto"/>
              <w:left w:val="single" w:sz="4" w:space="0" w:color="auto"/>
              <w:bottom w:val="single" w:sz="4" w:space="0" w:color="auto"/>
              <w:right w:val="double" w:sz="4" w:space="0" w:color="auto"/>
            </w:tcBorders>
            <w:vAlign w:val="center"/>
          </w:tcPr>
          <w:p w:rsidR="00F349EE" w:rsidRPr="0085227F" w:rsidRDefault="006C5ED2" w:rsidP="00E45A93">
            <w:pPr>
              <w:jc w:val="center"/>
              <w:rPr>
                <w:sz w:val="20"/>
                <w:szCs w:val="20"/>
                <w:lang w:val="ro-RO"/>
              </w:rPr>
            </w:pPr>
            <w:r w:rsidRPr="0085227F">
              <w:rPr>
                <w:sz w:val="20"/>
                <w:szCs w:val="20"/>
                <w:lang w:val="ro-RO"/>
              </w:rPr>
              <w:t>4</w:t>
            </w:r>
          </w:p>
        </w:tc>
        <w:tc>
          <w:tcPr>
            <w:tcW w:w="709" w:type="dxa"/>
            <w:tcBorders>
              <w:top w:val="single" w:sz="4" w:space="0" w:color="auto"/>
              <w:left w:val="double" w:sz="4" w:space="0" w:color="auto"/>
              <w:bottom w:val="single" w:sz="4" w:space="0" w:color="auto"/>
              <w:right w:val="double" w:sz="4" w:space="0" w:color="auto"/>
            </w:tcBorders>
            <w:vAlign w:val="center"/>
          </w:tcPr>
          <w:p w:rsidR="00F349EE" w:rsidRPr="0085227F" w:rsidRDefault="006C5ED2" w:rsidP="00E45A93">
            <w:pPr>
              <w:jc w:val="center"/>
              <w:rPr>
                <w:sz w:val="20"/>
                <w:szCs w:val="20"/>
                <w:lang w:val="ro-RO"/>
              </w:rPr>
            </w:pPr>
            <w:r w:rsidRPr="0085227F">
              <w:rPr>
                <w:sz w:val="20"/>
                <w:szCs w:val="20"/>
                <w:lang w:val="ro-RO"/>
              </w:rPr>
              <w:t>23</w:t>
            </w:r>
          </w:p>
        </w:tc>
        <w:tc>
          <w:tcPr>
            <w:tcW w:w="768" w:type="dxa"/>
            <w:tcBorders>
              <w:top w:val="single" w:sz="4" w:space="0" w:color="auto"/>
              <w:left w:val="double" w:sz="4" w:space="0" w:color="auto"/>
              <w:bottom w:val="single" w:sz="4" w:space="0" w:color="auto"/>
              <w:right w:val="double" w:sz="4" w:space="0" w:color="auto"/>
            </w:tcBorders>
            <w:vAlign w:val="center"/>
          </w:tcPr>
          <w:p w:rsidR="00F349EE" w:rsidRPr="0085227F" w:rsidRDefault="006C5ED2" w:rsidP="00E45A93">
            <w:pPr>
              <w:jc w:val="center"/>
              <w:rPr>
                <w:sz w:val="20"/>
                <w:szCs w:val="20"/>
                <w:lang w:val="ro-RO"/>
              </w:rPr>
            </w:pPr>
            <w:r w:rsidRPr="0085227F">
              <w:rPr>
                <w:sz w:val="20"/>
                <w:szCs w:val="20"/>
                <w:lang w:val="ro-RO"/>
              </w:rPr>
              <w:t>23</w:t>
            </w:r>
          </w:p>
        </w:tc>
        <w:tc>
          <w:tcPr>
            <w:tcW w:w="851" w:type="dxa"/>
            <w:tcBorders>
              <w:top w:val="single" w:sz="4" w:space="0" w:color="auto"/>
              <w:left w:val="double" w:sz="4" w:space="0" w:color="auto"/>
              <w:bottom w:val="single" w:sz="4" w:space="0" w:color="auto"/>
              <w:right w:val="double" w:sz="4" w:space="0" w:color="auto"/>
            </w:tcBorders>
            <w:vAlign w:val="center"/>
          </w:tcPr>
          <w:p w:rsidR="00F349EE" w:rsidRPr="0085227F" w:rsidRDefault="004B196F" w:rsidP="00E45A93">
            <w:pPr>
              <w:jc w:val="center"/>
              <w:rPr>
                <w:sz w:val="20"/>
                <w:szCs w:val="20"/>
                <w:lang w:val="ro-RO"/>
              </w:rPr>
            </w:pPr>
            <w:r w:rsidRPr="0085227F">
              <w:rPr>
                <w:sz w:val="20"/>
                <w:szCs w:val="20"/>
                <w:lang w:val="ro-RO"/>
              </w:rPr>
              <w:t>46</w:t>
            </w:r>
          </w:p>
        </w:tc>
      </w:tr>
      <w:tr w:rsidR="0085227F" w:rsidRPr="0085227F" w:rsidTr="00D50BF4">
        <w:tc>
          <w:tcPr>
            <w:tcW w:w="426" w:type="dxa"/>
            <w:tcBorders>
              <w:top w:val="single" w:sz="4" w:space="0" w:color="auto"/>
              <w:left w:val="double" w:sz="4" w:space="0" w:color="auto"/>
              <w:bottom w:val="single" w:sz="4" w:space="0" w:color="auto"/>
              <w:right w:val="single" w:sz="4" w:space="0" w:color="auto"/>
            </w:tcBorders>
            <w:vAlign w:val="center"/>
          </w:tcPr>
          <w:p w:rsidR="00060125" w:rsidRPr="0085227F" w:rsidRDefault="00060125" w:rsidP="00E45A93">
            <w:pPr>
              <w:numPr>
                <w:ilvl w:val="0"/>
                <w:numId w:val="6"/>
              </w:numPr>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vAlign w:val="center"/>
          </w:tcPr>
          <w:p w:rsidR="00060125" w:rsidRPr="0085227F" w:rsidRDefault="00060125" w:rsidP="00181081">
            <w:pPr>
              <w:ind w:left="-57" w:right="-57"/>
              <w:jc w:val="both"/>
              <w:rPr>
                <w:sz w:val="22"/>
                <w:szCs w:val="22"/>
                <w:lang w:val="ro-RO"/>
              </w:rPr>
            </w:pPr>
            <w:r w:rsidRPr="0085227F">
              <w:rPr>
                <w:sz w:val="22"/>
                <w:szCs w:val="22"/>
                <w:lang w:val="ro-RO"/>
              </w:rPr>
              <w:t>Echilibrul acido-bazic al organismului.</w:t>
            </w:r>
          </w:p>
        </w:tc>
        <w:tc>
          <w:tcPr>
            <w:tcW w:w="851" w:type="dxa"/>
            <w:tcBorders>
              <w:top w:val="single" w:sz="4" w:space="0" w:color="auto"/>
              <w:left w:val="single" w:sz="4" w:space="0" w:color="auto"/>
              <w:bottom w:val="single" w:sz="4" w:space="0" w:color="auto"/>
              <w:right w:val="single" w:sz="4" w:space="0" w:color="auto"/>
            </w:tcBorders>
            <w:vAlign w:val="center"/>
          </w:tcPr>
          <w:p w:rsidR="00060125" w:rsidRPr="0085227F" w:rsidRDefault="003F121A" w:rsidP="00E45A93">
            <w:pPr>
              <w:jc w:val="center"/>
              <w:rPr>
                <w:sz w:val="20"/>
                <w:szCs w:val="20"/>
                <w:lang w:val="ro-RO"/>
              </w:rPr>
            </w:pPr>
            <w:r w:rsidRPr="0085227F">
              <w:rPr>
                <w:sz w:val="20"/>
                <w:szCs w:val="20"/>
                <w:lang w:val="ro-RO"/>
              </w:rPr>
              <w:t>4</w:t>
            </w:r>
          </w:p>
        </w:tc>
        <w:tc>
          <w:tcPr>
            <w:tcW w:w="773" w:type="dxa"/>
            <w:tcBorders>
              <w:top w:val="single" w:sz="4" w:space="0" w:color="auto"/>
              <w:left w:val="single" w:sz="4" w:space="0" w:color="auto"/>
              <w:bottom w:val="single" w:sz="4" w:space="0" w:color="auto"/>
              <w:right w:val="single" w:sz="4" w:space="0" w:color="auto"/>
            </w:tcBorders>
            <w:vAlign w:val="center"/>
          </w:tcPr>
          <w:p w:rsidR="00060125" w:rsidRPr="0085227F" w:rsidRDefault="006C5ED2" w:rsidP="00E45A93">
            <w:pPr>
              <w:jc w:val="center"/>
              <w:rPr>
                <w:sz w:val="20"/>
                <w:szCs w:val="20"/>
                <w:lang w:val="ro-RO"/>
              </w:rPr>
            </w:pPr>
            <w:r w:rsidRPr="0085227F">
              <w:rPr>
                <w:sz w:val="20"/>
                <w:szCs w:val="20"/>
                <w:lang w:val="ro-RO"/>
              </w:rPr>
              <w:t>15</w:t>
            </w:r>
          </w:p>
        </w:tc>
        <w:tc>
          <w:tcPr>
            <w:tcW w:w="709" w:type="dxa"/>
            <w:tcBorders>
              <w:top w:val="single" w:sz="4" w:space="0" w:color="auto"/>
              <w:left w:val="single" w:sz="4" w:space="0" w:color="auto"/>
              <w:bottom w:val="single" w:sz="4" w:space="0" w:color="auto"/>
              <w:right w:val="double" w:sz="4" w:space="0" w:color="auto"/>
            </w:tcBorders>
            <w:vAlign w:val="center"/>
          </w:tcPr>
          <w:p w:rsidR="00060125" w:rsidRPr="0085227F" w:rsidRDefault="006C5ED2" w:rsidP="00E45A93">
            <w:pPr>
              <w:jc w:val="center"/>
              <w:rPr>
                <w:sz w:val="20"/>
                <w:szCs w:val="20"/>
                <w:lang w:val="ro-RO"/>
              </w:rPr>
            </w:pPr>
            <w:r w:rsidRPr="0085227F">
              <w:rPr>
                <w:sz w:val="20"/>
                <w:szCs w:val="20"/>
                <w:lang w:val="ro-RO"/>
              </w:rPr>
              <w:t>5</w:t>
            </w:r>
          </w:p>
        </w:tc>
        <w:tc>
          <w:tcPr>
            <w:tcW w:w="709" w:type="dxa"/>
            <w:tcBorders>
              <w:top w:val="single" w:sz="4" w:space="0" w:color="auto"/>
              <w:left w:val="double" w:sz="4" w:space="0" w:color="auto"/>
              <w:bottom w:val="single" w:sz="4" w:space="0" w:color="auto"/>
              <w:right w:val="double" w:sz="4" w:space="0" w:color="auto"/>
            </w:tcBorders>
            <w:vAlign w:val="center"/>
          </w:tcPr>
          <w:p w:rsidR="00060125" w:rsidRPr="0085227F" w:rsidRDefault="006C5ED2" w:rsidP="00E45A93">
            <w:pPr>
              <w:jc w:val="center"/>
              <w:rPr>
                <w:sz w:val="20"/>
                <w:szCs w:val="20"/>
                <w:lang w:val="ro-RO"/>
              </w:rPr>
            </w:pPr>
            <w:r w:rsidRPr="0085227F">
              <w:rPr>
                <w:sz w:val="20"/>
                <w:szCs w:val="20"/>
                <w:lang w:val="ro-RO"/>
              </w:rPr>
              <w:t>24</w:t>
            </w:r>
          </w:p>
        </w:tc>
        <w:tc>
          <w:tcPr>
            <w:tcW w:w="768" w:type="dxa"/>
            <w:tcBorders>
              <w:top w:val="single" w:sz="4" w:space="0" w:color="auto"/>
              <w:left w:val="double" w:sz="4" w:space="0" w:color="auto"/>
              <w:bottom w:val="single" w:sz="4" w:space="0" w:color="auto"/>
              <w:right w:val="double" w:sz="4" w:space="0" w:color="auto"/>
            </w:tcBorders>
            <w:vAlign w:val="center"/>
          </w:tcPr>
          <w:p w:rsidR="00060125" w:rsidRPr="0085227F" w:rsidRDefault="006C5ED2" w:rsidP="00E45A93">
            <w:pPr>
              <w:jc w:val="center"/>
              <w:rPr>
                <w:sz w:val="20"/>
                <w:szCs w:val="20"/>
                <w:lang w:val="ro-RO"/>
              </w:rPr>
            </w:pPr>
            <w:r w:rsidRPr="0085227F">
              <w:rPr>
                <w:sz w:val="20"/>
                <w:szCs w:val="20"/>
                <w:lang w:val="ro-RO"/>
              </w:rPr>
              <w:t>24</w:t>
            </w:r>
          </w:p>
        </w:tc>
        <w:tc>
          <w:tcPr>
            <w:tcW w:w="851" w:type="dxa"/>
            <w:tcBorders>
              <w:top w:val="single" w:sz="4" w:space="0" w:color="auto"/>
              <w:left w:val="double" w:sz="4" w:space="0" w:color="auto"/>
              <w:bottom w:val="single" w:sz="4" w:space="0" w:color="auto"/>
              <w:right w:val="double" w:sz="4" w:space="0" w:color="auto"/>
            </w:tcBorders>
            <w:vAlign w:val="center"/>
          </w:tcPr>
          <w:p w:rsidR="00060125" w:rsidRPr="0085227F" w:rsidRDefault="004B196F" w:rsidP="00E45A93">
            <w:pPr>
              <w:jc w:val="center"/>
              <w:rPr>
                <w:sz w:val="20"/>
                <w:szCs w:val="20"/>
                <w:lang w:val="ro-RO"/>
              </w:rPr>
            </w:pPr>
            <w:r w:rsidRPr="0085227F">
              <w:rPr>
                <w:sz w:val="20"/>
                <w:szCs w:val="20"/>
                <w:lang w:val="ro-RO"/>
              </w:rPr>
              <w:t>48</w:t>
            </w:r>
          </w:p>
        </w:tc>
      </w:tr>
      <w:tr w:rsidR="0085227F" w:rsidRPr="0085227F" w:rsidTr="00D50BF4">
        <w:tc>
          <w:tcPr>
            <w:tcW w:w="426" w:type="dxa"/>
            <w:tcBorders>
              <w:top w:val="single" w:sz="4" w:space="0" w:color="auto"/>
              <w:left w:val="double" w:sz="4" w:space="0" w:color="auto"/>
              <w:bottom w:val="single" w:sz="4" w:space="0" w:color="auto"/>
              <w:right w:val="single" w:sz="4" w:space="0" w:color="auto"/>
            </w:tcBorders>
            <w:vAlign w:val="center"/>
          </w:tcPr>
          <w:p w:rsidR="00D50BF4" w:rsidRPr="0085227F" w:rsidRDefault="00D50BF4" w:rsidP="00E45A93">
            <w:pPr>
              <w:ind w:left="360"/>
              <w:rPr>
                <w:b/>
                <w:sz w:val="22"/>
                <w:lang w:val="ro-RO"/>
              </w:rPr>
            </w:pPr>
          </w:p>
        </w:tc>
        <w:tc>
          <w:tcPr>
            <w:tcW w:w="4754" w:type="dxa"/>
            <w:tcBorders>
              <w:top w:val="single" w:sz="4" w:space="0" w:color="auto"/>
              <w:left w:val="single" w:sz="4" w:space="0" w:color="auto"/>
              <w:bottom w:val="single" w:sz="4" w:space="0" w:color="auto"/>
              <w:right w:val="single" w:sz="4" w:space="0" w:color="auto"/>
            </w:tcBorders>
            <w:vAlign w:val="center"/>
          </w:tcPr>
          <w:p w:rsidR="00D50BF4" w:rsidRPr="0085227F" w:rsidRDefault="00D50BF4" w:rsidP="00181081">
            <w:pPr>
              <w:ind w:left="-57" w:right="-57"/>
              <w:jc w:val="both"/>
              <w:rPr>
                <w:b/>
                <w:sz w:val="22"/>
                <w:lang w:val="ro-RO"/>
              </w:rPr>
            </w:pPr>
            <w:r w:rsidRPr="0085227F">
              <w:rPr>
                <w:b/>
                <w:sz w:val="22"/>
                <w:lang w:val="ro-RO"/>
              </w:rPr>
              <w:t>Total ore modul</w:t>
            </w:r>
          </w:p>
        </w:tc>
        <w:tc>
          <w:tcPr>
            <w:tcW w:w="851" w:type="dxa"/>
            <w:tcBorders>
              <w:top w:val="single" w:sz="4" w:space="0" w:color="auto"/>
              <w:left w:val="single" w:sz="4" w:space="0" w:color="auto"/>
              <w:bottom w:val="single" w:sz="4" w:space="0" w:color="auto"/>
              <w:right w:val="single" w:sz="4" w:space="0" w:color="auto"/>
            </w:tcBorders>
            <w:vAlign w:val="center"/>
          </w:tcPr>
          <w:p w:rsidR="00D50BF4" w:rsidRPr="0085227F" w:rsidRDefault="006C5ED2" w:rsidP="00E45A93">
            <w:pPr>
              <w:jc w:val="center"/>
              <w:rPr>
                <w:b/>
                <w:sz w:val="20"/>
                <w:szCs w:val="20"/>
                <w:lang w:val="ro-RO"/>
              </w:rPr>
            </w:pPr>
            <w:r w:rsidRPr="0085227F">
              <w:rPr>
                <w:b/>
                <w:sz w:val="20"/>
                <w:szCs w:val="20"/>
                <w:lang w:val="ro-RO"/>
              </w:rPr>
              <w:t>92</w:t>
            </w:r>
          </w:p>
        </w:tc>
        <w:tc>
          <w:tcPr>
            <w:tcW w:w="773" w:type="dxa"/>
            <w:tcBorders>
              <w:top w:val="single" w:sz="4" w:space="0" w:color="auto"/>
              <w:left w:val="single" w:sz="4" w:space="0" w:color="auto"/>
              <w:bottom w:val="single" w:sz="4" w:space="0" w:color="auto"/>
              <w:right w:val="single" w:sz="4" w:space="0" w:color="auto"/>
            </w:tcBorders>
            <w:vAlign w:val="center"/>
          </w:tcPr>
          <w:p w:rsidR="00D50BF4" w:rsidRPr="0085227F" w:rsidRDefault="006C5ED2" w:rsidP="00E45A93">
            <w:pPr>
              <w:jc w:val="center"/>
              <w:rPr>
                <w:b/>
                <w:sz w:val="20"/>
                <w:szCs w:val="20"/>
                <w:lang w:val="ro-RO"/>
              </w:rPr>
            </w:pPr>
            <w:r w:rsidRPr="0085227F">
              <w:rPr>
                <w:b/>
                <w:sz w:val="20"/>
                <w:szCs w:val="20"/>
                <w:lang w:val="ro-RO"/>
              </w:rPr>
              <w:t>345</w:t>
            </w:r>
          </w:p>
        </w:tc>
        <w:tc>
          <w:tcPr>
            <w:tcW w:w="709" w:type="dxa"/>
            <w:tcBorders>
              <w:top w:val="single" w:sz="4" w:space="0" w:color="auto"/>
              <w:left w:val="single" w:sz="4" w:space="0" w:color="auto"/>
              <w:bottom w:val="single" w:sz="4" w:space="0" w:color="auto"/>
              <w:right w:val="double" w:sz="4" w:space="0" w:color="auto"/>
            </w:tcBorders>
            <w:vAlign w:val="center"/>
          </w:tcPr>
          <w:p w:rsidR="00D50BF4" w:rsidRPr="0085227F" w:rsidRDefault="006C5ED2" w:rsidP="00E45A93">
            <w:pPr>
              <w:jc w:val="center"/>
              <w:rPr>
                <w:b/>
                <w:sz w:val="20"/>
                <w:szCs w:val="20"/>
                <w:lang w:val="ro-RO"/>
              </w:rPr>
            </w:pPr>
            <w:r w:rsidRPr="0085227F">
              <w:rPr>
                <w:b/>
                <w:sz w:val="20"/>
                <w:szCs w:val="20"/>
                <w:lang w:val="ro-RO"/>
              </w:rPr>
              <w:t>103</w:t>
            </w:r>
          </w:p>
        </w:tc>
        <w:tc>
          <w:tcPr>
            <w:tcW w:w="709" w:type="dxa"/>
            <w:tcBorders>
              <w:top w:val="single" w:sz="4" w:space="0" w:color="auto"/>
              <w:left w:val="double" w:sz="4" w:space="0" w:color="auto"/>
              <w:bottom w:val="single" w:sz="4" w:space="0" w:color="auto"/>
              <w:right w:val="double" w:sz="4" w:space="0" w:color="auto"/>
            </w:tcBorders>
            <w:vAlign w:val="center"/>
          </w:tcPr>
          <w:p w:rsidR="00D50BF4" w:rsidRPr="0085227F" w:rsidRDefault="003F121A" w:rsidP="00E45A93">
            <w:pPr>
              <w:jc w:val="center"/>
              <w:rPr>
                <w:b/>
                <w:sz w:val="20"/>
                <w:szCs w:val="20"/>
                <w:lang w:val="ro-RO"/>
              </w:rPr>
            </w:pPr>
            <w:r w:rsidRPr="0085227F">
              <w:rPr>
                <w:b/>
                <w:sz w:val="20"/>
                <w:szCs w:val="20"/>
                <w:lang w:val="ro-RO"/>
              </w:rPr>
              <w:t>540</w:t>
            </w:r>
          </w:p>
        </w:tc>
        <w:tc>
          <w:tcPr>
            <w:tcW w:w="768" w:type="dxa"/>
            <w:tcBorders>
              <w:top w:val="single" w:sz="4" w:space="0" w:color="auto"/>
              <w:left w:val="double" w:sz="4" w:space="0" w:color="auto"/>
              <w:bottom w:val="single" w:sz="4" w:space="0" w:color="auto"/>
              <w:right w:val="double" w:sz="4" w:space="0" w:color="auto"/>
            </w:tcBorders>
            <w:vAlign w:val="center"/>
          </w:tcPr>
          <w:p w:rsidR="00D50BF4" w:rsidRPr="0085227F" w:rsidRDefault="003F121A" w:rsidP="00E45A93">
            <w:pPr>
              <w:jc w:val="center"/>
              <w:rPr>
                <w:b/>
                <w:sz w:val="20"/>
                <w:szCs w:val="20"/>
                <w:lang w:val="ro-RO"/>
              </w:rPr>
            </w:pPr>
            <w:r w:rsidRPr="0085227F">
              <w:rPr>
                <w:b/>
                <w:sz w:val="20"/>
                <w:szCs w:val="20"/>
                <w:lang w:val="ro-RO"/>
              </w:rPr>
              <w:t>540</w:t>
            </w:r>
          </w:p>
        </w:tc>
        <w:tc>
          <w:tcPr>
            <w:tcW w:w="851" w:type="dxa"/>
            <w:tcBorders>
              <w:top w:val="single" w:sz="4" w:space="0" w:color="auto"/>
              <w:left w:val="double" w:sz="4" w:space="0" w:color="auto"/>
              <w:bottom w:val="single" w:sz="4" w:space="0" w:color="auto"/>
              <w:right w:val="double" w:sz="4" w:space="0" w:color="auto"/>
            </w:tcBorders>
            <w:vAlign w:val="center"/>
          </w:tcPr>
          <w:p w:rsidR="00D50BF4" w:rsidRPr="0085227F" w:rsidRDefault="003F121A" w:rsidP="00E45A93">
            <w:pPr>
              <w:jc w:val="center"/>
              <w:rPr>
                <w:b/>
                <w:sz w:val="20"/>
                <w:szCs w:val="20"/>
                <w:lang w:val="ro-RO"/>
              </w:rPr>
            </w:pPr>
            <w:r w:rsidRPr="0085227F">
              <w:rPr>
                <w:b/>
                <w:sz w:val="20"/>
                <w:szCs w:val="20"/>
                <w:lang w:val="ro-RO"/>
              </w:rPr>
              <w:t>1080</w:t>
            </w:r>
          </w:p>
        </w:tc>
      </w:tr>
      <w:tr w:rsidR="0085227F" w:rsidRPr="0085227F" w:rsidTr="00D50BF4">
        <w:tc>
          <w:tcPr>
            <w:tcW w:w="9841" w:type="dxa"/>
            <w:gridSpan w:val="8"/>
            <w:tcBorders>
              <w:top w:val="double" w:sz="4" w:space="0" w:color="auto"/>
              <w:left w:val="double" w:sz="4" w:space="0" w:color="auto"/>
              <w:bottom w:val="single" w:sz="4" w:space="0" w:color="auto"/>
              <w:right w:val="double" w:sz="4" w:space="0" w:color="auto"/>
            </w:tcBorders>
            <w:vAlign w:val="center"/>
          </w:tcPr>
          <w:p w:rsidR="00D50BF4" w:rsidRPr="0085227F" w:rsidRDefault="00D50BF4" w:rsidP="00181081">
            <w:pPr>
              <w:spacing w:before="60" w:after="60"/>
              <w:jc w:val="both"/>
              <w:rPr>
                <w:b/>
                <w:szCs w:val="20"/>
                <w:lang w:val="ro-RO"/>
              </w:rPr>
            </w:pPr>
            <w:r w:rsidRPr="0085227F">
              <w:rPr>
                <w:b/>
                <w:szCs w:val="20"/>
                <w:lang w:val="ro-RO"/>
              </w:rPr>
              <w:t xml:space="preserve">Modul de specialitate: </w:t>
            </w:r>
            <w:r w:rsidR="00EC76AB" w:rsidRPr="0085227F">
              <w:rPr>
                <w:b/>
                <w:caps/>
                <w:szCs w:val="20"/>
                <w:lang w:val="ro-RO"/>
              </w:rPr>
              <w:t>IMUNOLOGI</w:t>
            </w:r>
            <w:r w:rsidR="00881387" w:rsidRPr="0085227F">
              <w:rPr>
                <w:b/>
                <w:caps/>
                <w:szCs w:val="20"/>
                <w:lang w:val="ro-RO"/>
              </w:rPr>
              <w:t>e</w:t>
            </w:r>
          </w:p>
        </w:tc>
      </w:tr>
      <w:tr w:rsidR="0085227F" w:rsidRPr="0085227F" w:rsidTr="00D50BF4">
        <w:tc>
          <w:tcPr>
            <w:tcW w:w="426" w:type="dxa"/>
            <w:tcBorders>
              <w:top w:val="double" w:sz="4" w:space="0" w:color="auto"/>
              <w:left w:val="double" w:sz="4" w:space="0" w:color="auto"/>
              <w:bottom w:val="single" w:sz="4" w:space="0" w:color="auto"/>
              <w:right w:val="single" w:sz="4" w:space="0" w:color="auto"/>
            </w:tcBorders>
            <w:vAlign w:val="center"/>
          </w:tcPr>
          <w:p w:rsidR="00D50BF4" w:rsidRPr="0085227F" w:rsidRDefault="00D50BF4" w:rsidP="00F450BB">
            <w:pPr>
              <w:numPr>
                <w:ilvl w:val="0"/>
                <w:numId w:val="31"/>
              </w:numPr>
              <w:jc w:val="center"/>
              <w:rPr>
                <w:sz w:val="22"/>
                <w:lang w:val="ro-RO"/>
              </w:rPr>
            </w:pPr>
          </w:p>
        </w:tc>
        <w:tc>
          <w:tcPr>
            <w:tcW w:w="4754" w:type="dxa"/>
            <w:tcBorders>
              <w:top w:val="double" w:sz="4" w:space="0" w:color="auto"/>
              <w:left w:val="single" w:sz="4" w:space="0" w:color="auto"/>
              <w:bottom w:val="single" w:sz="4" w:space="0" w:color="auto"/>
              <w:right w:val="single" w:sz="4" w:space="0" w:color="auto"/>
            </w:tcBorders>
            <w:vAlign w:val="center"/>
          </w:tcPr>
          <w:p w:rsidR="00D50BF4" w:rsidRPr="0085227F" w:rsidRDefault="008C6C35" w:rsidP="00181081">
            <w:pPr>
              <w:ind w:left="-57" w:right="-57"/>
              <w:jc w:val="both"/>
              <w:rPr>
                <w:sz w:val="22"/>
                <w:szCs w:val="22"/>
                <w:lang w:val="ro-RO"/>
              </w:rPr>
            </w:pPr>
            <w:r w:rsidRPr="0085227F">
              <w:rPr>
                <w:bCs/>
                <w:sz w:val="22"/>
                <w:szCs w:val="22"/>
                <w:lang w:val="ro-RO"/>
              </w:rPr>
              <w:t>Caracteristici generale ale răspunsului imun.</w:t>
            </w:r>
          </w:p>
        </w:tc>
        <w:tc>
          <w:tcPr>
            <w:tcW w:w="851" w:type="dxa"/>
            <w:tcBorders>
              <w:top w:val="double" w:sz="4" w:space="0" w:color="auto"/>
              <w:left w:val="single" w:sz="4" w:space="0" w:color="auto"/>
              <w:bottom w:val="single" w:sz="4" w:space="0" w:color="auto"/>
              <w:right w:val="single" w:sz="4" w:space="0" w:color="auto"/>
            </w:tcBorders>
            <w:vAlign w:val="center"/>
          </w:tcPr>
          <w:p w:rsidR="00D50BF4" w:rsidRPr="0085227F" w:rsidRDefault="004B196F" w:rsidP="00E45A93">
            <w:pPr>
              <w:jc w:val="center"/>
              <w:rPr>
                <w:sz w:val="20"/>
                <w:szCs w:val="20"/>
                <w:lang w:val="ro-RO"/>
              </w:rPr>
            </w:pPr>
            <w:r w:rsidRPr="0085227F">
              <w:rPr>
                <w:sz w:val="20"/>
                <w:szCs w:val="20"/>
                <w:lang w:val="ro-RO"/>
              </w:rPr>
              <w:t>3</w:t>
            </w:r>
          </w:p>
        </w:tc>
        <w:tc>
          <w:tcPr>
            <w:tcW w:w="773" w:type="dxa"/>
            <w:tcBorders>
              <w:top w:val="double" w:sz="4" w:space="0" w:color="auto"/>
              <w:left w:val="single" w:sz="4" w:space="0" w:color="auto"/>
              <w:bottom w:val="single" w:sz="4" w:space="0" w:color="auto"/>
              <w:right w:val="single" w:sz="4" w:space="0" w:color="auto"/>
            </w:tcBorders>
            <w:vAlign w:val="center"/>
          </w:tcPr>
          <w:p w:rsidR="00D50BF4" w:rsidRPr="0085227F" w:rsidRDefault="004B196F" w:rsidP="00E45A93">
            <w:pPr>
              <w:jc w:val="center"/>
              <w:rPr>
                <w:sz w:val="20"/>
                <w:szCs w:val="20"/>
                <w:lang w:val="ro-RO"/>
              </w:rPr>
            </w:pPr>
            <w:r w:rsidRPr="0085227F">
              <w:rPr>
                <w:sz w:val="20"/>
                <w:szCs w:val="20"/>
                <w:lang w:val="ro-RO"/>
              </w:rPr>
              <w:t>10</w:t>
            </w:r>
          </w:p>
        </w:tc>
        <w:tc>
          <w:tcPr>
            <w:tcW w:w="709" w:type="dxa"/>
            <w:tcBorders>
              <w:top w:val="double" w:sz="4" w:space="0" w:color="auto"/>
              <w:left w:val="single" w:sz="4" w:space="0" w:color="auto"/>
              <w:bottom w:val="single" w:sz="4" w:space="0" w:color="auto"/>
              <w:right w:val="double" w:sz="4" w:space="0" w:color="auto"/>
            </w:tcBorders>
            <w:vAlign w:val="center"/>
          </w:tcPr>
          <w:p w:rsidR="00D50BF4" w:rsidRPr="0085227F" w:rsidRDefault="004B196F" w:rsidP="00E45A93">
            <w:pPr>
              <w:jc w:val="center"/>
              <w:rPr>
                <w:sz w:val="20"/>
                <w:szCs w:val="20"/>
                <w:lang w:val="ro-RO"/>
              </w:rPr>
            </w:pPr>
            <w:r w:rsidRPr="0085227F">
              <w:rPr>
                <w:sz w:val="20"/>
                <w:szCs w:val="20"/>
                <w:lang w:val="ro-RO"/>
              </w:rPr>
              <w:t>3</w:t>
            </w:r>
          </w:p>
        </w:tc>
        <w:tc>
          <w:tcPr>
            <w:tcW w:w="709" w:type="dxa"/>
            <w:tcBorders>
              <w:top w:val="double" w:sz="4" w:space="0" w:color="auto"/>
              <w:left w:val="double" w:sz="4" w:space="0" w:color="auto"/>
              <w:bottom w:val="single" w:sz="4" w:space="0" w:color="auto"/>
              <w:right w:val="double" w:sz="4" w:space="0" w:color="auto"/>
            </w:tcBorders>
            <w:vAlign w:val="center"/>
          </w:tcPr>
          <w:p w:rsidR="00D50BF4" w:rsidRPr="0085227F" w:rsidRDefault="00F31016" w:rsidP="00E45A93">
            <w:pPr>
              <w:jc w:val="center"/>
              <w:rPr>
                <w:sz w:val="20"/>
                <w:szCs w:val="20"/>
                <w:lang w:val="ro-RO"/>
              </w:rPr>
            </w:pPr>
            <w:r w:rsidRPr="0085227F">
              <w:rPr>
                <w:sz w:val="20"/>
                <w:szCs w:val="20"/>
                <w:lang w:val="ro-RO"/>
              </w:rPr>
              <w:t>16</w:t>
            </w:r>
          </w:p>
        </w:tc>
        <w:tc>
          <w:tcPr>
            <w:tcW w:w="768" w:type="dxa"/>
            <w:tcBorders>
              <w:top w:val="double" w:sz="4" w:space="0" w:color="auto"/>
              <w:left w:val="double" w:sz="4" w:space="0" w:color="auto"/>
              <w:bottom w:val="single" w:sz="4" w:space="0" w:color="auto"/>
              <w:right w:val="double" w:sz="4" w:space="0" w:color="auto"/>
            </w:tcBorders>
            <w:vAlign w:val="center"/>
          </w:tcPr>
          <w:p w:rsidR="00D50BF4" w:rsidRPr="0085227F" w:rsidRDefault="00F31016" w:rsidP="00E45A93">
            <w:pPr>
              <w:jc w:val="center"/>
              <w:rPr>
                <w:sz w:val="20"/>
                <w:szCs w:val="20"/>
                <w:lang w:val="ro-RO"/>
              </w:rPr>
            </w:pPr>
            <w:r w:rsidRPr="0085227F">
              <w:rPr>
                <w:sz w:val="20"/>
                <w:szCs w:val="20"/>
                <w:lang w:val="ro-RO"/>
              </w:rPr>
              <w:t>16</w:t>
            </w:r>
          </w:p>
        </w:tc>
        <w:tc>
          <w:tcPr>
            <w:tcW w:w="851" w:type="dxa"/>
            <w:tcBorders>
              <w:top w:val="double" w:sz="4" w:space="0" w:color="auto"/>
              <w:left w:val="double" w:sz="4" w:space="0" w:color="auto"/>
              <w:bottom w:val="single" w:sz="4" w:space="0" w:color="auto"/>
              <w:right w:val="double" w:sz="4" w:space="0" w:color="auto"/>
            </w:tcBorders>
            <w:vAlign w:val="center"/>
          </w:tcPr>
          <w:p w:rsidR="00D50BF4" w:rsidRPr="0085227F" w:rsidRDefault="00F31016" w:rsidP="00E45A93">
            <w:pPr>
              <w:jc w:val="center"/>
              <w:rPr>
                <w:sz w:val="20"/>
                <w:szCs w:val="20"/>
                <w:lang w:val="ro-RO"/>
              </w:rPr>
            </w:pPr>
            <w:r w:rsidRPr="0085227F">
              <w:rPr>
                <w:sz w:val="20"/>
                <w:szCs w:val="20"/>
                <w:lang w:val="ro-RO"/>
              </w:rPr>
              <w:t>32</w:t>
            </w:r>
          </w:p>
        </w:tc>
      </w:tr>
      <w:tr w:rsidR="0085227F" w:rsidRPr="0085227F" w:rsidTr="00D50BF4">
        <w:tc>
          <w:tcPr>
            <w:tcW w:w="426" w:type="dxa"/>
            <w:tcBorders>
              <w:top w:val="double" w:sz="4" w:space="0" w:color="auto"/>
              <w:left w:val="double" w:sz="4" w:space="0" w:color="auto"/>
              <w:bottom w:val="single" w:sz="4" w:space="0" w:color="auto"/>
              <w:right w:val="single" w:sz="4" w:space="0" w:color="auto"/>
            </w:tcBorders>
            <w:vAlign w:val="center"/>
          </w:tcPr>
          <w:p w:rsidR="005816E0" w:rsidRPr="0085227F" w:rsidRDefault="005816E0" w:rsidP="00F450BB">
            <w:pPr>
              <w:numPr>
                <w:ilvl w:val="0"/>
                <w:numId w:val="31"/>
              </w:numPr>
              <w:jc w:val="center"/>
              <w:rPr>
                <w:sz w:val="22"/>
                <w:lang w:val="ro-RO"/>
              </w:rPr>
            </w:pPr>
          </w:p>
        </w:tc>
        <w:tc>
          <w:tcPr>
            <w:tcW w:w="4754" w:type="dxa"/>
            <w:tcBorders>
              <w:top w:val="double" w:sz="4" w:space="0" w:color="auto"/>
              <w:left w:val="single" w:sz="4" w:space="0" w:color="auto"/>
              <w:bottom w:val="single" w:sz="4" w:space="0" w:color="auto"/>
              <w:right w:val="single" w:sz="4" w:space="0" w:color="auto"/>
            </w:tcBorders>
            <w:vAlign w:val="center"/>
          </w:tcPr>
          <w:p w:rsidR="005816E0" w:rsidRPr="0085227F" w:rsidRDefault="008C6C35" w:rsidP="00181081">
            <w:pPr>
              <w:ind w:left="-57" w:right="-57"/>
              <w:jc w:val="both"/>
              <w:rPr>
                <w:sz w:val="22"/>
                <w:szCs w:val="22"/>
                <w:lang w:val="ro-RO"/>
              </w:rPr>
            </w:pPr>
            <w:r w:rsidRPr="0085227F">
              <w:rPr>
                <w:bCs/>
                <w:sz w:val="22"/>
                <w:szCs w:val="22"/>
                <w:lang w:val="ro-RO"/>
              </w:rPr>
              <w:t>Organizarea anatomică a sistemului imun.</w:t>
            </w:r>
          </w:p>
        </w:tc>
        <w:tc>
          <w:tcPr>
            <w:tcW w:w="851" w:type="dxa"/>
            <w:tcBorders>
              <w:top w:val="double" w:sz="4" w:space="0" w:color="auto"/>
              <w:left w:val="single" w:sz="4" w:space="0" w:color="auto"/>
              <w:bottom w:val="single" w:sz="4" w:space="0" w:color="auto"/>
              <w:right w:val="single" w:sz="4" w:space="0" w:color="auto"/>
            </w:tcBorders>
            <w:vAlign w:val="center"/>
          </w:tcPr>
          <w:p w:rsidR="005816E0" w:rsidRPr="0085227F" w:rsidRDefault="004B196F" w:rsidP="00E45A93">
            <w:pPr>
              <w:jc w:val="center"/>
              <w:rPr>
                <w:sz w:val="20"/>
                <w:szCs w:val="20"/>
                <w:lang w:val="ro-RO"/>
              </w:rPr>
            </w:pPr>
            <w:r w:rsidRPr="0085227F">
              <w:rPr>
                <w:sz w:val="20"/>
                <w:szCs w:val="20"/>
                <w:lang w:val="ro-RO"/>
              </w:rPr>
              <w:t>3</w:t>
            </w:r>
          </w:p>
        </w:tc>
        <w:tc>
          <w:tcPr>
            <w:tcW w:w="773" w:type="dxa"/>
            <w:tcBorders>
              <w:top w:val="double" w:sz="4" w:space="0" w:color="auto"/>
              <w:left w:val="single" w:sz="4" w:space="0" w:color="auto"/>
              <w:bottom w:val="single" w:sz="4" w:space="0" w:color="auto"/>
              <w:right w:val="single" w:sz="4" w:space="0" w:color="auto"/>
            </w:tcBorders>
            <w:vAlign w:val="center"/>
          </w:tcPr>
          <w:p w:rsidR="005816E0" w:rsidRPr="0085227F" w:rsidRDefault="004B196F" w:rsidP="00E45A93">
            <w:pPr>
              <w:jc w:val="center"/>
              <w:rPr>
                <w:sz w:val="20"/>
                <w:szCs w:val="20"/>
                <w:lang w:val="ro-RO"/>
              </w:rPr>
            </w:pPr>
            <w:r w:rsidRPr="0085227F">
              <w:rPr>
                <w:sz w:val="20"/>
                <w:szCs w:val="20"/>
                <w:lang w:val="ro-RO"/>
              </w:rPr>
              <w:t>10</w:t>
            </w:r>
          </w:p>
        </w:tc>
        <w:tc>
          <w:tcPr>
            <w:tcW w:w="709" w:type="dxa"/>
            <w:tcBorders>
              <w:top w:val="double" w:sz="4" w:space="0" w:color="auto"/>
              <w:left w:val="single" w:sz="4" w:space="0" w:color="auto"/>
              <w:bottom w:val="single" w:sz="4" w:space="0" w:color="auto"/>
              <w:right w:val="double" w:sz="4" w:space="0" w:color="auto"/>
            </w:tcBorders>
            <w:vAlign w:val="center"/>
          </w:tcPr>
          <w:p w:rsidR="005816E0" w:rsidRPr="0085227F" w:rsidRDefault="004B196F" w:rsidP="00E45A93">
            <w:pPr>
              <w:jc w:val="center"/>
              <w:rPr>
                <w:sz w:val="20"/>
                <w:szCs w:val="20"/>
                <w:lang w:val="ro-RO"/>
              </w:rPr>
            </w:pPr>
            <w:r w:rsidRPr="0085227F">
              <w:rPr>
                <w:sz w:val="20"/>
                <w:szCs w:val="20"/>
                <w:lang w:val="ro-RO"/>
              </w:rPr>
              <w:t>3</w:t>
            </w:r>
          </w:p>
        </w:tc>
        <w:tc>
          <w:tcPr>
            <w:tcW w:w="709" w:type="dxa"/>
            <w:tcBorders>
              <w:top w:val="double" w:sz="4" w:space="0" w:color="auto"/>
              <w:left w:val="double" w:sz="4" w:space="0" w:color="auto"/>
              <w:bottom w:val="single" w:sz="4" w:space="0" w:color="auto"/>
              <w:right w:val="double" w:sz="4" w:space="0" w:color="auto"/>
            </w:tcBorders>
            <w:vAlign w:val="center"/>
          </w:tcPr>
          <w:p w:rsidR="005816E0" w:rsidRPr="0085227F" w:rsidRDefault="00F31016" w:rsidP="00E45A93">
            <w:pPr>
              <w:jc w:val="center"/>
              <w:rPr>
                <w:sz w:val="20"/>
                <w:szCs w:val="20"/>
                <w:lang w:val="ro-RO"/>
              </w:rPr>
            </w:pPr>
            <w:r w:rsidRPr="0085227F">
              <w:rPr>
                <w:sz w:val="20"/>
                <w:szCs w:val="20"/>
                <w:lang w:val="ro-RO"/>
              </w:rPr>
              <w:t>16</w:t>
            </w:r>
          </w:p>
        </w:tc>
        <w:tc>
          <w:tcPr>
            <w:tcW w:w="768" w:type="dxa"/>
            <w:tcBorders>
              <w:top w:val="double" w:sz="4" w:space="0" w:color="auto"/>
              <w:left w:val="double" w:sz="4" w:space="0" w:color="auto"/>
              <w:bottom w:val="single" w:sz="4" w:space="0" w:color="auto"/>
              <w:right w:val="double" w:sz="4" w:space="0" w:color="auto"/>
            </w:tcBorders>
            <w:vAlign w:val="center"/>
          </w:tcPr>
          <w:p w:rsidR="005816E0" w:rsidRPr="0085227F" w:rsidRDefault="00F31016" w:rsidP="00E45A93">
            <w:pPr>
              <w:jc w:val="center"/>
              <w:rPr>
                <w:sz w:val="20"/>
                <w:szCs w:val="20"/>
                <w:lang w:val="ro-RO"/>
              </w:rPr>
            </w:pPr>
            <w:r w:rsidRPr="0085227F">
              <w:rPr>
                <w:sz w:val="20"/>
                <w:szCs w:val="20"/>
                <w:lang w:val="ro-RO"/>
              </w:rPr>
              <w:t>16</w:t>
            </w:r>
          </w:p>
        </w:tc>
        <w:tc>
          <w:tcPr>
            <w:tcW w:w="851" w:type="dxa"/>
            <w:tcBorders>
              <w:top w:val="double" w:sz="4" w:space="0" w:color="auto"/>
              <w:left w:val="double" w:sz="4" w:space="0" w:color="auto"/>
              <w:bottom w:val="single" w:sz="4" w:space="0" w:color="auto"/>
              <w:right w:val="double" w:sz="4" w:space="0" w:color="auto"/>
            </w:tcBorders>
            <w:vAlign w:val="center"/>
          </w:tcPr>
          <w:p w:rsidR="005816E0" w:rsidRPr="0085227F" w:rsidRDefault="00F31016" w:rsidP="00E45A93">
            <w:pPr>
              <w:jc w:val="center"/>
              <w:rPr>
                <w:sz w:val="20"/>
                <w:szCs w:val="20"/>
                <w:lang w:val="ro-RO"/>
              </w:rPr>
            </w:pPr>
            <w:r w:rsidRPr="0085227F">
              <w:rPr>
                <w:sz w:val="20"/>
                <w:szCs w:val="20"/>
                <w:lang w:val="ro-RO"/>
              </w:rPr>
              <w:t>32</w:t>
            </w:r>
          </w:p>
        </w:tc>
      </w:tr>
      <w:tr w:rsidR="0085227F" w:rsidRPr="0085227F" w:rsidTr="00D50BF4">
        <w:tc>
          <w:tcPr>
            <w:tcW w:w="426" w:type="dxa"/>
            <w:tcBorders>
              <w:top w:val="double" w:sz="4" w:space="0" w:color="auto"/>
              <w:left w:val="double" w:sz="4" w:space="0" w:color="auto"/>
              <w:bottom w:val="single" w:sz="4" w:space="0" w:color="auto"/>
              <w:right w:val="single" w:sz="4" w:space="0" w:color="auto"/>
            </w:tcBorders>
            <w:vAlign w:val="center"/>
          </w:tcPr>
          <w:p w:rsidR="005816E0" w:rsidRPr="0085227F" w:rsidRDefault="005816E0" w:rsidP="00F450BB">
            <w:pPr>
              <w:numPr>
                <w:ilvl w:val="0"/>
                <w:numId w:val="31"/>
              </w:numPr>
              <w:jc w:val="center"/>
              <w:rPr>
                <w:sz w:val="22"/>
                <w:lang w:val="ro-RO"/>
              </w:rPr>
            </w:pPr>
          </w:p>
        </w:tc>
        <w:tc>
          <w:tcPr>
            <w:tcW w:w="4754" w:type="dxa"/>
            <w:tcBorders>
              <w:top w:val="double" w:sz="4" w:space="0" w:color="auto"/>
              <w:left w:val="single" w:sz="4" w:space="0" w:color="auto"/>
              <w:bottom w:val="single" w:sz="4" w:space="0" w:color="auto"/>
              <w:right w:val="single" w:sz="4" w:space="0" w:color="auto"/>
            </w:tcBorders>
            <w:vAlign w:val="center"/>
          </w:tcPr>
          <w:p w:rsidR="005816E0" w:rsidRPr="0085227F" w:rsidRDefault="0024471F" w:rsidP="00181081">
            <w:pPr>
              <w:ind w:left="-57" w:right="-57"/>
              <w:jc w:val="both"/>
              <w:rPr>
                <w:sz w:val="22"/>
                <w:szCs w:val="22"/>
                <w:lang w:val="ro-RO"/>
              </w:rPr>
            </w:pPr>
            <w:r w:rsidRPr="0085227F">
              <w:rPr>
                <w:sz w:val="22"/>
                <w:szCs w:val="22"/>
                <w:lang w:val="ro-RO"/>
              </w:rPr>
              <w:t>Antigene</w:t>
            </w:r>
            <w:r w:rsidR="008C6C35" w:rsidRPr="0085227F">
              <w:rPr>
                <w:sz w:val="22"/>
                <w:szCs w:val="22"/>
                <w:lang w:val="ro-RO"/>
              </w:rPr>
              <w:t>.</w:t>
            </w:r>
          </w:p>
        </w:tc>
        <w:tc>
          <w:tcPr>
            <w:tcW w:w="851" w:type="dxa"/>
            <w:tcBorders>
              <w:top w:val="double" w:sz="4" w:space="0" w:color="auto"/>
              <w:left w:val="single" w:sz="4" w:space="0" w:color="auto"/>
              <w:bottom w:val="single" w:sz="4" w:space="0" w:color="auto"/>
              <w:right w:val="single" w:sz="4" w:space="0" w:color="auto"/>
            </w:tcBorders>
            <w:vAlign w:val="center"/>
          </w:tcPr>
          <w:p w:rsidR="005816E0" w:rsidRPr="0085227F" w:rsidRDefault="004B196F" w:rsidP="00E45A93">
            <w:pPr>
              <w:jc w:val="center"/>
              <w:rPr>
                <w:sz w:val="20"/>
                <w:szCs w:val="20"/>
                <w:lang w:val="ro-RO"/>
              </w:rPr>
            </w:pPr>
            <w:r w:rsidRPr="0085227F">
              <w:rPr>
                <w:sz w:val="20"/>
                <w:szCs w:val="20"/>
                <w:lang w:val="ro-RO"/>
              </w:rPr>
              <w:t>3</w:t>
            </w:r>
          </w:p>
        </w:tc>
        <w:tc>
          <w:tcPr>
            <w:tcW w:w="773" w:type="dxa"/>
            <w:tcBorders>
              <w:top w:val="double" w:sz="4" w:space="0" w:color="auto"/>
              <w:left w:val="single" w:sz="4" w:space="0" w:color="auto"/>
              <w:bottom w:val="single" w:sz="4" w:space="0" w:color="auto"/>
              <w:right w:val="single" w:sz="4" w:space="0" w:color="auto"/>
            </w:tcBorders>
            <w:vAlign w:val="center"/>
          </w:tcPr>
          <w:p w:rsidR="005816E0" w:rsidRPr="0085227F" w:rsidRDefault="004B196F" w:rsidP="00E45A93">
            <w:pPr>
              <w:jc w:val="center"/>
              <w:rPr>
                <w:sz w:val="20"/>
                <w:szCs w:val="20"/>
                <w:lang w:val="ro-RO"/>
              </w:rPr>
            </w:pPr>
            <w:r w:rsidRPr="0085227F">
              <w:rPr>
                <w:sz w:val="20"/>
                <w:szCs w:val="20"/>
                <w:lang w:val="ro-RO"/>
              </w:rPr>
              <w:t>11</w:t>
            </w:r>
          </w:p>
        </w:tc>
        <w:tc>
          <w:tcPr>
            <w:tcW w:w="709" w:type="dxa"/>
            <w:tcBorders>
              <w:top w:val="double" w:sz="4" w:space="0" w:color="auto"/>
              <w:left w:val="single" w:sz="4" w:space="0" w:color="auto"/>
              <w:bottom w:val="single" w:sz="4" w:space="0" w:color="auto"/>
              <w:right w:val="double" w:sz="4" w:space="0" w:color="auto"/>
            </w:tcBorders>
            <w:vAlign w:val="center"/>
          </w:tcPr>
          <w:p w:rsidR="005816E0" w:rsidRPr="0085227F" w:rsidRDefault="004B196F" w:rsidP="00E45A93">
            <w:pPr>
              <w:jc w:val="center"/>
              <w:rPr>
                <w:sz w:val="20"/>
                <w:szCs w:val="20"/>
                <w:lang w:val="ro-RO"/>
              </w:rPr>
            </w:pPr>
            <w:r w:rsidRPr="0085227F">
              <w:rPr>
                <w:sz w:val="20"/>
                <w:szCs w:val="20"/>
                <w:lang w:val="ro-RO"/>
              </w:rPr>
              <w:t>3</w:t>
            </w:r>
          </w:p>
        </w:tc>
        <w:tc>
          <w:tcPr>
            <w:tcW w:w="709" w:type="dxa"/>
            <w:tcBorders>
              <w:top w:val="double" w:sz="4" w:space="0" w:color="auto"/>
              <w:left w:val="double" w:sz="4" w:space="0" w:color="auto"/>
              <w:bottom w:val="single" w:sz="4" w:space="0" w:color="auto"/>
              <w:right w:val="double" w:sz="4" w:space="0" w:color="auto"/>
            </w:tcBorders>
            <w:vAlign w:val="center"/>
          </w:tcPr>
          <w:p w:rsidR="005816E0" w:rsidRPr="0085227F" w:rsidRDefault="00F31016" w:rsidP="00E45A93">
            <w:pPr>
              <w:jc w:val="center"/>
              <w:rPr>
                <w:sz w:val="20"/>
                <w:szCs w:val="20"/>
                <w:lang w:val="ro-RO"/>
              </w:rPr>
            </w:pPr>
            <w:r w:rsidRPr="0085227F">
              <w:rPr>
                <w:sz w:val="20"/>
                <w:szCs w:val="20"/>
                <w:lang w:val="ro-RO"/>
              </w:rPr>
              <w:t>17</w:t>
            </w:r>
          </w:p>
        </w:tc>
        <w:tc>
          <w:tcPr>
            <w:tcW w:w="768" w:type="dxa"/>
            <w:tcBorders>
              <w:top w:val="double" w:sz="4" w:space="0" w:color="auto"/>
              <w:left w:val="double" w:sz="4" w:space="0" w:color="auto"/>
              <w:bottom w:val="single" w:sz="4" w:space="0" w:color="auto"/>
              <w:right w:val="double" w:sz="4" w:space="0" w:color="auto"/>
            </w:tcBorders>
            <w:vAlign w:val="center"/>
          </w:tcPr>
          <w:p w:rsidR="005816E0" w:rsidRPr="0085227F" w:rsidRDefault="00F31016" w:rsidP="00E45A93">
            <w:pPr>
              <w:jc w:val="center"/>
              <w:rPr>
                <w:sz w:val="20"/>
                <w:szCs w:val="20"/>
                <w:lang w:val="ro-RO"/>
              </w:rPr>
            </w:pPr>
            <w:r w:rsidRPr="0085227F">
              <w:rPr>
                <w:sz w:val="20"/>
                <w:szCs w:val="20"/>
                <w:lang w:val="ro-RO"/>
              </w:rPr>
              <w:t>17</w:t>
            </w:r>
          </w:p>
        </w:tc>
        <w:tc>
          <w:tcPr>
            <w:tcW w:w="851" w:type="dxa"/>
            <w:tcBorders>
              <w:top w:val="double" w:sz="4" w:space="0" w:color="auto"/>
              <w:left w:val="double" w:sz="4" w:space="0" w:color="auto"/>
              <w:bottom w:val="single" w:sz="4" w:space="0" w:color="auto"/>
              <w:right w:val="double" w:sz="4" w:space="0" w:color="auto"/>
            </w:tcBorders>
            <w:vAlign w:val="center"/>
          </w:tcPr>
          <w:p w:rsidR="005816E0" w:rsidRPr="0085227F" w:rsidRDefault="00F31016" w:rsidP="00E45A93">
            <w:pPr>
              <w:jc w:val="center"/>
              <w:rPr>
                <w:sz w:val="20"/>
                <w:szCs w:val="20"/>
                <w:lang w:val="ro-RO"/>
              </w:rPr>
            </w:pPr>
            <w:r w:rsidRPr="0085227F">
              <w:rPr>
                <w:sz w:val="20"/>
                <w:szCs w:val="20"/>
                <w:lang w:val="ro-RO"/>
              </w:rPr>
              <w:t>34</w:t>
            </w:r>
          </w:p>
        </w:tc>
      </w:tr>
      <w:tr w:rsidR="0085227F" w:rsidRPr="0085227F" w:rsidTr="00D50BF4">
        <w:trPr>
          <w:trHeight w:val="90"/>
        </w:trPr>
        <w:tc>
          <w:tcPr>
            <w:tcW w:w="426" w:type="dxa"/>
            <w:tcBorders>
              <w:top w:val="single" w:sz="4" w:space="0" w:color="auto"/>
              <w:left w:val="double" w:sz="4" w:space="0" w:color="auto"/>
              <w:bottom w:val="single" w:sz="4" w:space="0" w:color="auto"/>
              <w:right w:val="single" w:sz="4" w:space="0" w:color="auto"/>
            </w:tcBorders>
            <w:vAlign w:val="center"/>
          </w:tcPr>
          <w:p w:rsidR="00D50BF4" w:rsidRPr="0085227F" w:rsidRDefault="00D50BF4" w:rsidP="00F450BB">
            <w:pPr>
              <w:numPr>
                <w:ilvl w:val="0"/>
                <w:numId w:val="31"/>
              </w:numPr>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vAlign w:val="center"/>
          </w:tcPr>
          <w:p w:rsidR="00D50BF4" w:rsidRPr="0085227F" w:rsidRDefault="008C6C35" w:rsidP="00181081">
            <w:pPr>
              <w:ind w:left="-57" w:right="-57"/>
              <w:jc w:val="both"/>
              <w:rPr>
                <w:sz w:val="22"/>
                <w:szCs w:val="22"/>
                <w:lang w:val="ro-RO"/>
              </w:rPr>
            </w:pPr>
            <w:r w:rsidRPr="0085227F">
              <w:rPr>
                <w:sz w:val="22"/>
                <w:szCs w:val="22"/>
                <w:lang w:val="ro-RO"/>
              </w:rPr>
              <w:t>Apărarea nespecifică – înnăscută.</w:t>
            </w:r>
          </w:p>
        </w:tc>
        <w:tc>
          <w:tcPr>
            <w:tcW w:w="851" w:type="dxa"/>
            <w:tcBorders>
              <w:top w:val="single" w:sz="4" w:space="0" w:color="auto"/>
              <w:left w:val="single" w:sz="4" w:space="0" w:color="auto"/>
              <w:bottom w:val="single" w:sz="4" w:space="0" w:color="auto"/>
              <w:right w:val="single" w:sz="4" w:space="0" w:color="auto"/>
            </w:tcBorders>
            <w:vAlign w:val="center"/>
          </w:tcPr>
          <w:p w:rsidR="00D50BF4" w:rsidRPr="0085227F" w:rsidRDefault="004B196F" w:rsidP="00E45A93">
            <w:pPr>
              <w:jc w:val="center"/>
              <w:rPr>
                <w:sz w:val="20"/>
                <w:szCs w:val="20"/>
                <w:lang w:val="ro-RO"/>
              </w:rPr>
            </w:pPr>
            <w:r w:rsidRPr="0085227F">
              <w:rPr>
                <w:sz w:val="20"/>
                <w:szCs w:val="20"/>
                <w:lang w:val="ro-RO"/>
              </w:rPr>
              <w:t>3</w:t>
            </w:r>
          </w:p>
        </w:tc>
        <w:tc>
          <w:tcPr>
            <w:tcW w:w="773" w:type="dxa"/>
            <w:tcBorders>
              <w:top w:val="single" w:sz="4" w:space="0" w:color="auto"/>
              <w:left w:val="single" w:sz="4" w:space="0" w:color="auto"/>
              <w:bottom w:val="single" w:sz="4" w:space="0" w:color="auto"/>
              <w:right w:val="single" w:sz="4" w:space="0" w:color="auto"/>
            </w:tcBorders>
            <w:vAlign w:val="center"/>
          </w:tcPr>
          <w:p w:rsidR="00D50BF4" w:rsidRPr="0085227F" w:rsidRDefault="004B196F" w:rsidP="00E45A93">
            <w:pPr>
              <w:jc w:val="center"/>
              <w:rPr>
                <w:sz w:val="20"/>
                <w:szCs w:val="20"/>
                <w:lang w:val="ro-RO"/>
              </w:rPr>
            </w:pPr>
            <w:r w:rsidRPr="0085227F">
              <w:rPr>
                <w:sz w:val="20"/>
                <w:szCs w:val="20"/>
                <w:lang w:val="ro-RO"/>
              </w:rPr>
              <w:t>11</w:t>
            </w:r>
          </w:p>
        </w:tc>
        <w:tc>
          <w:tcPr>
            <w:tcW w:w="709" w:type="dxa"/>
            <w:tcBorders>
              <w:top w:val="single" w:sz="4" w:space="0" w:color="auto"/>
              <w:left w:val="single" w:sz="4" w:space="0" w:color="auto"/>
              <w:bottom w:val="single" w:sz="4" w:space="0" w:color="auto"/>
              <w:right w:val="double" w:sz="4" w:space="0" w:color="auto"/>
            </w:tcBorders>
            <w:vAlign w:val="center"/>
          </w:tcPr>
          <w:p w:rsidR="00D50BF4" w:rsidRPr="0085227F" w:rsidRDefault="004B196F" w:rsidP="00E45A93">
            <w:pPr>
              <w:jc w:val="center"/>
              <w:rPr>
                <w:sz w:val="20"/>
                <w:szCs w:val="20"/>
                <w:lang w:val="ro-RO"/>
              </w:rPr>
            </w:pPr>
            <w:r w:rsidRPr="0085227F">
              <w:rPr>
                <w:sz w:val="20"/>
                <w:szCs w:val="20"/>
                <w:lang w:val="ro-RO"/>
              </w:rPr>
              <w:t>3</w:t>
            </w:r>
          </w:p>
        </w:tc>
        <w:tc>
          <w:tcPr>
            <w:tcW w:w="709" w:type="dxa"/>
            <w:tcBorders>
              <w:top w:val="single" w:sz="4" w:space="0" w:color="auto"/>
              <w:left w:val="double" w:sz="4" w:space="0" w:color="auto"/>
              <w:bottom w:val="single" w:sz="4" w:space="0" w:color="auto"/>
              <w:right w:val="double" w:sz="4" w:space="0" w:color="auto"/>
            </w:tcBorders>
            <w:vAlign w:val="center"/>
          </w:tcPr>
          <w:p w:rsidR="00D50BF4" w:rsidRPr="0085227F" w:rsidRDefault="00F31016" w:rsidP="00E45A93">
            <w:pPr>
              <w:jc w:val="center"/>
              <w:rPr>
                <w:sz w:val="20"/>
                <w:szCs w:val="20"/>
                <w:lang w:val="ro-RO"/>
              </w:rPr>
            </w:pPr>
            <w:r w:rsidRPr="0085227F">
              <w:rPr>
                <w:sz w:val="20"/>
                <w:szCs w:val="20"/>
                <w:lang w:val="ro-RO"/>
              </w:rPr>
              <w:t>17</w:t>
            </w:r>
          </w:p>
        </w:tc>
        <w:tc>
          <w:tcPr>
            <w:tcW w:w="768" w:type="dxa"/>
            <w:tcBorders>
              <w:top w:val="single" w:sz="4" w:space="0" w:color="auto"/>
              <w:left w:val="double" w:sz="4" w:space="0" w:color="auto"/>
              <w:bottom w:val="single" w:sz="4" w:space="0" w:color="auto"/>
              <w:right w:val="double" w:sz="4" w:space="0" w:color="auto"/>
            </w:tcBorders>
            <w:vAlign w:val="center"/>
          </w:tcPr>
          <w:p w:rsidR="00D50BF4" w:rsidRPr="0085227F" w:rsidRDefault="00F31016" w:rsidP="00E45A93">
            <w:pPr>
              <w:jc w:val="center"/>
              <w:rPr>
                <w:sz w:val="20"/>
                <w:szCs w:val="20"/>
                <w:lang w:val="ro-RO"/>
              </w:rPr>
            </w:pPr>
            <w:r w:rsidRPr="0085227F">
              <w:rPr>
                <w:sz w:val="20"/>
                <w:szCs w:val="20"/>
                <w:lang w:val="ro-RO"/>
              </w:rPr>
              <w:t>17</w:t>
            </w:r>
          </w:p>
        </w:tc>
        <w:tc>
          <w:tcPr>
            <w:tcW w:w="851" w:type="dxa"/>
            <w:tcBorders>
              <w:top w:val="single" w:sz="4" w:space="0" w:color="auto"/>
              <w:left w:val="double" w:sz="4" w:space="0" w:color="auto"/>
              <w:bottom w:val="single" w:sz="4" w:space="0" w:color="auto"/>
              <w:right w:val="double" w:sz="4" w:space="0" w:color="auto"/>
            </w:tcBorders>
            <w:vAlign w:val="center"/>
          </w:tcPr>
          <w:p w:rsidR="00D50BF4" w:rsidRPr="0085227F" w:rsidRDefault="00F31016" w:rsidP="00E45A93">
            <w:pPr>
              <w:jc w:val="center"/>
              <w:rPr>
                <w:sz w:val="20"/>
                <w:szCs w:val="20"/>
                <w:lang w:val="ro-RO"/>
              </w:rPr>
            </w:pPr>
            <w:r w:rsidRPr="0085227F">
              <w:rPr>
                <w:sz w:val="20"/>
                <w:szCs w:val="20"/>
                <w:lang w:val="ro-RO"/>
              </w:rPr>
              <w:t>34</w:t>
            </w:r>
          </w:p>
        </w:tc>
      </w:tr>
      <w:tr w:rsidR="0085227F" w:rsidRPr="0085227F" w:rsidTr="00D50BF4">
        <w:tc>
          <w:tcPr>
            <w:tcW w:w="426" w:type="dxa"/>
            <w:tcBorders>
              <w:top w:val="single" w:sz="4" w:space="0" w:color="auto"/>
              <w:left w:val="double" w:sz="4" w:space="0" w:color="auto"/>
              <w:bottom w:val="single" w:sz="4" w:space="0" w:color="auto"/>
              <w:right w:val="single" w:sz="4" w:space="0" w:color="auto"/>
            </w:tcBorders>
            <w:vAlign w:val="center"/>
          </w:tcPr>
          <w:p w:rsidR="00D50BF4" w:rsidRPr="0085227F" w:rsidRDefault="00D50BF4" w:rsidP="00F450BB">
            <w:pPr>
              <w:numPr>
                <w:ilvl w:val="0"/>
                <w:numId w:val="31"/>
              </w:numPr>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vAlign w:val="center"/>
          </w:tcPr>
          <w:p w:rsidR="00D50BF4" w:rsidRPr="0085227F" w:rsidRDefault="008C6C35" w:rsidP="00181081">
            <w:pPr>
              <w:ind w:left="-57" w:right="-57"/>
              <w:jc w:val="both"/>
              <w:rPr>
                <w:sz w:val="22"/>
                <w:szCs w:val="22"/>
                <w:lang w:val="ro-RO"/>
              </w:rPr>
            </w:pPr>
            <w:r w:rsidRPr="0085227F">
              <w:rPr>
                <w:sz w:val="22"/>
                <w:szCs w:val="22"/>
                <w:lang w:val="ro-RO"/>
              </w:rPr>
              <w:t>Apărarea specifică a organismului. Limfocitele B şi imunitatea mediată umoral.</w:t>
            </w:r>
          </w:p>
        </w:tc>
        <w:tc>
          <w:tcPr>
            <w:tcW w:w="851" w:type="dxa"/>
            <w:tcBorders>
              <w:top w:val="single" w:sz="4" w:space="0" w:color="auto"/>
              <w:left w:val="single" w:sz="4" w:space="0" w:color="auto"/>
              <w:bottom w:val="single" w:sz="4" w:space="0" w:color="auto"/>
              <w:right w:val="single" w:sz="4" w:space="0" w:color="auto"/>
            </w:tcBorders>
            <w:vAlign w:val="center"/>
          </w:tcPr>
          <w:p w:rsidR="00D50BF4" w:rsidRPr="0085227F" w:rsidRDefault="004B196F" w:rsidP="00E45A93">
            <w:pPr>
              <w:jc w:val="center"/>
              <w:rPr>
                <w:sz w:val="20"/>
                <w:szCs w:val="20"/>
                <w:lang w:val="ro-RO"/>
              </w:rPr>
            </w:pPr>
            <w:r w:rsidRPr="0085227F">
              <w:rPr>
                <w:sz w:val="20"/>
                <w:szCs w:val="20"/>
                <w:lang w:val="ro-RO"/>
              </w:rPr>
              <w:t>3</w:t>
            </w:r>
          </w:p>
        </w:tc>
        <w:tc>
          <w:tcPr>
            <w:tcW w:w="773" w:type="dxa"/>
            <w:tcBorders>
              <w:top w:val="single" w:sz="4" w:space="0" w:color="auto"/>
              <w:left w:val="single" w:sz="4" w:space="0" w:color="auto"/>
              <w:bottom w:val="single" w:sz="4" w:space="0" w:color="auto"/>
              <w:right w:val="single" w:sz="4" w:space="0" w:color="auto"/>
            </w:tcBorders>
            <w:vAlign w:val="center"/>
          </w:tcPr>
          <w:p w:rsidR="00D50BF4" w:rsidRPr="0085227F" w:rsidRDefault="004B196F" w:rsidP="00E45A93">
            <w:pPr>
              <w:jc w:val="center"/>
              <w:rPr>
                <w:sz w:val="20"/>
                <w:szCs w:val="20"/>
                <w:lang w:val="ro-RO"/>
              </w:rPr>
            </w:pPr>
            <w:r w:rsidRPr="0085227F">
              <w:rPr>
                <w:sz w:val="20"/>
                <w:szCs w:val="20"/>
                <w:lang w:val="ro-RO"/>
              </w:rPr>
              <w:t>11</w:t>
            </w:r>
          </w:p>
        </w:tc>
        <w:tc>
          <w:tcPr>
            <w:tcW w:w="709" w:type="dxa"/>
            <w:tcBorders>
              <w:top w:val="single" w:sz="4" w:space="0" w:color="auto"/>
              <w:left w:val="single" w:sz="4" w:space="0" w:color="auto"/>
              <w:bottom w:val="single" w:sz="4" w:space="0" w:color="auto"/>
              <w:right w:val="double" w:sz="4" w:space="0" w:color="auto"/>
            </w:tcBorders>
            <w:vAlign w:val="center"/>
          </w:tcPr>
          <w:p w:rsidR="00D50BF4" w:rsidRPr="0085227F" w:rsidRDefault="004B196F" w:rsidP="00E45A93">
            <w:pPr>
              <w:jc w:val="center"/>
              <w:rPr>
                <w:sz w:val="20"/>
                <w:szCs w:val="20"/>
                <w:lang w:val="ro-RO"/>
              </w:rPr>
            </w:pPr>
            <w:r w:rsidRPr="0085227F">
              <w:rPr>
                <w:sz w:val="20"/>
                <w:szCs w:val="20"/>
                <w:lang w:val="ro-RO"/>
              </w:rPr>
              <w:t>3</w:t>
            </w:r>
          </w:p>
        </w:tc>
        <w:tc>
          <w:tcPr>
            <w:tcW w:w="709" w:type="dxa"/>
            <w:tcBorders>
              <w:top w:val="single" w:sz="4" w:space="0" w:color="auto"/>
              <w:left w:val="double" w:sz="4" w:space="0" w:color="auto"/>
              <w:bottom w:val="single" w:sz="4" w:space="0" w:color="auto"/>
              <w:right w:val="double" w:sz="4" w:space="0" w:color="auto"/>
            </w:tcBorders>
            <w:vAlign w:val="center"/>
          </w:tcPr>
          <w:p w:rsidR="00D50BF4" w:rsidRPr="0085227F" w:rsidRDefault="00F31016" w:rsidP="00E45A93">
            <w:pPr>
              <w:jc w:val="center"/>
              <w:rPr>
                <w:sz w:val="20"/>
                <w:szCs w:val="20"/>
                <w:lang w:val="ro-RO"/>
              </w:rPr>
            </w:pPr>
            <w:r w:rsidRPr="0085227F">
              <w:rPr>
                <w:sz w:val="20"/>
                <w:szCs w:val="20"/>
                <w:lang w:val="ro-RO"/>
              </w:rPr>
              <w:t>17</w:t>
            </w:r>
          </w:p>
        </w:tc>
        <w:tc>
          <w:tcPr>
            <w:tcW w:w="768" w:type="dxa"/>
            <w:tcBorders>
              <w:top w:val="single" w:sz="4" w:space="0" w:color="auto"/>
              <w:left w:val="double" w:sz="4" w:space="0" w:color="auto"/>
              <w:bottom w:val="single" w:sz="4" w:space="0" w:color="auto"/>
              <w:right w:val="double" w:sz="4" w:space="0" w:color="auto"/>
            </w:tcBorders>
            <w:vAlign w:val="center"/>
          </w:tcPr>
          <w:p w:rsidR="00D50BF4" w:rsidRPr="0085227F" w:rsidRDefault="00F31016" w:rsidP="00E45A93">
            <w:pPr>
              <w:jc w:val="center"/>
              <w:rPr>
                <w:sz w:val="20"/>
                <w:szCs w:val="20"/>
                <w:lang w:val="ro-RO"/>
              </w:rPr>
            </w:pPr>
            <w:r w:rsidRPr="0085227F">
              <w:rPr>
                <w:sz w:val="20"/>
                <w:szCs w:val="20"/>
                <w:lang w:val="ro-RO"/>
              </w:rPr>
              <w:t>17</w:t>
            </w:r>
          </w:p>
        </w:tc>
        <w:tc>
          <w:tcPr>
            <w:tcW w:w="851" w:type="dxa"/>
            <w:tcBorders>
              <w:top w:val="single" w:sz="4" w:space="0" w:color="auto"/>
              <w:left w:val="double" w:sz="4" w:space="0" w:color="auto"/>
              <w:bottom w:val="single" w:sz="4" w:space="0" w:color="auto"/>
              <w:right w:val="double" w:sz="4" w:space="0" w:color="auto"/>
            </w:tcBorders>
            <w:vAlign w:val="center"/>
          </w:tcPr>
          <w:p w:rsidR="00D50BF4" w:rsidRPr="0085227F" w:rsidRDefault="00F31016" w:rsidP="00E45A93">
            <w:pPr>
              <w:jc w:val="center"/>
              <w:rPr>
                <w:sz w:val="20"/>
                <w:szCs w:val="20"/>
                <w:lang w:val="ro-RO"/>
              </w:rPr>
            </w:pPr>
            <w:r w:rsidRPr="0085227F">
              <w:rPr>
                <w:sz w:val="20"/>
                <w:szCs w:val="20"/>
                <w:lang w:val="ro-RO"/>
              </w:rPr>
              <w:t>34</w:t>
            </w:r>
          </w:p>
        </w:tc>
      </w:tr>
      <w:tr w:rsidR="0085227F" w:rsidRPr="0085227F" w:rsidTr="00D50BF4">
        <w:tc>
          <w:tcPr>
            <w:tcW w:w="426" w:type="dxa"/>
            <w:tcBorders>
              <w:top w:val="single" w:sz="4" w:space="0" w:color="auto"/>
              <w:left w:val="double" w:sz="4" w:space="0" w:color="auto"/>
              <w:bottom w:val="single" w:sz="4" w:space="0" w:color="auto"/>
              <w:right w:val="single" w:sz="4" w:space="0" w:color="auto"/>
            </w:tcBorders>
            <w:vAlign w:val="center"/>
          </w:tcPr>
          <w:p w:rsidR="00D50BF4" w:rsidRPr="0085227F" w:rsidRDefault="00D50BF4" w:rsidP="00F450BB">
            <w:pPr>
              <w:numPr>
                <w:ilvl w:val="0"/>
                <w:numId w:val="31"/>
              </w:numPr>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vAlign w:val="center"/>
          </w:tcPr>
          <w:p w:rsidR="00D50BF4" w:rsidRPr="0085227F" w:rsidRDefault="008C6C35" w:rsidP="00181081">
            <w:pPr>
              <w:ind w:left="-57" w:right="-57"/>
              <w:jc w:val="both"/>
              <w:rPr>
                <w:sz w:val="22"/>
                <w:szCs w:val="22"/>
                <w:lang w:val="ro-RO"/>
              </w:rPr>
            </w:pPr>
            <w:r w:rsidRPr="0085227F">
              <w:rPr>
                <w:sz w:val="22"/>
                <w:szCs w:val="22"/>
                <w:lang w:val="ro-RO"/>
              </w:rPr>
              <w:t>Prezentarea antigenului. Complexul major de histocompatibilitate.</w:t>
            </w:r>
          </w:p>
        </w:tc>
        <w:tc>
          <w:tcPr>
            <w:tcW w:w="851" w:type="dxa"/>
            <w:tcBorders>
              <w:top w:val="single" w:sz="4" w:space="0" w:color="auto"/>
              <w:left w:val="single" w:sz="4" w:space="0" w:color="auto"/>
              <w:bottom w:val="single" w:sz="4" w:space="0" w:color="auto"/>
              <w:right w:val="single" w:sz="4" w:space="0" w:color="auto"/>
            </w:tcBorders>
            <w:vAlign w:val="center"/>
          </w:tcPr>
          <w:p w:rsidR="00D50BF4" w:rsidRPr="0085227F" w:rsidRDefault="004B196F" w:rsidP="00E45A93">
            <w:pPr>
              <w:jc w:val="center"/>
              <w:rPr>
                <w:sz w:val="20"/>
                <w:szCs w:val="20"/>
                <w:lang w:val="ro-RO"/>
              </w:rPr>
            </w:pPr>
            <w:r w:rsidRPr="0085227F">
              <w:rPr>
                <w:sz w:val="20"/>
                <w:szCs w:val="20"/>
                <w:lang w:val="ro-RO"/>
              </w:rPr>
              <w:t>3</w:t>
            </w:r>
          </w:p>
        </w:tc>
        <w:tc>
          <w:tcPr>
            <w:tcW w:w="773" w:type="dxa"/>
            <w:tcBorders>
              <w:top w:val="single" w:sz="4" w:space="0" w:color="auto"/>
              <w:left w:val="single" w:sz="4" w:space="0" w:color="auto"/>
              <w:bottom w:val="single" w:sz="4" w:space="0" w:color="auto"/>
              <w:right w:val="single" w:sz="4" w:space="0" w:color="auto"/>
            </w:tcBorders>
            <w:vAlign w:val="center"/>
          </w:tcPr>
          <w:p w:rsidR="00D50BF4" w:rsidRPr="0085227F" w:rsidRDefault="004B196F" w:rsidP="00E45A93">
            <w:pPr>
              <w:jc w:val="center"/>
              <w:rPr>
                <w:sz w:val="20"/>
                <w:szCs w:val="20"/>
                <w:lang w:val="ro-RO"/>
              </w:rPr>
            </w:pPr>
            <w:r w:rsidRPr="0085227F">
              <w:rPr>
                <w:sz w:val="20"/>
                <w:szCs w:val="20"/>
                <w:lang w:val="ro-RO"/>
              </w:rPr>
              <w:t>11</w:t>
            </w:r>
          </w:p>
        </w:tc>
        <w:tc>
          <w:tcPr>
            <w:tcW w:w="709" w:type="dxa"/>
            <w:tcBorders>
              <w:top w:val="single" w:sz="4" w:space="0" w:color="auto"/>
              <w:left w:val="single" w:sz="4" w:space="0" w:color="auto"/>
              <w:bottom w:val="single" w:sz="4" w:space="0" w:color="auto"/>
              <w:right w:val="double" w:sz="4" w:space="0" w:color="auto"/>
            </w:tcBorders>
            <w:vAlign w:val="center"/>
          </w:tcPr>
          <w:p w:rsidR="00D50BF4" w:rsidRPr="0085227F" w:rsidRDefault="004B196F" w:rsidP="00E45A93">
            <w:pPr>
              <w:jc w:val="center"/>
              <w:rPr>
                <w:sz w:val="20"/>
                <w:szCs w:val="20"/>
                <w:lang w:val="ro-RO"/>
              </w:rPr>
            </w:pPr>
            <w:r w:rsidRPr="0085227F">
              <w:rPr>
                <w:sz w:val="20"/>
                <w:szCs w:val="20"/>
                <w:lang w:val="ro-RO"/>
              </w:rPr>
              <w:t>3</w:t>
            </w:r>
          </w:p>
        </w:tc>
        <w:tc>
          <w:tcPr>
            <w:tcW w:w="709" w:type="dxa"/>
            <w:tcBorders>
              <w:top w:val="single" w:sz="4" w:space="0" w:color="auto"/>
              <w:left w:val="double" w:sz="4" w:space="0" w:color="auto"/>
              <w:bottom w:val="single" w:sz="4" w:space="0" w:color="auto"/>
              <w:right w:val="double" w:sz="4" w:space="0" w:color="auto"/>
            </w:tcBorders>
            <w:vAlign w:val="center"/>
          </w:tcPr>
          <w:p w:rsidR="00D50BF4" w:rsidRPr="0085227F" w:rsidRDefault="00F31016" w:rsidP="00E45A93">
            <w:pPr>
              <w:jc w:val="center"/>
              <w:rPr>
                <w:sz w:val="20"/>
                <w:szCs w:val="20"/>
                <w:lang w:val="ro-RO"/>
              </w:rPr>
            </w:pPr>
            <w:r w:rsidRPr="0085227F">
              <w:rPr>
                <w:sz w:val="20"/>
                <w:szCs w:val="20"/>
                <w:lang w:val="ro-RO"/>
              </w:rPr>
              <w:t>17</w:t>
            </w:r>
          </w:p>
        </w:tc>
        <w:tc>
          <w:tcPr>
            <w:tcW w:w="768" w:type="dxa"/>
            <w:tcBorders>
              <w:top w:val="single" w:sz="4" w:space="0" w:color="auto"/>
              <w:left w:val="double" w:sz="4" w:space="0" w:color="auto"/>
              <w:bottom w:val="single" w:sz="4" w:space="0" w:color="auto"/>
              <w:right w:val="double" w:sz="4" w:space="0" w:color="auto"/>
            </w:tcBorders>
            <w:vAlign w:val="center"/>
          </w:tcPr>
          <w:p w:rsidR="00D50BF4" w:rsidRPr="0085227F" w:rsidRDefault="00F31016" w:rsidP="00E45A93">
            <w:pPr>
              <w:jc w:val="center"/>
              <w:rPr>
                <w:sz w:val="20"/>
                <w:szCs w:val="20"/>
                <w:lang w:val="ro-RO"/>
              </w:rPr>
            </w:pPr>
            <w:r w:rsidRPr="0085227F">
              <w:rPr>
                <w:sz w:val="20"/>
                <w:szCs w:val="20"/>
                <w:lang w:val="ro-RO"/>
              </w:rPr>
              <w:t>17</w:t>
            </w:r>
          </w:p>
        </w:tc>
        <w:tc>
          <w:tcPr>
            <w:tcW w:w="851" w:type="dxa"/>
            <w:tcBorders>
              <w:top w:val="single" w:sz="4" w:space="0" w:color="auto"/>
              <w:left w:val="double" w:sz="4" w:space="0" w:color="auto"/>
              <w:bottom w:val="single" w:sz="4" w:space="0" w:color="auto"/>
              <w:right w:val="double" w:sz="4" w:space="0" w:color="auto"/>
            </w:tcBorders>
            <w:vAlign w:val="center"/>
          </w:tcPr>
          <w:p w:rsidR="00D50BF4" w:rsidRPr="0085227F" w:rsidRDefault="00F31016" w:rsidP="00E45A93">
            <w:pPr>
              <w:jc w:val="center"/>
              <w:rPr>
                <w:sz w:val="20"/>
                <w:szCs w:val="20"/>
                <w:lang w:val="ro-RO"/>
              </w:rPr>
            </w:pPr>
            <w:r w:rsidRPr="0085227F">
              <w:rPr>
                <w:sz w:val="20"/>
                <w:szCs w:val="20"/>
                <w:lang w:val="ro-RO"/>
              </w:rPr>
              <w:t>34</w:t>
            </w:r>
          </w:p>
        </w:tc>
      </w:tr>
      <w:tr w:rsidR="0085227F" w:rsidRPr="0085227F" w:rsidTr="00D50BF4">
        <w:tc>
          <w:tcPr>
            <w:tcW w:w="426" w:type="dxa"/>
            <w:tcBorders>
              <w:top w:val="single" w:sz="4" w:space="0" w:color="auto"/>
              <w:left w:val="double" w:sz="4" w:space="0" w:color="auto"/>
              <w:bottom w:val="single" w:sz="4" w:space="0" w:color="auto"/>
              <w:right w:val="single" w:sz="4" w:space="0" w:color="auto"/>
            </w:tcBorders>
            <w:vAlign w:val="center"/>
          </w:tcPr>
          <w:p w:rsidR="005816E0" w:rsidRPr="0085227F" w:rsidRDefault="005816E0" w:rsidP="00F450BB">
            <w:pPr>
              <w:numPr>
                <w:ilvl w:val="0"/>
                <w:numId w:val="31"/>
              </w:numPr>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vAlign w:val="center"/>
          </w:tcPr>
          <w:p w:rsidR="005816E0" w:rsidRPr="0085227F" w:rsidRDefault="008C6C35" w:rsidP="00181081">
            <w:pPr>
              <w:ind w:left="-57" w:right="-57"/>
              <w:jc w:val="both"/>
              <w:rPr>
                <w:sz w:val="22"/>
                <w:szCs w:val="22"/>
                <w:lang w:val="ro-RO"/>
              </w:rPr>
            </w:pPr>
            <w:r w:rsidRPr="0085227F">
              <w:rPr>
                <w:sz w:val="22"/>
                <w:szCs w:val="22"/>
                <w:lang w:val="ro-RO"/>
              </w:rPr>
              <w:t>Limfocitele T şi imunitatea mediată celular.</w:t>
            </w:r>
          </w:p>
        </w:tc>
        <w:tc>
          <w:tcPr>
            <w:tcW w:w="851" w:type="dxa"/>
            <w:tcBorders>
              <w:top w:val="single" w:sz="4" w:space="0" w:color="auto"/>
              <w:left w:val="single" w:sz="4" w:space="0" w:color="auto"/>
              <w:bottom w:val="single" w:sz="4" w:space="0" w:color="auto"/>
              <w:right w:val="single" w:sz="4" w:space="0" w:color="auto"/>
            </w:tcBorders>
            <w:vAlign w:val="center"/>
          </w:tcPr>
          <w:p w:rsidR="005816E0" w:rsidRPr="0085227F" w:rsidRDefault="004B196F" w:rsidP="00E45A93">
            <w:pPr>
              <w:jc w:val="center"/>
              <w:rPr>
                <w:sz w:val="20"/>
                <w:szCs w:val="20"/>
                <w:lang w:val="ro-RO"/>
              </w:rPr>
            </w:pPr>
            <w:r w:rsidRPr="0085227F">
              <w:rPr>
                <w:sz w:val="20"/>
                <w:szCs w:val="20"/>
                <w:lang w:val="ro-RO"/>
              </w:rPr>
              <w:t>3</w:t>
            </w:r>
          </w:p>
        </w:tc>
        <w:tc>
          <w:tcPr>
            <w:tcW w:w="773" w:type="dxa"/>
            <w:tcBorders>
              <w:top w:val="single" w:sz="4" w:space="0" w:color="auto"/>
              <w:left w:val="single" w:sz="4" w:space="0" w:color="auto"/>
              <w:bottom w:val="single" w:sz="4" w:space="0" w:color="auto"/>
              <w:right w:val="single" w:sz="4" w:space="0" w:color="auto"/>
            </w:tcBorders>
            <w:vAlign w:val="center"/>
          </w:tcPr>
          <w:p w:rsidR="005816E0" w:rsidRPr="0085227F" w:rsidRDefault="004B196F" w:rsidP="00E45A93">
            <w:pPr>
              <w:jc w:val="center"/>
              <w:rPr>
                <w:sz w:val="20"/>
                <w:szCs w:val="20"/>
                <w:lang w:val="ro-RO"/>
              </w:rPr>
            </w:pPr>
            <w:r w:rsidRPr="0085227F">
              <w:rPr>
                <w:sz w:val="20"/>
                <w:szCs w:val="20"/>
                <w:lang w:val="ro-RO"/>
              </w:rPr>
              <w:t>11</w:t>
            </w:r>
          </w:p>
        </w:tc>
        <w:tc>
          <w:tcPr>
            <w:tcW w:w="709" w:type="dxa"/>
            <w:tcBorders>
              <w:top w:val="single" w:sz="4" w:space="0" w:color="auto"/>
              <w:left w:val="single" w:sz="4" w:space="0" w:color="auto"/>
              <w:bottom w:val="single" w:sz="4" w:space="0" w:color="auto"/>
              <w:right w:val="double" w:sz="4" w:space="0" w:color="auto"/>
            </w:tcBorders>
            <w:vAlign w:val="center"/>
          </w:tcPr>
          <w:p w:rsidR="005816E0" w:rsidRPr="0085227F" w:rsidRDefault="004B196F" w:rsidP="00E45A93">
            <w:pPr>
              <w:jc w:val="center"/>
              <w:rPr>
                <w:sz w:val="20"/>
                <w:szCs w:val="20"/>
                <w:lang w:val="ro-RO"/>
              </w:rPr>
            </w:pPr>
            <w:r w:rsidRPr="0085227F">
              <w:rPr>
                <w:sz w:val="20"/>
                <w:szCs w:val="20"/>
                <w:lang w:val="ro-RO"/>
              </w:rPr>
              <w:t>3</w:t>
            </w:r>
          </w:p>
        </w:tc>
        <w:tc>
          <w:tcPr>
            <w:tcW w:w="709" w:type="dxa"/>
            <w:tcBorders>
              <w:top w:val="single" w:sz="4" w:space="0" w:color="auto"/>
              <w:left w:val="double" w:sz="4" w:space="0" w:color="auto"/>
              <w:bottom w:val="single" w:sz="4" w:space="0" w:color="auto"/>
              <w:right w:val="double" w:sz="4" w:space="0" w:color="auto"/>
            </w:tcBorders>
            <w:vAlign w:val="center"/>
          </w:tcPr>
          <w:p w:rsidR="005816E0" w:rsidRPr="0085227F" w:rsidRDefault="00F31016" w:rsidP="00E45A93">
            <w:pPr>
              <w:jc w:val="center"/>
              <w:rPr>
                <w:sz w:val="20"/>
                <w:szCs w:val="20"/>
                <w:lang w:val="ro-RO"/>
              </w:rPr>
            </w:pPr>
            <w:r w:rsidRPr="0085227F">
              <w:rPr>
                <w:sz w:val="20"/>
                <w:szCs w:val="20"/>
                <w:lang w:val="ro-RO"/>
              </w:rPr>
              <w:t>17</w:t>
            </w:r>
          </w:p>
        </w:tc>
        <w:tc>
          <w:tcPr>
            <w:tcW w:w="768" w:type="dxa"/>
            <w:tcBorders>
              <w:top w:val="single" w:sz="4" w:space="0" w:color="auto"/>
              <w:left w:val="double" w:sz="4" w:space="0" w:color="auto"/>
              <w:bottom w:val="single" w:sz="4" w:space="0" w:color="auto"/>
              <w:right w:val="double" w:sz="4" w:space="0" w:color="auto"/>
            </w:tcBorders>
            <w:vAlign w:val="center"/>
          </w:tcPr>
          <w:p w:rsidR="005816E0" w:rsidRPr="0085227F" w:rsidRDefault="00F31016" w:rsidP="00E45A93">
            <w:pPr>
              <w:jc w:val="center"/>
              <w:rPr>
                <w:sz w:val="20"/>
                <w:szCs w:val="20"/>
                <w:lang w:val="ro-RO"/>
              </w:rPr>
            </w:pPr>
            <w:r w:rsidRPr="0085227F">
              <w:rPr>
                <w:sz w:val="20"/>
                <w:szCs w:val="20"/>
                <w:lang w:val="ro-RO"/>
              </w:rPr>
              <w:t>17</w:t>
            </w:r>
          </w:p>
        </w:tc>
        <w:tc>
          <w:tcPr>
            <w:tcW w:w="851" w:type="dxa"/>
            <w:tcBorders>
              <w:top w:val="single" w:sz="4" w:space="0" w:color="auto"/>
              <w:left w:val="double" w:sz="4" w:space="0" w:color="auto"/>
              <w:bottom w:val="single" w:sz="4" w:space="0" w:color="auto"/>
              <w:right w:val="double" w:sz="4" w:space="0" w:color="auto"/>
            </w:tcBorders>
            <w:vAlign w:val="center"/>
          </w:tcPr>
          <w:p w:rsidR="005816E0" w:rsidRPr="0085227F" w:rsidRDefault="00F31016" w:rsidP="00E45A93">
            <w:pPr>
              <w:jc w:val="center"/>
              <w:rPr>
                <w:sz w:val="20"/>
                <w:szCs w:val="20"/>
                <w:lang w:val="ro-RO"/>
              </w:rPr>
            </w:pPr>
            <w:r w:rsidRPr="0085227F">
              <w:rPr>
                <w:sz w:val="20"/>
                <w:szCs w:val="20"/>
                <w:lang w:val="ro-RO"/>
              </w:rPr>
              <w:t>34</w:t>
            </w:r>
          </w:p>
        </w:tc>
      </w:tr>
      <w:tr w:rsidR="0085227F" w:rsidRPr="0085227F" w:rsidTr="00D50BF4">
        <w:tc>
          <w:tcPr>
            <w:tcW w:w="426" w:type="dxa"/>
            <w:tcBorders>
              <w:top w:val="single" w:sz="4" w:space="0" w:color="auto"/>
              <w:left w:val="double" w:sz="4" w:space="0" w:color="auto"/>
              <w:bottom w:val="single" w:sz="4" w:space="0" w:color="auto"/>
              <w:right w:val="single" w:sz="4" w:space="0" w:color="auto"/>
            </w:tcBorders>
            <w:vAlign w:val="center"/>
          </w:tcPr>
          <w:p w:rsidR="00A415BB" w:rsidRPr="0085227F" w:rsidRDefault="00A415BB" w:rsidP="00F450BB">
            <w:pPr>
              <w:numPr>
                <w:ilvl w:val="0"/>
                <w:numId w:val="31"/>
              </w:numPr>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vAlign w:val="center"/>
          </w:tcPr>
          <w:p w:rsidR="00A415BB" w:rsidRPr="0085227F" w:rsidRDefault="00A415BB" w:rsidP="00181081">
            <w:pPr>
              <w:ind w:left="-57" w:right="-57"/>
              <w:jc w:val="both"/>
              <w:rPr>
                <w:sz w:val="22"/>
                <w:szCs w:val="22"/>
                <w:lang w:val="ro-RO"/>
              </w:rPr>
            </w:pPr>
            <w:r w:rsidRPr="0085227F">
              <w:rPr>
                <w:sz w:val="22"/>
                <w:szCs w:val="22"/>
                <w:lang w:val="ro-RO"/>
              </w:rPr>
              <w:t>Modularea răspunsului imun.</w:t>
            </w:r>
          </w:p>
        </w:tc>
        <w:tc>
          <w:tcPr>
            <w:tcW w:w="851" w:type="dxa"/>
            <w:tcBorders>
              <w:top w:val="single" w:sz="4" w:space="0" w:color="auto"/>
              <w:left w:val="single" w:sz="4" w:space="0" w:color="auto"/>
              <w:bottom w:val="single" w:sz="4" w:space="0" w:color="auto"/>
              <w:right w:val="single" w:sz="4" w:space="0" w:color="auto"/>
            </w:tcBorders>
            <w:vAlign w:val="center"/>
          </w:tcPr>
          <w:p w:rsidR="00A415BB" w:rsidRPr="0085227F" w:rsidRDefault="004B196F" w:rsidP="00E45A93">
            <w:pPr>
              <w:jc w:val="center"/>
              <w:rPr>
                <w:sz w:val="20"/>
                <w:szCs w:val="20"/>
                <w:lang w:val="ro-RO"/>
              </w:rPr>
            </w:pPr>
            <w:r w:rsidRPr="0085227F">
              <w:rPr>
                <w:sz w:val="20"/>
                <w:szCs w:val="20"/>
                <w:lang w:val="ro-RO"/>
              </w:rPr>
              <w:t>3</w:t>
            </w:r>
          </w:p>
        </w:tc>
        <w:tc>
          <w:tcPr>
            <w:tcW w:w="773" w:type="dxa"/>
            <w:tcBorders>
              <w:top w:val="single" w:sz="4" w:space="0" w:color="auto"/>
              <w:left w:val="single" w:sz="4" w:space="0" w:color="auto"/>
              <w:bottom w:val="single" w:sz="4" w:space="0" w:color="auto"/>
              <w:right w:val="single" w:sz="4" w:space="0" w:color="auto"/>
            </w:tcBorders>
            <w:vAlign w:val="center"/>
          </w:tcPr>
          <w:p w:rsidR="00A415BB" w:rsidRPr="0085227F" w:rsidRDefault="004B196F" w:rsidP="00E45A93">
            <w:pPr>
              <w:jc w:val="center"/>
              <w:rPr>
                <w:sz w:val="20"/>
                <w:szCs w:val="20"/>
                <w:lang w:val="ro-RO"/>
              </w:rPr>
            </w:pPr>
            <w:r w:rsidRPr="0085227F">
              <w:rPr>
                <w:sz w:val="20"/>
                <w:szCs w:val="20"/>
                <w:lang w:val="ro-RO"/>
              </w:rPr>
              <w:t>10</w:t>
            </w:r>
          </w:p>
        </w:tc>
        <w:tc>
          <w:tcPr>
            <w:tcW w:w="709" w:type="dxa"/>
            <w:tcBorders>
              <w:top w:val="single" w:sz="4" w:space="0" w:color="auto"/>
              <w:left w:val="single" w:sz="4" w:space="0" w:color="auto"/>
              <w:bottom w:val="single" w:sz="4" w:space="0" w:color="auto"/>
              <w:right w:val="double" w:sz="4" w:space="0" w:color="auto"/>
            </w:tcBorders>
            <w:vAlign w:val="center"/>
          </w:tcPr>
          <w:p w:rsidR="00A415BB" w:rsidRPr="0085227F" w:rsidRDefault="004B196F" w:rsidP="00E45A93">
            <w:pPr>
              <w:jc w:val="center"/>
              <w:rPr>
                <w:sz w:val="20"/>
                <w:szCs w:val="20"/>
                <w:lang w:val="ro-RO"/>
              </w:rPr>
            </w:pPr>
            <w:r w:rsidRPr="0085227F">
              <w:rPr>
                <w:sz w:val="20"/>
                <w:szCs w:val="20"/>
                <w:lang w:val="ro-RO"/>
              </w:rPr>
              <w:t>3</w:t>
            </w:r>
          </w:p>
        </w:tc>
        <w:tc>
          <w:tcPr>
            <w:tcW w:w="709" w:type="dxa"/>
            <w:tcBorders>
              <w:top w:val="single" w:sz="4" w:space="0" w:color="auto"/>
              <w:left w:val="double" w:sz="4" w:space="0" w:color="auto"/>
              <w:bottom w:val="single" w:sz="4" w:space="0" w:color="auto"/>
              <w:right w:val="double" w:sz="4" w:space="0" w:color="auto"/>
            </w:tcBorders>
            <w:vAlign w:val="center"/>
          </w:tcPr>
          <w:p w:rsidR="00A415BB" w:rsidRPr="0085227F" w:rsidRDefault="00F31016" w:rsidP="00E45A93">
            <w:pPr>
              <w:jc w:val="center"/>
              <w:rPr>
                <w:sz w:val="20"/>
                <w:szCs w:val="20"/>
                <w:lang w:val="ro-RO"/>
              </w:rPr>
            </w:pPr>
            <w:r w:rsidRPr="0085227F">
              <w:rPr>
                <w:sz w:val="20"/>
                <w:szCs w:val="20"/>
                <w:lang w:val="ro-RO"/>
              </w:rPr>
              <w:t>16</w:t>
            </w:r>
          </w:p>
        </w:tc>
        <w:tc>
          <w:tcPr>
            <w:tcW w:w="768" w:type="dxa"/>
            <w:tcBorders>
              <w:top w:val="single" w:sz="4" w:space="0" w:color="auto"/>
              <w:left w:val="double" w:sz="4" w:space="0" w:color="auto"/>
              <w:bottom w:val="single" w:sz="4" w:space="0" w:color="auto"/>
              <w:right w:val="double" w:sz="4" w:space="0" w:color="auto"/>
            </w:tcBorders>
            <w:vAlign w:val="center"/>
          </w:tcPr>
          <w:p w:rsidR="00A415BB" w:rsidRPr="0085227F" w:rsidRDefault="00F31016" w:rsidP="00E45A93">
            <w:pPr>
              <w:jc w:val="center"/>
              <w:rPr>
                <w:sz w:val="20"/>
                <w:szCs w:val="20"/>
                <w:lang w:val="ro-RO"/>
              </w:rPr>
            </w:pPr>
            <w:r w:rsidRPr="0085227F">
              <w:rPr>
                <w:sz w:val="20"/>
                <w:szCs w:val="20"/>
                <w:lang w:val="ro-RO"/>
              </w:rPr>
              <w:t>16</w:t>
            </w:r>
          </w:p>
        </w:tc>
        <w:tc>
          <w:tcPr>
            <w:tcW w:w="851" w:type="dxa"/>
            <w:tcBorders>
              <w:top w:val="single" w:sz="4" w:space="0" w:color="auto"/>
              <w:left w:val="double" w:sz="4" w:space="0" w:color="auto"/>
              <w:bottom w:val="single" w:sz="4" w:space="0" w:color="auto"/>
              <w:right w:val="double" w:sz="4" w:space="0" w:color="auto"/>
            </w:tcBorders>
            <w:vAlign w:val="center"/>
          </w:tcPr>
          <w:p w:rsidR="00A415BB" w:rsidRPr="0085227F" w:rsidRDefault="00F31016" w:rsidP="00E45A93">
            <w:pPr>
              <w:jc w:val="center"/>
              <w:rPr>
                <w:sz w:val="20"/>
                <w:szCs w:val="20"/>
                <w:lang w:val="ro-RO"/>
              </w:rPr>
            </w:pPr>
            <w:r w:rsidRPr="0085227F">
              <w:rPr>
                <w:sz w:val="20"/>
                <w:szCs w:val="20"/>
                <w:lang w:val="ro-RO"/>
              </w:rPr>
              <w:t>32</w:t>
            </w:r>
          </w:p>
        </w:tc>
      </w:tr>
      <w:tr w:rsidR="0085227F" w:rsidRPr="0085227F" w:rsidTr="00D50BF4">
        <w:tc>
          <w:tcPr>
            <w:tcW w:w="426" w:type="dxa"/>
            <w:tcBorders>
              <w:top w:val="single" w:sz="4" w:space="0" w:color="auto"/>
              <w:left w:val="double" w:sz="4" w:space="0" w:color="auto"/>
              <w:bottom w:val="single" w:sz="4" w:space="0" w:color="auto"/>
              <w:right w:val="single" w:sz="4" w:space="0" w:color="auto"/>
            </w:tcBorders>
            <w:vAlign w:val="center"/>
          </w:tcPr>
          <w:p w:rsidR="00A415BB" w:rsidRPr="0085227F" w:rsidRDefault="00A415BB" w:rsidP="00F450BB">
            <w:pPr>
              <w:numPr>
                <w:ilvl w:val="0"/>
                <w:numId w:val="31"/>
              </w:numPr>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vAlign w:val="center"/>
          </w:tcPr>
          <w:p w:rsidR="00A415BB" w:rsidRPr="0085227F" w:rsidRDefault="00A415BB" w:rsidP="00181081">
            <w:pPr>
              <w:ind w:left="-57" w:right="-57"/>
              <w:jc w:val="both"/>
              <w:rPr>
                <w:sz w:val="22"/>
                <w:szCs w:val="22"/>
                <w:lang w:val="ro-RO"/>
              </w:rPr>
            </w:pPr>
            <w:r w:rsidRPr="0085227F">
              <w:rPr>
                <w:sz w:val="22"/>
                <w:szCs w:val="22"/>
                <w:lang w:val="ro-RO"/>
              </w:rPr>
              <w:t>Mecanisme imune în afecțiunile bacteriene și virale.</w:t>
            </w:r>
            <w:r w:rsidR="003150A7" w:rsidRPr="0085227F">
              <w:rPr>
                <w:sz w:val="22"/>
                <w:szCs w:val="22"/>
                <w:lang w:val="ro-RO"/>
              </w:rPr>
              <w:t xml:space="preserve"> Imunitatea anti-fungică și imunologia clinică a afecțiunilor parazitare.</w:t>
            </w:r>
          </w:p>
        </w:tc>
        <w:tc>
          <w:tcPr>
            <w:tcW w:w="851" w:type="dxa"/>
            <w:tcBorders>
              <w:top w:val="single" w:sz="4" w:space="0" w:color="auto"/>
              <w:left w:val="single" w:sz="4" w:space="0" w:color="auto"/>
              <w:bottom w:val="single" w:sz="4" w:space="0" w:color="auto"/>
              <w:right w:val="single" w:sz="4" w:space="0" w:color="auto"/>
            </w:tcBorders>
            <w:vAlign w:val="center"/>
          </w:tcPr>
          <w:p w:rsidR="00A415BB" w:rsidRPr="0085227F" w:rsidRDefault="004B196F" w:rsidP="00E45A93">
            <w:pPr>
              <w:jc w:val="center"/>
              <w:rPr>
                <w:sz w:val="20"/>
                <w:szCs w:val="20"/>
                <w:lang w:val="ro-RO"/>
              </w:rPr>
            </w:pPr>
            <w:r w:rsidRPr="0085227F">
              <w:rPr>
                <w:sz w:val="20"/>
                <w:szCs w:val="20"/>
                <w:lang w:val="ro-RO"/>
              </w:rPr>
              <w:t>3</w:t>
            </w:r>
          </w:p>
        </w:tc>
        <w:tc>
          <w:tcPr>
            <w:tcW w:w="773" w:type="dxa"/>
            <w:tcBorders>
              <w:top w:val="single" w:sz="4" w:space="0" w:color="auto"/>
              <w:left w:val="single" w:sz="4" w:space="0" w:color="auto"/>
              <w:bottom w:val="single" w:sz="4" w:space="0" w:color="auto"/>
              <w:right w:val="single" w:sz="4" w:space="0" w:color="auto"/>
            </w:tcBorders>
            <w:vAlign w:val="center"/>
          </w:tcPr>
          <w:p w:rsidR="00A415BB" w:rsidRPr="0085227F" w:rsidRDefault="004B196F" w:rsidP="00E45A93">
            <w:pPr>
              <w:jc w:val="center"/>
              <w:rPr>
                <w:sz w:val="20"/>
                <w:szCs w:val="20"/>
                <w:lang w:val="ro-RO"/>
              </w:rPr>
            </w:pPr>
            <w:r w:rsidRPr="0085227F">
              <w:rPr>
                <w:sz w:val="20"/>
                <w:szCs w:val="20"/>
                <w:lang w:val="ro-RO"/>
              </w:rPr>
              <w:t>11</w:t>
            </w:r>
          </w:p>
        </w:tc>
        <w:tc>
          <w:tcPr>
            <w:tcW w:w="709" w:type="dxa"/>
            <w:tcBorders>
              <w:top w:val="single" w:sz="4" w:space="0" w:color="auto"/>
              <w:left w:val="single" w:sz="4" w:space="0" w:color="auto"/>
              <w:bottom w:val="single" w:sz="4" w:space="0" w:color="auto"/>
              <w:right w:val="double" w:sz="4" w:space="0" w:color="auto"/>
            </w:tcBorders>
            <w:vAlign w:val="center"/>
          </w:tcPr>
          <w:p w:rsidR="00A415BB" w:rsidRPr="0085227F" w:rsidRDefault="004B196F" w:rsidP="00E45A93">
            <w:pPr>
              <w:jc w:val="center"/>
              <w:rPr>
                <w:sz w:val="20"/>
                <w:szCs w:val="20"/>
                <w:lang w:val="ro-RO"/>
              </w:rPr>
            </w:pPr>
            <w:r w:rsidRPr="0085227F">
              <w:rPr>
                <w:sz w:val="20"/>
                <w:szCs w:val="20"/>
                <w:lang w:val="ro-RO"/>
              </w:rPr>
              <w:t>3</w:t>
            </w:r>
          </w:p>
        </w:tc>
        <w:tc>
          <w:tcPr>
            <w:tcW w:w="709" w:type="dxa"/>
            <w:tcBorders>
              <w:top w:val="single" w:sz="4" w:space="0" w:color="auto"/>
              <w:left w:val="double" w:sz="4" w:space="0" w:color="auto"/>
              <w:bottom w:val="single" w:sz="4" w:space="0" w:color="auto"/>
              <w:right w:val="double" w:sz="4" w:space="0" w:color="auto"/>
            </w:tcBorders>
            <w:vAlign w:val="center"/>
          </w:tcPr>
          <w:p w:rsidR="00A415BB" w:rsidRPr="0085227F" w:rsidRDefault="00F31016" w:rsidP="00E45A93">
            <w:pPr>
              <w:jc w:val="center"/>
              <w:rPr>
                <w:sz w:val="20"/>
                <w:szCs w:val="20"/>
                <w:lang w:val="ro-RO"/>
              </w:rPr>
            </w:pPr>
            <w:r w:rsidRPr="0085227F">
              <w:rPr>
                <w:sz w:val="20"/>
                <w:szCs w:val="20"/>
                <w:lang w:val="ro-RO"/>
              </w:rPr>
              <w:t>17</w:t>
            </w:r>
          </w:p>
        </w:tc>
        <w:tc>
          <w:tcPr>
            <w:tcW w:w="768" w:type="dxa"/>
            <w:tcBorders>
              <w:top w:val="single" w:sz="4" w:space="0" w:color="auto"/>
              <w:left w:val="double" w:sz="4" w:space="0" w:color="auto"/>
              <w:bottom w:val="single" w:sz="4" w:space="0" w:color="auto"/>
              <w:right w:val="double" w:sz="4" w:space="0" w:color="auto"/>
            </w:tcBorders>
            <w:vAlign w:val="center"/>
          </w:tcPr>
          <w:p w:rsidR="00A415BB" w:rsidRPr="0085227F" w:rsidRDefault="00F31016" w:rsidP="00E45A93">
            <w:pPr>
              <w:jc w:val="center"/>
              <w:rPr>
                <w:sz w:val="20"/>
                <w:szCs w:val="20"/>
                <w:lang w:val="ro-RO"/>
              </w:rPr>
            </w:pPr>
            <w:r w:rsidRPr="0085227F">
              <w:rPr>
                <w:sz w:val="20"/>
                <w:szCs w:val="20"/>
                <w:lang w:val="ro-RO"/>
              </w:rPr>
              <w:t>17</w:t>
            </w:r>
          </w:p>
        </w:tc>
        <w:tc>
          <w:tcPr>
            <w:tcW w:w="851" w:type="dxa"/>
            <w:tcBorders>
              <w:top w:val="single" w:sz="4" w:space="0" w:color="auto"/>
              <w:left w:val="double" w:sz="4" w:space="0" w:color="auto"/>
              <w:bottom w:val="single" w:sz="4" w:space="0" w:color="auto"/>
              <w:right w:val="double" w:sz="4" w:space="0" w:color="auto"/>
            </w:tcBorders>
            <w:vAlign w:val="center"/>
          </w:tcPr>
          <w:p w:rsidR="00A415BB" w:rsidRPr="0085227F" w:rsidRDefault="00F31016" w:rsidP="00E45A93">
            <w:pPr>
              <w:jc w:val="center"/>
              <w:rPr>
                <w:sz w:val="20"/>
                <w:szCs w:val="20"/>
                <w:lang w:val="ro-RO"/>
              </w:rPr>
            </w:pPr>
            <w:r w:rsidRPr="0085227F">
              <w:rPr>
                <w:sz w:val="20"/>
                <w:szCs w:val="20"/>
                <w:lang w:val="ro-RO"/>
              </w:rPr>
              <w:t>34</w:t>
            </w:r>
          </w:p>
        </w:tc>
      </w:tr>
      <w:tr w:rsidR="0085227F" w:rsidRPr="0085227F" w:rsidTr="00D50BF4">
        <w:tc>
          <w:tcPr>
            <w:tcW w:w="426" w:type="dxa"/>
            <w:tcBorders>
              <w:top w:val="single" w:sz="4" w:space="0" w:color="auto"/>
              <w:left w:val="double" w:sz="4" w:space="0" w:color="auto"/>
              <w:bottom w:val="single" w:sz="4" w:space="0" w:color="auto"/>
              <w:right w:val="single" w:sz="4" w:space="0" w:color="auto"/>
            </w:tcBorders>
            <w:vAlign w:val="center"/>
          </w:tcPr>
          <w:p w:rsidR="005816E0" w:rsidRPr="0085227F" w:rsidRDefault="005816E0" w:rsidP="00F450BB">
            <w:pPr>
              <w:numPr>
                <w:ilvl w:val="0"/>
                <w:numId w:val="31"/>
              </w:numPr>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vAlign w:val="center"/>
          </w:tcPr>
          <w:p w:rsidR="005816E0" w:rsidRPr="0085227F" w:rsidRDefault="008C6C35" w:rsidP="00181081">
            <w:pPr>
              <w:ind w:left="-57" w:right="-57"/>
              <w:jc w:val="both"/>
              <w:rPr>
                <w:sz w:val="22"/>
                <w:szCs w:val="22"/>
                <w:lang w:val="ro-RO"/>
              </w:rPr>
            </w:pPr>
            <w:r w:rsidRPr="0085227F">
              <w:rPr>
                <w:sz w:val="22"/>
                <w:szCs w:val="22"/>
                <w:lang w:val="ro-RO"/>
              </w:rPr>
              <w:t>Mecanizme imune în afectarea cu virusul imodeficienţei umane (HIV).</w:t>
            </w:r>
          </w:p>
        </w:tc>
        <w:tc>
          <w:tcPr>
            <w:tcW w:w="851" w:type="dxa"/>
            <w:tcBorders>
              <w:top w:val="single" w:sz="4" w:space="0" w:color="auto"/>
              <w:left w:val="single" w:sz="4" w:space="0" w:color="auto"/>
              <w:bottom w:val="single" w:sz="4" w:space="0" w:color="auto"/>
              <w:right w:val="single" w:sz="4" w:space="0" w:color="auto"/>
            </w:tcBorders>
            <w:vAlign w:val="center"/>
          </w:tcPr>
          <w:p w:rsidR="005816E0" w:rsidRPr="0085227F" w:rsidRDefault="004B196F" w:rsidP="00E45A93">
            <w:pPr>
              <w:jc w:val="center"/>
              <w:rPr>
                <w:sz w:val="20"/>
                <w:szCs w:val="20"/>
                <w:lang w:val="ro-RO"/>
              </w:rPr>
            </w:pPr>
            <w:r w:rsidRPr="0085227F">
              <w:rPr>
                <w:sz w:val="20"/>
                <w:szCs w:val="20"/>
                <w:lang w:val="ro-RO"/>
              </w:rPr>
              <w:t>3</w:t>
            </w:r>
          </w:p>
        </w:tc>
        <w:tc>
          <w:tcPr>
            <w:tcW w:w="773" w:type="dxa"/>
            <w:tcBorders>
              <w:top w:val="single" w:sz="4" w:space="0" w:color="auto"/>
              <w:left w:val="single" w:sz="4" w:space="0" w:color="auto"/>
              <w:bottom w:val="single" w:sz="4" w:space="0" w:color="auto"/>
              <w:right w:val="single" w:sz="4" w:space="0" w:color="auto"/>
            </w:tcBorders>
            <w:vAlign w:val="center"/>
          </w:tcPr>
          <w:p w:rsidR="005816E0" w:rsidRPr="0085227F" w:rsidRDefault="004B196F" w:rsidP="00E45A93">
            <w:pPr>
              <w:jc w:val="center"/>
              <w:rPr>
                <w:sz w:val="20"/>
                <w:szCs w:val="20"/>
                <w:lang w:val="ro-RO"/>
              </w:rPr>
            </w:pPr>
            <w:r w:rsidRPr="0085227F">
              <w:rPr>
                <w:sz w:val="20"/>
                <w:szCs w:val="20"/>
                <w:lang w:val="ro-RO"/>
              </w:rPr>
              <w:t>11</w:t>
            </w:r>
          </w:p>
        </w:tc>
        <w:tc>
          <w:tcPr>
            <w:tcW w:w="709" w:type="dxa"/>
            <w:tcBorders>
              <w:top w:val="single" w:sz="4" w:space="0" w:color="auto"/>
              <w:left w:val="single" w:sz="4" w:space="0" w:color="auto"/>
              <w:bottom w:val="single" w:sz="4" w:space="0" w:color="auto"/>
              <w:right w:val="double" w:sz="4" w:space="0" w:color="auto"/>
            </w:tcBorders>
            <w:vAlign w:val="center"/>
          </w:tcPr>
          <w:p w:rsidR="005816E0" w:rsidRPr="0085227F" w:rsidRDefault="004B196F" w:rsidP="00E45A93">
            <w:pPr>
              <w:jc w:val="center"/>
              <w:rPr>
                <w:sz w:val="20"/>
                <w:szCs w:val="20"/>
                <w:lang w:val="ro-RO"/>
              </w:rPr>
            </w:pPr>
            <w:r w:rsidRPr="0085227F">
              <w:rPr>
                <w:sz w:val="20"/>
                <w:szCs w:val="20"/>
                <w:lang w:val="ro-RO"/>
              </w:rPr>
              <w:t>3</w:t>
            </w:r>
          </w:p>
        </w:tc>
        <w:tc>
          <w:tcPr>
            <w:tcW w:w="709" w:type="dxa"/>
            <w:tcBorders>
              <w:top w:val="single" w:sz="4" w:space="0" w:color="auto"/>
              <w:left w:val="double" w:sz="4" w:space="0" w:color="auto"/>
              <w:bottom w:val="single" w:sz="4" w:space="0" w:color="auto"/>
              <w:right w:val="double" w:sz="4" w:space="0" w:color="auto"/>
            </w:tcBorders>
            <w:vAlign w:val="center"/>
          </w:tcPr>
          <w:p w:rsidR="005816E0" w:rsidRPr="0085227F" w:rsidRDefault="00F31016" w:rsidP="00E45A93">
            <w:pPr>
              <w:jc w:val="center"/>
              <w:rPr>
                <w:sz w:val="20"/>
                <w:szCs w:val="20"/>
                <w:lang w:val="ro-RO"/>
              </w:rPr>
            </w:pPr>
            <w:r w:rsidRPr="0085227F">
              <w:rPr>
                <w:sz w:val="20"/>
                <w:szCs w:val="20"/>
                <w:lang w:val="ro-RO"/>
              </w:rPr>
              <w:t>17</w:t>
            </w:r>
          </w:p>
        </w:tc>
        <w:tc>
          <w:tcPr>
            <w:tcW w:w="768" w:type="dxa"/>
            <w:tcBorders>
              <w:top w:val="single" w:sz="4" w:space="0" w:color="auto"/>
              <w:left w:val="double" w:sz="4" w:space="0" w:color="auto"/>
              <w:bottom w:val="single" w:sz="4" w:space="0" w:color="auto"/>
              <w:right w:val="double" w:sz="4" w:space="0" w:color="auto"/>
            </w:tcBorders>
            <w:vAlign w:val="center"/>
          </w:tcPr>
          <w:p w:rsidR="005816E0" w:rsidRPr="0085227F" w:rsidRDefault="00F31016" w:rsidP="00E45A93">
            <w:pPr>
              <w:jc w:val="center"/>
              <w:rPr>
                <w:sz w:val="20"/>
                <w:szCs w:val="20"/>
                <w:lang w:val="ro-RO"/>
              </w:rPr>
            </w:pPr>
            <w:r w:rsidRPr="0085227F">
              <w:rPr>
                <w:sz w:val="20"/>
                <w:szCs w:val="20"/>
                <w:lang w:val="ro-RO"/>
              </w:rPr>
              <w:t>17</w:t>
            </w:r>
          </w:p>
        </w:tc>
        <w:tc>
          <w:tcPr>
            <w:tcW w:w="851" w:type="dxa"/>
            <w:tcBorders>
              <w:top w:val="single" w:sz="4" w:space="0" w:color="auto"/>
              <w:left w:val="double" w:sz="4" w:space="0" w:color="auto"/>
              <w:bottom w:val="single" w:sz="4" w:space="0" w:color="auto"/>
              <w:right w:val="double" w:sz="4" w:space="0" w:color="auto"/>
            </w:tcBorders>
            <w:vAlign w:val="center"/>
          </w:tcPr>
          <w:p w:rsidR="005816E0" w:rsidRPr="0085227F" w:rsidRDefault="00F31016" w:rsidP="00E45A93">
            <w:pPr>
              <w:jc w:val="center"/>
              <w:rPr>
                <w:sz w:val="20"/>
                <w:szCs w:val="20"/>
                <w:lang w:val="ro-RO"/>
              </w:rPr>
            </w:pPr>
            <w:r w:rsidRPr="0085227F">
              <w:rPr>
                <w:sz w:val="20"/>
                <w:szCs w:val="20"/>
                <w:lang w:val="ro-RO"/>
              </w:rPr>
              <w:t>34</w:t>
            </w:r>
          </w:p>
        </w:tc>
      </w:tr>
      <w:tr w:rsidR="0085227F" w:rsidRPr="0085227F" w:rsidTr="00D50BF4">
        <w:tc>
          <w:tcPr>
            <w:tcW w:w="426" w:type="dxa"/>
            <w:tcBorders>
              <w:top w:val="single" w:sz="4" w:space="0" w:color="auto"/>
              <w:left w:val="double" w:sz="4" w:space="0" w:color="auto"/>
              <w:bottom w:val="single" w:sz="4" w:space="0" w:color="auto"/>
              <w:right w:val="single" w:sz="4" w:space="0" w:color="auto"/>
            </w:tcBorders>
            <w:vAlign w:val="center"/>
          </w:tcPr>
          <w:p w:rsidR="005816E0" w:rsidRPr="0085227F" w:rsidRDefault="005816E0" w:rsidP="00F450BB">
            <w:pPr>
              <w:numPr>
                <w:ilvl w:val="0"/>
                <w:numId w:val="31"/>
              </w:numPr>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vAlign w:val="center"/>
          </w:tcPr>
          <w:p w:rsidR="005816E0" w:rsidRPr="0085227F" w:rsidRDefault="00A415BB" w:rsidP="00181081">
            <w:pPr>
              <w:ind w:left="-57" w:right="-57"/>
              <w:jc w:val="both"/>
              <w:rPr>
                <w:sz w:val="22"/>
                <w:szCs w:val="22"/>
                <w:lang w:val="ro-RO"/>
              </w:rPr>
            </w:pPr>
            <w:r w:rsidRPr="0085227F">
              <w:rPr>
                <w:sz w:val="22"/>
                <w:szCs w:val="22"/>
                <w:lang w:val="ro-RO"/>
              </w:rPr>
              <w:t>Imunodeficienţe înnăscute şi dobândite. Imunodeficienţele primare (IDP) şi secundare (IDS).</w:t>
            </w:r>
          </w:p>
        </w:tc>
        <w:tc>
          <w:tcPr>
            <w:tcW w:w="851" w:type="dxa"/>
            <w:tcBorders>
              <w:top w:val="single" w:sz="4" w:space="0" w:color="auto"/>
              <w:left w:val="single" w:sz="4" w:space="0" w:color="auto"/>
              <w:bottom w:val="single" w:sz="4" w:space="0" w:color="auto"/>
              <w:right w:val="single" w:sz="4" w:space="0" w:color="auto"/>
            </w:tcBorders>
            <w:vAlign w:val="center"/>
          </w:tcPr>
          <w:p w:rsidR="005816E0" w:rsidRPr="0085227F" w:rsidRDefault="004B196F" w:rsidP="00E45A93">
            <w:pPr>
              <w:jc w:val="center"/>
              <w:rPr>
                <w:sz w:val="20"/>
                <w:szCs w:val="20"/>
                <w:lang w:val="ro-RO"/>
              </w:rPr>
            </w:pPr>
            <w:r w:rsidRPr="0085227F">
              <w:rPr>
                <w:sz w:val="20"/>
                <w:szCs w:val="20"/>
                <w:lang w:val="ro-RO"/>
              </w:rPr>
              <w:t>3</w:t>
            </w:r>
          </w:p>
        </w:tc>
        <w:tc>
          <w:tcPr>
            <w:tcW w:w="773" w:type="dxa"/>
            <w:tcBorders>
              <w:top w:val="single" w:sz="4" w:space="0" w:color="auto"/>
              <w:left w:val="single" w:sz="4" w:space="0" w:color="auto"/>
              <w:bottom w:val="single" w:sz="4" w:space="0" w:color="auto"/>
              <w:right w:val="single" w:sz="4" w:space="0" w:color="auto"/>
            </w:tcBorders>
            <w:vAlign w:val="center"/>
          </w:tcPr>
          <w:p w:rsidR="005816E0" w:rsidRPr="0085227F" w:rsidRDefault="004B196F" w:rsidP="00E45A93">
            <w:pPr>
              <w:jc w:val="center"/>
              <w:rPr>
                <w:sz w:val="20"/>
                <w:szCs w:val="20"/>
                <w:lang w:val="ro-RO"/>
              </w:rPr>
            </w:pPr>
            <w:r w:rsidRPr="0085227F">
              <w:rPr>
                <w:sz w:val="20"/>
                <w:szCs w:val="20"/>
                <w:lang w:val="ro-RO"/>
              </w:rPr>
              <w:t>11</w:t>
            </w:r>
          </w:p>
        </w:tc>
        <w:tc>
          <w:tcPr>
            <w:tcW w:w="709" w:type="dxa"/>
            <w:tcBorders>
              <w:top w:val="single" w:sz="4" w:space="0" w:color="auto"/>
              <w:left w:val="single" w:sz="4" w:space="0" w:color="auto"/>
              <w:bottom w:val="single" w:sz="4" w:space="0" w:color="auto"/>
              <w:right w:val="double" w:sz="4" w:space="0" w:color="auto"/>
            </w:tcBorders>
            <w:vAlign w:val="center"/>
          </w:tcPr>
          <w:p w:rsidR="005816E0" w:rsidRPr="0085227F" w:rsidRDefault="004B196F" w:rsidP="00E45A93">
            <w:pPr>
              <w:jc w:val="center"/>
              <w:rPr>
                <w:sz w:val="20"/>
                <w:szCs w:val="20"/>
                <w:lang w:val="ro-RO"/>
              </w:rPr>
            </w:pPr>
            <w:r w:rsidRPr="0085227F">
              <w:rPr>
                <w:sz w:val="20"/>
                <w:szCs w:val="20"/>
                <w:lang w:val="ro-RO"/>
              </w:rPr>
              <w:t>3</w:t>
            </w:r>
          </w:p>
        </w:tc>
        <w:tc>
          <w:tcPr>
            <w:tcW w:w="709" w:type="dxa"/>
            <w:tcBorders>
              <w:top w:val="single" w:sz="4" w:space="0" w:color="auto"/>
              <w:left w:val="double" w:sz="4" w:space="0" w:color="auto"/>
              <w:bottom w:val="single" w:sz="4" w:space="0" w:color="auto"/>
              <w:right w:val="double" w:sz="4" w:space="0" w:color="auto"/>
            </w:tcBorders>
            <w:vAlign w:val="center"/>
          </w:tcPr>
          <w:p w:rsidR="005816E0" w:rsidRPr="0085227F" w:rsidRDefault="00F31016" w:rsidP="00E45A93">
            <w:pPr>
              <w:jc w:val="center"/>
              <w:rPr>
                <w:sz w:val="20"/>
                <w:szCs w:val="20"/>
                <w:lang w:val="ro-RO"/>
              </w:rPr>
            </w:pPr>
            <w:r w:rsidRPr="0085227F">
              <w:rPr>
                <w:sz w:val="20"/>
                <w:szCs w:val="20"/>
                <w:lang w:val="ro-RO"/>
              </w:rPr>
              <w:t>17</w:t>
            </w:r>
          </w:p>
        </w:tc>
        <w:tc>
          <w:tcPr>
            <w:tcW w:w="768" w:type="dxa"/>
            <w:tcBorders>
              <w:top w:val="single" w:sz="4" w:space="0" w:color="auto"/>
              <w:left w:val="double" w:sz="4" w:space="0" w:color="auto"/>
              <w:bottom w:val="single" w:sz="4" w:space="0" w:color="auto"/>
              <w:right w:val="double" w:sz="4" w:space="0" w:color="auto"/>
            </w:tcBorders>
            <w:vAlign w:val="center"/>
          </w:tcPr>
          <w:p w:rsidR="005816E0" w:rsidRPr="0085227F" w:rsidRDefault="00F31016" w:rsidP="00E45A93">
            <w:pPr>
              <w:jc w:val="center"/>
              <w:rPr>
                <w:sz w:val="20"/>
                <w:szCs w:val="20"/>
                <w:lang w:val="ro-RO"/>
              </w:rPr>
            </w:pPr>
            <w:r w:rsidRPr="0085227F">
              <w:rPr>
                <w:sz w:val="20"/>
                <w:szCs w:val="20"/>
                <w:lang w:val="ro-RO"/>
              </w:rPr>
              <w:t>17</w:t>
            </w:r>
          </w:p>
        </w:tc>
        <w:tc>
          <w:tcPr>
            <w:tcW w:w="851" w:type="dxa"/>
            <w:tcBorders>
              <w:top w:val="single" w:sz="4" w:space="0" w:color="auto"/>
              <w:left w:val="double" w:sz="4" w:space="0" w:color="auto"/>
              <w:bottom w:val="single" w:sz="4" w:space="0" w:color="auto"/>
              <w:right w:val="double" w:sz="4" w:space="0" w:color="auto"/>
            </w:tcBorders>
            <w:vAlign w:val="center"/>
          </w:tcPr>
          <w:p w:rsidR="005816E0" w:rsidRPr="0085227F" w:rsidRDefault="00F31016" w:rsidP="00E45A93">
            <w:pPr>
              <w:jc w:val="center"/>
              <w:rPr>
                <w:sz w:val="20"/>
                <w:szCs w:val="20"/>
                <w:lang w:val="ro-RO"/>
              </w:rPr>
            </w:pPr>
            <w:r w:rsidRPr="0085227F">
              <w:rPr>
                <w:sz w:val="20"/>
                <w:szCs w:val="20"/>
                <w:lang w:val="ro-RO"/>
              </w:rPr>
              <w:t>34</w:t>
            </w:r>
          </w:p>
        </w:tc>
      </w:tr>
      <w:tr w:rsidR="0085227F" w:rsidRPr="0085227F" w:rsidTr="00D50BF4">
        <w:tc>
          <w:tcPr>
            <w:tcW w:w="426" w:type="dxa"/>
            <w:tcBorders>
              <w:top w:val="single" w:sz="4" w:space="0" w:color="auto"/>
              <w:left w:val="double" w:sz="4" w:space="0" w:color="auto"/>
              <w:bottom w:val="single" w:sz="4" w:space="0" w:color="auto"/>
              <w:right w:val="single" w:sz="4" w:space="0" w:color="auto"/>
            </w:tcBorders>
            <w:vAlign w:val="center"/>
          </w:tcPr>
          <w:p w:rsidR="00A415BB" w:rsidRPr="0085227F" w:rsidRDefault="00A415BB" w:rsidP="00F450BB">
            <w:pPr>
              <w:numPr>
                <w:ilvl w:val="0"/>
                <w:numId w:val="31"/>
              </w:numPr>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vAlign w:val="center"/>
          </w:tcPr>
          <w:p w:rsidR="00A415BB" w:rsidRPr="0085227F" w:rsidRDefault="00A415BB" w:rsidP="00181081">
            <w:pPr>
              <w:ind w:left="-57" w:right="-57"/>
              <w:jc w:val="both"/>
              <w:rPr>
                <w:sz w:val="22"/>
                <w:szCs w:val="22"/>
                <w:lang w:val="ro-RO"/>
              </w:rPr>
            </w:pPr>
            <w:r w:rsidRPr="0085227F">
              <w:rPr>
                <w:sz w:val="22"/>
                <w:szCs w:val="22"/>
                <w:lang w:val="ro-RO"/>
              </w:rPr>
              <w:t>Mecanismele injuriei imunologice.</w:t>
            </w:r>
          </w:p>
        </w:tc>
        <w:tc>
          <w:tcPr>
            <w:tcW w:w="851" w:type="dxa"/>
            <w:tcBorders>
              <w:top w:val="single" w:sz="4" w:space="0" w:color="auto"/>
              <w:left w:val="single" w:sz="4" w:space="0" w:color="auto"/>
              <w:bottom w:val="single" w:sz="4" w:space="0" w:color="auto"/>
              <w:right w:val="single" w:sz="4" w:space="0" w:color="auto"/>
            </w:tcBorders>
            <w:vAlign w:val="center"/>
          </w:tcPr>
          <w:p w:rsidR="00A415BB" w:rsidRPr="0085227F" w:rsidRDefault="004B196F" w:rsidP="00E45A93">
            <w:pPr>
              <w:jc w:val="center"/>
              <w:rPr>
                <w:sz w:val="20"/>
                <w:szCs w:val="20"/>
                <w:lang w:val="ro-RO"/>
              </w:rPr>
            </w:pPr>
            <w:r w:rsidRPr="0085227F">
              <w:rPr>
                <w:sz w:val="20"/>
                <w:szCs w:val="20"/>
                <w:lang w:val="ro-RO"/>
              </w:rPr>
              <w:t>3</w:t>
            </w:r>
          </w:p>
        </w:tc>
        <w:tc>
          <w:tcPr>
            <w:tcW w:w="773" w:type="dxa"/>
            <w:tcBorders>
              <w:top w:val="single" w:sz="4" w:space="0" w:color="auto"/>
              <w:left w:val="single" w:sz="4" w:space="0" w:color="auto"/>
              <w:bottom w:val="single" w:sz="4" w:space="0" w:color="auto"/>
              <w:right w:val="single" w:sz="4" w:space="0" w:color="auto"/>
            </w:tcBorders>
            <w:vAlign w:val="center"/>
          </w:tcPr>
          <w:p w:rsidR="00A415BB" w:rsidRPr="0085227F" w:rsidRDefault="004B196F" w:rsidP="00E45A93">
            <w:pPr>
              <w:jc w:val="center"/>
              <w:rPr>
                <w:sz w:val="20"/>
                <w:szCs w:val="20"/>
                <w:lang w:val="ro-RO"/>
              </w:rPr>
            </w:pPr>
            <w:r w:rsidRPr="0085227F">
              <w:rPr>
                <w:sz w:val="20"/>
                <w:szCs w:val="20"/>
                <w:lang w:val="ro-RO"/>
              </w:rPr>
              <w:t>11</w:t>
            </w:r>
          </w:p>
        </w:tc>
        <w:tc>
          <w:tcPr>
            <w:tcW w:w="709" w:type="dxa"/>
            <w:tcBorders>
              <w:top w:val="single" w:sz="4" w:space="0" w:color="auto"/>
              <w:left w:val="single" w:sz="4" w:space="0" w:color="auto"/>
              <w:bottom w:val="single" w:sz="4" w:space="0" w:color="auto"/>
              <w:right w:val="double" w:sz="4" w:space="0" w:color="auto"/>
            </w:tcBorders>
            <w:vAlign w:val="center"/>
          </w:tcPr>
          <w:p w:rsidR="00A415BB" w:rsidRPr="0085227F" w:rsidRDefault="004B196F" w:rsidP="00E45A93">
            <w:pPr>
              <w:jc w:val="center"/>
              <w:rPr>
                <w:sz w:val="20"/>
                <w:szCs w:val="20"/>
                <w:lang w:val="ro-RO"/>
              </w:rPr>
            </w:pPr>
            <w:r w:rsidRPr="0085227F">
              <w:rPr>
                <w:sz w:val="20"/>
                <w:szCs w:val="20"/>
                <w:lang w:val="ro-RO"/>
              </w:rPr>
              <w:t>3</w:t>
            </w:r>
          </w:p>
        </w:tc>
        <w:tc>
          <w:tcPr>
            <w:tcW w:w="709" w:type="dxa"/>
            <w:tcBorders>
              <w:top w:val="single" w:sz="4" w:space="0" w:color="auto"/>
              <w:left w:val="double" w:sz="4" w:space="0" w:color="auto"/>
              <w:bottom w:val="single" w:sz="4" w:space="0" w:color="auto"/>
              <w:right w:val="double" w:sz="4" w:space="0" w:color="auto"/>
            </w:tcBorders>
            <w:vAlign w:val="center"/>
          </w:tcPr>
          <w:p w:rsidR="00A415BB" w:rsidRPr="0085227F" w:rsidRDefault="00F31016" w:rsidP="00E45A93">
            <w:pPr>
              <w:jc w:val="center"/>
              <w:rPr>
                <w:sz w:val="20"/>
                <w:szCs w:val="20"/>
                <w:lang w:val="ro-RO"/>
              </w:rPr>
            </w:pPr>
            <w:r w:rsidRPr="0085227F">
              <w:rPr>
                <w:sz w:val="20"/>
                <w:szCs w:val="20"/>
                <w:lang w:val="ro-RO"/>
              </w:rPr>
              <w:t>17</w:t>
            </w:r>
          </w:p>
        </w:tc>
        <w:tc>
          <w:tcPr>
            <w:tcW w:w="768" w:type="dxa"/>
            <w:tcBorders>
              <w:top w:val="single" w:sz="4" w:space="0" w:color="auto"/>
              <w:left w:val="double" w:sz="4" w:space="0" w:color="auto"/>
              <w:bottom w:val="single" w:sz="4" w:space="0" w:color="auto"/>
              <w:right w:val="double" w:sz="4" w:space="0" w:color="auto"/>
            </w:tcBorders>
            <w:vAlign w:val="center"/>
          </w:tcPr>
          <w:p w:rsidR="00A415BB" w:rsidRPr="0085227F" w:rsidRDefault="00F31016" w:rsidP="00E45A93">
            <w:pPr>
              <w:jc w:val="center"/>
              <w:rPr>
                <w:sz w:val="20"/>
                <w:szCs w:val="20"/>
                <w:lang w:val="ro-RO"/>
              </w:rPr>
            </w:pPr>
            <w:r w:rsidRPr="0085227F">
              <w:rPr>
                <w:sz w:val="20"/>
                <w:szCs w:val="20"/>
                <w:lang w:val="ro-RO"/>
              </w:rPr>
              <w:t>17</w:t>
            </w:r>
          </w:p>
        </w:tc>
        <w:tc>
          <w:tcPr>
            <w:tcW w:w="851" w:type="dxa"/>
            <w:tcBorders>
              <w:top w:val="single" w:sz="4" w:space="0" w:color="auto"/>
              <w:left w:val="double" w:sz="4" w:space="0" w:color="auto"/>
              <w:bottom w:val="single" w:sz="4" w:space="0" w:color="auto"/>
              <w:right w:val="double" w:sz="4" w:space="0" w:color="auto"/>
            </w:tcBorders>
            <w:vAlign w:val="center"/>
          </w:tcPr>
          <w:p w:rsidR="00A415BB" w:rsidRPr="0085227F" w:rsidRDefault="00F31016" w:rsidP="00E45A93">
            <w:pPr>
              <w:jc w:val="center"/>
              <w:rPr>
                <w:sz w:val="20"/>
                <w:szCs w:val="20"/>
                <w:lang w:val="ro-RO"/>
              </w:rPr>
            </w:pPr>
            <w:r w:rsidRPr="0085227F">
              <w:rPr>
                <w:sz w:val="20"/>
                <w:szCs w:val="20"/>
                <w:lang w:val="ro-RO"/>
              </w:rPr>
              <w:t>34</w:t>
            </w:r>
          </w:p>
        </w:tc>
      </w:tr>
      <w:tr w:rsidR="0085227F" w:rsidRPr="0085227F" w:rsidTr="00D50BF4">
        <w:tc>
          <w:tcPr>
            <w:tcW w:w="426" w:type="dxa"/>
            <w:tcBorders>
              <w:top w:val="single" w:sz="4" w:space="0" w:color="auto"/>
              <w:left w:val="double" w:sz="4" w:space="0" w:color="auto"/>
              <w:bottom w:val="single" w:sz="4" w:space="0" w:color="auto"/>
              <w:right w:val="single" w:sz="4" w:space="0" w:color="auto"/>
            </w:tcBorders>
            <w:vAlign w:val="center"/>
          </w:tcPr>
          <w:p w:rsidR="005E5F69" w:rsidRPr="0085227F" w:rsidRDefault="005E5F69" w:rsidP="00F450BB">
            <w:pPr>
              <w:numPr>
                <w:ilvl w:val="0"/>
                <w:numId w:val="31"/>
              </w:numPr>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vAlign w:val="center"/>
          </w:tcPr>
          <w:p w:rsidR="005E5F69" w:rsidRPr="0085227F" w:rsidRDefault="005E5F69" w:rsidP="00181081">
            <w:pPr>
              <w:ind w:left="-57" w:right="-57"/>
              <w:jc w:val="both"/>
              <w:rPr>
                <w:sz w:val="22"/>
                <w:szCs w:val="22"/>
                <w:lang w:val="ro-RO"/>
              </w:rPr>
            </w:pPr>
            <w:r w:rsidRPr="0085227F">
              <w:rPr>
                <w:sz w:val="22"/>
                <w:szCs w:val="22"/>
                <w:lang w:val="ro-RO"/>
              </w:rPr>
              <w:t>Mecanisme imunoreglatoare. Toleranță imună, autoimunitate și autoinflamație. Diagnostic.</w:t>
            </w:r>
          </w:p>
        </w:tc>
        <w:tc>
          <w:tcPr>
            <w:tcW w:w="851" w:type="dxa"/>
            <w:tcBorders>
              <w:top w:val="single" w:sz="4" w:space="0" w:color="auto"/>
              <w:left w:val="single" w:sz="4" w:space="0" w:color="auto"/>
              <w:bottom w:val="single" w:sz="4" w:space="0" w:color="auto"/>
              <w:right w:val="single" w:sz="4" w:space="0" w:color="auto"/>
            </w:tcBorders>
            <w:vAlign w:val="center"/>
          </w:tcPr>
          <w:p w:rsidR="005E5F69" w:rsidRPr="0085227F" w:rsidRDefault="004B196F" w:rsidP="00E45A93">
            <w:pPr>
              <w:jc w:val="center"/>
              <w:rPr>
                <w:sz w:val="20"/>
                <w:szCs w:val="20"/>
                <w:lang w:val="ro-RO"/>
              </w:rPr>
            </w:pPr>
            <w:r w:rsidRPr="0085227F">
              <w:rPr>
                <w:sz w:val="20"/>
                <w:szCs w:val="20"/>
                <w:lang w:val="ro-RO"/>
              </w:rPr>
              <w:t>3</w:t>
            </w:r>
          </w:p>
        </w:tc>
        <w:tc>
          <w:tcPr>
            <w:tcW w:w="773" w:type="dxa"/>
            <w:tcBorders>
              <w:top w:val="single" w:sz="4" w:space="0" w:color="auto"/>
              <w:left w:val="single" w:sz="4" w:space="0" w:color="auto"/>
              <w:bottom w:val="single" w:sz="4" w:space="0" w:color="auto"/>
              <w:right w:val="single" w:sz="4" w:space="0" w:color="auto"/>
            </w:tcBorders>
            <w:vAlign w:val="center"/>
          </w:tcPr>
          <w:p w:rsidR="005E5F69" w:rsidRPr="0085227F" w:rsidRDefault="004B196F" w:rsidP="00E45A93">
            <w:pPr>
              <w:jc w:val="center"/>
              <w:rPr>
                <w:sz w:val="20"/>
                <w:szCs w:val="20"/>
                <w:lang w:val="ro-RO"/>
              </w:rPr>
            </w:pPr>
            <w:r w:rsidRPr="0085227F">
              <w:rPr>
                <w:sz w:val="20"/>
                <w:szCs w:val="20"/>
                <w:lang w:val="ro-RO"/>
              </w:rPr>
              <w:t>11</w:t>
            </w:r>
          </w:p>
        </w:tc>
        <w:tc>
          <w:tcPr>
            <w:tcW w:w="709" w:type="dxa"/>
            <w:tcBorders>
              <w:top w:val="single" w:sz="4" w:space="0" w:color="auto"/>
              <w:left w:val="single" w:sz="4" w:space="0" w:color="auto"/>
              <w:bottom w:val="single" w:sz="4" w:space="0" w:color="auto"/>
              <w:right w:val="double" w:sz="4" w:space="0" w:color="auto"/>
            </w:tcBorders>
            <w:vAlign w:val="center"/>
          </w:tcPr>
          <w:p w:rsidR="005E5F69" w:rsidRPr="0085227F" w:rsidRDefault="004B196F" w:rsidP="00E45A93">
            <w:pPr>
              <w:jc w:val="center"/>
              <w:rPr>
                <w:sz w:val="20"/>
                <w:szCs w:val="20"/>
                <w:lang w:val="ro-RO"/>
              </w:rPr>
            </w:pPr>
            <w:r w:rsidRPr="0085227F">
              <w:rPr>
                <w:sz w:val="20"/>
                <w:szCs w:val="20"/>
                <w:lang w:val="ro-RO"/>
              </w:rPr>
              <w:t>3</w:t>
            </w:r>
          </w:p>
        </w:tc>
        <w:tc>
          <w:tcPr>
            <w:tcW w:w="709" w:type="dxa"/>
            <w:tcBorders>
              <w:top w:val="single" w:sz="4" w:space="0" w:color="auto"/>
              <w:left w:val="double" w:sz="4" w:space="0" w:color="auto"/>
              <w:bottom w:val="single" w:sz="4" w:space="0" w:color="auto"/>
              <w:right w:val="double" w:sz="4" w:space="0" w:color="auto"/>
            </w:tcBorders>
            <w:vAlign w:val="center"/>
          </w:tcPr>
          <w:p w:rsidR="005E5F69" w:rsidRPr="0085227F" w:rsidRDefault="00F31016" w:rsidP="00E45A93">
            <w:pPr>
              <w:jc w:val="center"/>
              <w:rPr>
                <w:sz w:val="20"/>
                <w:szCs w:val="20"/>
                <w:lang w:val="ro-RO"/>
              </w:rPr>
            </w:pPr>
            <w:r w:rsidRPr="0085227F">
              <w:rPr>
                <w:sz w:val="20"/>
                <w:szCs w:val="20"/>
                <w:lang w:val="ro-RO"/>
              </w:rPr>
              <w:t>17</w:t>
            </w:r>
          </w:p>
        </w:tc>
        <w:tc>
          <w:tcPr>
            <w:tcW w:w="768" w:type="dxa"/>
            <w:tcBorders>
              <w:top w:val="single" w:sz="4" w:space="0" w:color="auto"/>
              <w:left w:val="double" w:sz="4" w:space="0" w:color="auto"/>
              <w:bottom w:val="single" w:sz="4" w:space="0" w:color="auto"/>
              <w:right w:val="double" w:sz="4" w:space="0" w:color="auto"/>
            </w:tcBorders>
            <w:vAlign w:val="center"/>
          </w:tcPr>
          <w:p w:rsidR="005E5F69" w:rsidRPr="0085227F" w:rsidRDefault="00F31016" w:rsidP="00E45A93">
            <w:pPr>
              <w:jc w:val="center"/>
              <w:rPr>
                <w:sz w:val="20"/>
                <w:szCs w:val="20"/>
                <w:lang w:val="ro-RO"/>
              </w:rPr>
            </w:pPr>
            <w:r w:rsidRPr="0085227F">
              <w:rPr>
                <w:sz w:val="20"/>
                <w:szCs w:val="20"/>
                <w:lang w:val="ro-RO"/>
              </w:rPr>
              <w:t>17</w:t>
            </w:r>
          </w:p>
        </w:tc>
        <w:tc>
          <w:tcPr>
            <w:tcW w:w="851" w:type="dxa"/>
            <w:tcBorders>
              <w:top w:val="single" w:sz="4" w:space="0" w:color="auto"/>
              <w:left w:val="double" w:sz="4" w:space="0" w:color="auto"/>
              <w:bottom w:val="single" w:sz="4" w:space="0" w:color="auto"/>
              <w:right w:val="double" w:sz="4" w:space="0" w:color="auto"/>
            </w:tcBorders>
            <w:vAlign w:val="center"/>
          </w:tcPr>
          <w:p w:rsidR="005E5F69" w:rsidRPr="0085227F" w:rsidRDefault="00F31016" w:rsidP="00E45A93">
            <w:pPr>
              <w:jc w:val="center"/>
              <w:rPr>
                <w:sz w:val="20"/>
                <w:szCs w:val="20"/>
                <w:lang w:val="ro-RO"/>
              </w:rPr>
            </w:pPr>
            <w:r w:rsidRPr="0085227F">
              <w:rPr>
                <w:sz w:val="20"/>
                <w:szCs w:val="20"/>
                <w:lang w:val="ro-RO"/>
              </w:rPr>
              <w:t>34</w:t>
            </w:r>
          </w:p>
        </w:tc>
      </w:tr>
      <w:tr w:rsidR="0085227F" w:rsidRPr="0085227F" w:rsidTr="00D50BF4">
        <w:tc>
          <w:tcPr>
            <w:tcW w:w="426" w:type="dxa"/>
            <w:tcBorders>
              <w:top w:val="single" w:sz="4" w:space="0" w:color="auto"/>
              <w:left w:val="double" w:sz="4" w:space="0" w:color="auto"/>
              <w:bottom w:val="single" w:sz="4" w:space="0" w:color="auto"/>
              <w:right w:val="single" w:sz="4" w:space="0" w:color="auto"/>
            </w:tcBorders>
            <w:vAlign w:val="center"/>
          </w:tcPr>
          <w:p w:rsidR="005816E0" w:rsidRPr="0085227F" w:rsidRDefault="005816E0" w:rsidP="00F450BB">
            <w:pPr>
              <w:numPr>
                <w:ilvl w:val="0"/>
                <w:numId w:val="31"/>
              </w:numPr>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vAlign w:val="center"/>
          </w:tcPr>
          <w:p w:rsidR="005816E0" w:rsidRPr="0085227F" w:rsidRDefault="00A415BB" w:rsidP="00181081">
            <w:pPr>
              <w:ind w:left="-57" w:right="-57"/>
              <w:jc w:val="both"/>
              <w:rPr>
                <w:sz w:val="22"/>
                <w:szCs w:val="22"/>
                <w:lang w:val="ro-RO"/>
              </w:rPr>
            </w:pPr>
            <w:r w:rsidRPr="0085227F">
              <w:rPr>
                <w:sz w:val="22"/>
                <w:szCs w:val="22"/>
                <w:lang w:val="ro-RO"/>
              </w:rPr>
              <w:t>Răspunsul imun în cancer.</w:t>
            </w:r>
          </w:p>
        </w:tc>
        <w:tc>
          <w:tcPr>
            <w:tcW w:w="851" w:type="dxa"/>
            <w:tcBorders>
              <w:top w:val="single" w:sz="4" w:space="0" w:color="auto"/>
              <w:left w:val="single" w:sz="4" w:space="0" w:color="auto"/>
              <w:bottom w:val="single" w:sz="4" w:space="0" w:color="auto"/>
              <w:right w:val="single" w:sz="4" w:space="0" w:color="auto"/>
            </w:tcBorders>
            <w:vAlign w:val="center"/>
          </w:tcPr>
          <w:p w:rsidR="005816E0" w:rsidRPr="0085227F" w:rsidRDefault="004B196F" w:rsidP="00E45A93">
            <w:pPr>
              <w:jc w:val="center"/>
              <w:rPr>
                <w:sz w:val="20"/>
                <w:szCs w:val="20"/>
                <w:lang w:val="ro-RO"/>
              </w:rPr>
            </w:pPr>
            <w:r w:rsidRPr="0085227F">
              <w:rPr>
                <w:sz w:val="20"/>
                <w:szCs w:val="20"/>
                <w:lang w:val="ro-RO"/>
              </w:rPr>
              <w:t>3</w:t>
            </w:r>
          </w:p>
        </w:tc>
        <w:tc>
          <w:tcPr>
            <w:tcW w:w="773" w:type="dxa"/>
            <w:tcBorders>
              <w:top w:val="single" w:sz="4" w:space="0" w:color="auto"/>
              <w:left w:val="single" w:sz="4" w:space="0" w:color="auto"/>
              <w:bottom w:val="single" w:sz="4" w:space="0" w:color="auto"/>
              <w:right w:val="single" w:sz="4" w:space="0" w:color="auto"/>
            </w:tcBorders>
            <w:vAlign w:val="center"/>
          </w:tcPr>
          <w:p w:rsidR="005816E0" w:rsidRPr="0085227F" w:rsidRDefault="004B196F" w:rsidP="00E45A93">
            <w:pPr>
              <w:jc w:val="center"/>
              <w:rPr>
                <w:sz w:val="20"/>
                <w:szCs w:val="20"/>
                <w:lang w:val="ro-RO"/>
              </w:rPr>
            </w:pPr>
            <w:r w:rsidRPr="0085227F">
              <w:rPr>
                <w:sz w:val="20"/>
                <w:szCs w:val="20"/>
                <w:lang w:val="ro-RO"/>
              </w:rPr>
              <w:t>11</w:t>
            </w:r>
          </w:p>
        </w:tc>
        <w:tc>
          <w:tcPr>
            <w:tcW w:w="709" w:type="dxa"/>
            <w:tcBorders>
              <w:top w:val="single" w:sz="4" w:space="0" w:color="auto"/>
              <w:left w:val="single" w:sz="4" w:space="0" w:color="auto"/>
              <w:bottom w:val="single" w:sz="4" w:space="0" w:color="auto"/>
              <w:right w:val="double" w:sz="4" w:space="0" w:color="auto"/>
            </w:tcBorders>
            <w:vAlign w:val="center"/>
          </w:tcPr>
          <w:p w:rsidR="005816E0" w:rsidRPr="0085227F" w:rsidRDefault="004B196F" w:rsidP="00E45A93">
            <w:pPr>
              <w:jc w:val="center"/>
              <w:rPr>
                <w:sz w:val="20"/>
                <w:szCs w:val="20"/>
                <w:lang w:val="ro-RO"/>
              </w:rPr>
            </w:pPr>
            <w:r w:rsidRPr="0085227F">
              <w:rPr>
                <w:sz w:val="20"/>
                <w:szCs w:val="20"/>
                <w:lang w:val="ro-RO"/>
              </w:rPr>
              <w:t>3</w:t>
            </w:r>
          </w:p>
        </w:tc>
        <w:tc>
          <w:tcPr>
            <w:tcW w:w="709" w:type="dxa"/>
            <w:tcBorders>
              <w:top w:val="single" w:sz="4" w:space="0" w:color="auto"/>
              <w:left w:val="double" w:sz="4" w:space="0" w:color="auto"/>
              <w:bottom w:val="single" w:sz="4" w:space="0" w:color="auto"/>
              <w:right w:val="double" w:sz="4" w:space="0" w:color="auto"/>
            </w:tcBorders>
            <w:vAlign w:val="center"/>
          </w:tcPr>
          <w:p w:rsidR="005816E0" w:rsidRPr="0085227F" w:rsidRDefault="00F31016" w:rsidP="00E45A93">
            <w:pPr>
              <w:jc w:val="center"/>
              <w:rPr>
                <w:sz w:val="20"/>
                <w:szCs w:val="20"/>
                <w:lang w:val="ro-RO"/>
              </w:rPr>
            </w:pPr>
            <w:r w:rsidRPr="0085227F">
              <w:rPr>
                <w:sz w:val="20"/>
                <w:szCs w:val="20"/>
                <w:lang w:val="ro-RO"/>
              </w:rPr>
              <w:t>17</w:t>
            </w:r>
          </w:p>
        </w:tc>
        <w:tc>
          <w:tcPr>
            <w:tcW w:w="768" w:type="dxa"/>
            <w:tcBorders>
              <w:top w:val="single" w:sz="4" w:space="0" w:color="auto"/>
              <w:left w:val="double" w:sz="4" w:space="0" w:color="auto"/>
              <w:bottom w:val="single" w:sz="4" w:space="0" w:color="auto"/>
              <w:right w:val="double" w:sz="4" w:space="0" w:color="auto"/>
            </w:tcBorders>
            <w:vAlign w:val="center"/>
          </w:tcPr>
          <w:p w:rsidR="005816E0" w:rsidRPr="0085227F" w:rsidRDefault="00F31016" w:rsidP="00E45A93">
            <w:pPr>
              <w:jc w:val="center"/>
              <w:rPr>
                <w:sz w:val="20"/>
                <w:szCs w:val="20"/>
                <w:lang w:val="ro-RO"/>
              </w:rPr>
            </w:pPr>
            <w:r w:rsidRPr="0085227F">
              <w:rPr>
                <w:sz w:val="20"/>
                <w:szCs w:val="20"/>
                <w:lang w:val="ro-RO"/>
              </w:rPr>
              <w:t>17</w:t>
            </w:r>
          </w:p>
        </w:tc>
        <w:tc>
          <w:tcPr>
            <w:tcW w:w="851" w:type="dxa"/>
            <w:tcBorders>
              <w:top w:val="single" w:sz="4" w:space="0" w:color="auto"/>
              <w:left w:val="double" w:sz="4" w:space="0" w:color="auto"/>
              <w:bottom w:val="single" w:sz="4" w:space="0" w:color="auto"/>
              <w:right w:val="double" w:sz="4" w:space="0" w:color="auto"/>
            </w:tcBorders>
            <w:vAlign w:val="center"/>
          </w:tcPr>
          <w:p w:rsidR="005816E0" w:rsidRPr="0085227F" w:rsidRDefault="00F31016" w:rsidP="00E45A93">
            <w:pPr>
              <w:jc w:val="center"/>
              <w:rPr>
                <w:sz w:val="20"/>
                <w:szCs w:val="20"/>
                <w:lang w:val="ro-RO"/>
              </w:rPr>
            </w:pPr>
            <w:r w:rsidRPr="0085227F">
              <w:rPr>
                <w:sz w:val="20"/>
                <w:szCs w:val="20"/>
                <w:lang w:val="ro-RO"/>
              </w:rPr>
              <w:t>34</w:t>
            </w:r>
          </w:p>
        </w:tc>
      </w:tr>
      <w:tr w:rsidR="0085227F" w:rsidRPr="0085227F" w:rsidTr="00D50BF4">
        <w:tc>
          <w:tcPr>
            <w:tcW w:w="426" w:type="dxa"/>
            <w:tcBorders>
              <w:top w:val="single" w:sz="4" w:space="0" w:color="auto"/>
              <w:left w:val="double" w:sz="4" w:space="0" w:color="auto"/>
              <w:bottom w:val="single" w:sz="4" w:space="0" w:color="auto"/>
              <w:right w:val="single" w:sz="4" w:space="0" w:color="auto"/>
            </w:tcBorders>
            <w:vAlign w:val="center"/>
          </w:tcPr>
          <w:p w:rsidR="005816E0" w:rsidRPr="0085227F" w:rsidRDefault="005816E0" w:rsidP="00F450BB">
            <w:pPr>
              <w:numPr>
                <w:ilvl w:val="0"/>
                <w:numId w:val="31"/>
              </w:numPr>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vAlign w:val="center"/>
          </w:tcPr>
          <w:p w:rsidR="005816E0" w:rsidRPr="0085227F" w:rsidRDefault="00A415BB" w:rsidP="00181081">
            <w:pPr>
              <w:ind w:left="-57" w:right="-57"/>
              <w:jc w:val="both"/>
              <w:rPr>
                <w:sz w:val="22"/>
                <w:szCs w:val="22"/>
                <w:lang w:val="ro-RO"/>
              </w:rPr>
            </w:pPr>
            <w:r w:rsidRPr="0085227F">
              <w:rPr>
                <w:sz w:val="22"/>
                <w:szCs w:val="22"/>
                <w:lang w:val="ro-RO"/>
              </w:rPr>
              <w:t>Imunologie de transplant și aplicații clinice.</w:t>
            </w:r>
          </w:p>
        </w:tc>
        <w:tc>
          <w:tcPr>
            <w:tcW w:w="851" w:type="dxa"/>
            <w:tcBorders>
              <w:top w:val="single" w:sz="4" w:space="0" w:color="auto"/>
              <w:left w:val="single" w:sz="4" w:space="0" w:color="auto"/>
              <w:bottom w:val="single" w:sz="4" w:space="0" w:color="auto"/>
              <w:right w:val="single" w:sz="4" w:space="0" w:color="auto"/>
            </w:tcBorders>
            <w:vAlign w:val="center"/>
          </w:tcPr>
          <w:p w:rsidR="005816E0" w:rsidRPr="0085227F" w:rsidRDefault="004B196F" w:rsidP="00E45A93">
            <w:pPr>
              <w:jc w:val="center"/>
              <w:rPr>
                <w:sz w:val="20"/>
                <w:szCs w:val="20"/>
                <w:lang w:val="ro-RO"/>
              </w:rPr>
            </w:pPr>
            <w:r w:rsidRPr="0085227F">
              <w:rPr>
                <w:sz w:val="20"/>
                <w:szCs w:val="20"/>
                <w:lang w:val="ro-RO"/>
              </w:rPr>
              <w:t>3</w:t>
            </w:r>
          </w:p>
        </w:tc>
        <w:tc>
          <w:tcPr>
            <w:tcW w:w="773" w:type="dxa"/>
            <w:tcBorders>
              <w:top w:val="single" w:sz="4" w:space="0" w:color="auto"/>
              <w:left w:val="single" w:sz="4" w:space="0" w:color="auto"/>
              <w:bottom w:val="single" w:sz="4" w:space="0" w:color="auto"/>
              <w:right w:val="single" w:sz="4" w:space="0" w:color="auto"/>
            </w:tcBorders>
            <w:vAlign w:val="center"/>
          </w:tcPr>
          <w:p w:rsidR="005816E0" w:rsidRPr="0085227F" w:rsidRDefault="004B196F" w:rsidP="00E45A93">
            <w:pPr>
              <w:jc w:val="center"/>
              <w:rPr>
                <w:sz w:val="20"/>
                <w:szCs w:val="20"/>
                <w:lang w:val="ro-RO"/>
              </w:rPr>
            </w:pPr>
            <w:r w:rsidRPr="0085227F">
              <w:rPr>
                <w:sz w:val="20"/>
                <w:szCs w:val="20"/>
                <w:lang w:val="ro-RO"/>
              </w:rPr>
              <w:t>11</w:t>
            </w:r>
          </w:p>
        </w:tc>
        <w:tc>
          <w:tcPr>
            <w:tcW w:w="709" w:type="dxa"/>
            <w:tcBorders>
              <w:top w:val="single" w:sz="4" w:space="0" w:color="auto"/>
              <w:left w:val="single" w:sz="4" w:space="0" w:color="auto"/>
              <w:bottom w:val="single" w:sz="4" w:space="0" w:color="auto"/>
              <w:right w:val="double" w:sz="4" w:space="0" w:color="auto"/>
            </w:tcBorders>
            <w:vAlign w:val="center"/>
          </w:tcPr>
          <w:p w:rsidR="005816E0" w:rsidRPr="0085227F" w:rsidRDefault="004B196F" w:rsidP="00E45A93">
            <w:pPr>
              <w:jc w:val="center"/>
              <w:rPr>
                <w:sz w:val="20"/>
                <w:szCs w:val="20"/>
                <w:lang w:val="ro-RO"/>
              </w:rPr>
            </w:pPr>
            <w:r w:rsidRPr="0085227F">
              <w:rPr>
                <w:sz w:val="20"/>
                <w:szCs w:val="20"/>
                <w:lang w:val="ro-RO"/>
              </w:rPr>
              <w:t>3</w:t>
            </w:r>
          </w:p>
        </w:tc>
        <w:tc>
          <w:tcPr>
            <w:tcW w:w="709" w:type="dxa"/>
            <w:tcBorders>
              <w:top w:val="single" w:sz="4" w:space="0" w:color="auto"/>
              <w:left w:val="double" w:sz="4" w:space="0" w:color="auto"/>
              <w:bottom w:val="single" w:sz="4" w:space="0" w:color="auto"/>
              <w:right w:val="double" w:sz="4" w:space="0" w:color="auto"/>
            </w:tcBorders>
            <w:vAlign w:val="center"/>
          </w:tcPr>
          <w:p w:rsidR="005816E0" w:rsidRPr="0085227F" w:rsidRDefault="00F31016" w:rsidP="00E45A93">
            <w:pPr>
              <w:jc w:val="center"/>
              <w:rPr>
                <w:sz w:val="20"/>
                <w:szCs w:val="20"/>
                <w:lang w:val="ro-RO"/>
              </w:rPr>
            </w:pPr>
            <w:r w:rsidRPr="0085227F">
              <w:rPr>
                <w:sz w:val="20"/>
                <w:szCs w:val="20"/>
                <w:lang w:val="ro-RO"/>
              </w:rPr>
              <w:t>17</w:t>
            </w:r>
          </w:p>
        </w:tc>
        <w:tc>
          <w:tcPr>
            <w:tcW w:w="768" w:type="dxa"/>
            <w:tcBorders>
              <w:top w:val="single" w:sz="4" w:space="0" w:color="auto"/>
              <w:left w:val="double" w:sz="4" w:space="0" w:color="auto"/>
              <w:bottom w:val="single" w:sz="4" w:space="0" w:color="auto"/>
              <w:right w:val="double" w:sz="4" w:space="0" w:color="auto"/>
            </w:tcBorders>
            <w:vAlign w:val="center"/>
          </w:tcPr>
          <w:p w:rsidR="005816E0" w:rsidRPr="0085227F" w:rsidRDefault="00F31016" w:rsidP="00E45A93">
            <w:pPr>
              <w:jc w:val="center"/>
              <w:rPr>
                <w:sz w:val="20"/>
                <w:szCs w:val="20"/>
                <w:lang w:val="ro-RO"/>
              </w:rPr>
            </w:pPr>
            <w:r w:rsidRPr="0085227F">
              <w:rPr>
                <w:sz w:val="20"/>
                <w:szCs w:val="20"/>
                <w:lang w:val="ro-RO"/>
              </w:rPr>
              <w:t>17</w:t>
            </w:r>
          </w:p>
        </w:tc>
        <w:tc>
          <w:tcPr>
            <w:tcW w:w="851" w:type="dxa"/>
            <w:tcBorders>
              <w:top w:val="single" w:sz="4" w:space="0" w:color="auto"/>
              <w:left w:val="double" w:sz="4" w:space="0" w:color="auto"/>
              <w:bottom w:val="single" w:sz="4" w:space="0" w:color="auto"/>
              <w:right w:val="double" w:sz="4" w:space="0" w:color="auto"/>
            </w:tcBorders>
            <w:vAlign w:val="center"/>
          </w:tcPr>
          <w:p w:rsidR="005816E0" w:rsidRPr="0085227F" w:rsidRDefault="00F31016" w:rsidP="00E45A93">
            <w:pPr>
              <w:jc w:val="center"/>
              <w:rPr>
                <w:sz w:val="20"/>
                <w:szCs w:val="20"/>
                <w:lang w:val="ro-RO"/>
              </w:rPr>
            </w:pPr>
            <w:r w:rsidRPr="0085227F">
              <w:rPr>
                <w:sz w:val="20"/>
                <w:szCs w:val="20"/>
                <w:lang w:val="ro-RO"/>
              </w:rPr>
              <w:t>34</w:t>
            </w:r>
          </w:p>
        </w:tc>
      </w:tr>
      <w:tr w:rsidR="0085227F" w:rsidRPr="0085227F" w:rsidTr="00D50BF4">
        <w:tc>
          <w:tcPr>
            <w:tcW w:w="426" w:type="dxa"/>
            <w:tcBorders>
              <w:top w:val="single" w:sz="4" w:space="0" w:color="auto"/>
              <w:left w:val="double" w:sz="4" w:space="0" w:color="auto"/>
              <w:bottom w:val="single" w:sz="4" w:space="0" w:color="auto"/>
              <w:right w:val="single" w:sz="4" w:space="0" w:color="auto"/>
            </w:tcBorders>
            <w:vAlign w:val="center"/>
          </w:tcPr>
          <w:p w:rsidR="005E5F69" w:rsidRPr="0085227F" w:rsidRDefault="005E5F69" w:rsidP="00F450BB">
            <w:pPr>
              <w:numPr>
                <w:ilvl w:val="0"/>
                <w:numId w:val="31"/>
              </w:numPr>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vAlign w:val="center"/>
          </w:tcPr>
          <w:p w:rsidR="005E5F69" w:rsidRPr="0085227F" w:rsidRDefault="005E5F69" w:rsidP="00181081">
            <w:pPr>
              <w:ind w:left="-57" w:right="-57"/>
              <w:jc w:val="both"/>
              <w:rPr>
                <w:sz w:val="22"/>
                <w:szCs w:val="22"/>
                <w:lang w:val="ro-RO"/>
              </w:rPr>
            </w:pPr>
            <w:r w:rsidRPr="0085227F">
              <w:rPr>
                <w:sz w:val="22"/>
                <w:szCs w:val="22"/>
                <w:lang w:val="ro-RO"/>
              </w:rPr>
              <w:t>Diagnosticul de laborator în afecţiunile mediate imun.</w:t>
            </w:r>
          </w:p>
        </w:tc>
        <w:tc>
          <w:tcPr>
            <w:tcW w:w="851" w:type="dxa"/>
            <w:tcBorders>
              <w:top w:val="single" w:sz="4" w:space="0" w:color="auto"/>
              <w:left w:val="single" w:sz="4" w:space="0" w:color="auto"/>
              <w:bottom w:val="single" w:sz="4" w:space="0" w:color="auto"/>
              <w:right w:val="single" w:sz="4" w:space="0" w:color="auto"/>
            </w:tcBorders>
            <w:vAlign w:val="center"/>
          </w:tcPr>
          <w:p w:rsidR="005E5F69" w:rsidRPr="0085227F" w:rsidRDefault="004B196F" w:rsidP="00E45A93">
            <w:pPr>
              <w:jc w:val="center"/>
              <w:rPr>
                <w:sz w:val="20"/>
                <w:szCs w:val="20"/>
                <w:lang w:val="ro-RO"/>
              </w:rPr>
            </w:pPr>
            <w:r w:rsidRPr="0085227F">
              <w:rPr>
                <w:sz w:val="20"/>
                <w:szCs w:val="20"/>
                <w:lang w:val="ro-RO"/>
              </w:rPr>
              <w:t>3</w:t>
            </w:r>
          </w:p>
        </w:tc>
        <w:tc>
          <w:tcPr>
            <w:tcW w:w="773" w:type="dxa"/>
            <w:tcBorders>
              <w:top w:val="single" w:sz="4" w:space="0" w:color="auto"/>
              <w:left w:val="single" w:sz="4" w:space="0" w:color="auto"/>
              <w:bottom w:val="single" w:sz="4" w:space="0" w:color="auto"/>
              <w:right w:val="single" w:sz="4" w:space="0" w:color="auto"/>
            </w:tcBorders>
            <w:vAlign w:val="center"/>
          </w:tcPr>
          <w:p w:rsidR="005E5F69" w:rsidRPr="0085227F" w:rsidRDefault="004B196F" w:rsidP="00E45A93">
            <w:pPr>
              <w:jc w:val="center"/>
              <w:rPr>
                <w:sz w:val="20"/>
                <w:szCs w:val="20"/>
                <w:lang w:val="ro-RO"/>
              </w:rPr>
            </w:pPr>
            <w:r w:rsidRPr="0085227F">
              <w:rPr>
                <w:sz w:val="20"/>
                <w:szCs w:val="20"/>
                <w:lang w:val="ro-RO"/>
              </w:rPr>
              <w:t>12</w:t>
            </w:r>
          </w:p>
        </w:tc>
        <w:tc>
          <w:tcPr>
            <w:tcW w:w="709" w:type="dxa"/>
            <w:tcBorders>
              <w:top w:val="single" w:sz="4" w:space="0" w:color="auto"/>
              <w:left w:val="single" w:sz="4" w:space="0" w:color="auto"/>
              <w:bottom w:val="single" w:sz="4" w:space="0" w:color="auto"/>
              <w:right w:val="double" w:sz="4" w:space="0" w:color="auto"/>
            </w:tcBorders>
            <w:vAlign w:val="center"/>
          </w:tcPr>
          <w:p w:rsidR="005E5F69" w:rsidRPr="0085227F" w:rsidRDefault="004B196F" w:rsidP="00E45A93">
            <w:pPr>
              <w:jc w:val="center"/>
              <w:rPr>
                <w:sz w:val="20"/>
                <w:szCs w:val="20"/>
                <w:lang w:val="ro-RO"/>
              </w:rPr>
            </w:pPr>
            <w:r w:rsidRPr="0085227F">
              <w:rPr>
                <w:sz w:val="20"/>
                <w:szCs w:val="20"/>
                <w:lang w:val="ro-RO"/>
              </w:rPr>
              <w:t>3</w:t>
            </w:r>
          </w:p>
        </w:tc>
        <w:tc>
          <w:tcPr>
            <w:tcW w:w="709" w:type="dxa"/>
            <w:tcBorders>
              <w:top w:val="single" w:sz="4" w:space="0" w:color="auto"/>
              <w:left w:val="double" w:sz="4" w:space="0" w:color="auto"/>
              <w:bottom w:val="single" w:sz="4" w:space="0" w:color="auto"/>
              <w:right w:val="double" w:sz="4" w:space="0" w:color="auto"/>
            </w:tcBorders>
            <w:vAlign w:val="center"/>
          </w:tcPr>
          <w:p w:rsidR="005E5F69" w:rsidRPr="0085227F" w:rsidRDefault="00F31016" w:rsidP="00E45A93">
            <w:pPr>
              <w:jc w:val="center"/>
              <w:rPr>
                <w:sz w:val="20"/>
                <w:szCs w:val="20"/>
                <w:lang w:val="ro-RO"/>
              </w:rPr>
            </w:pPr>
            <w:r w:rsidRPr="0085227F">
              <w:rPr>
                <w:sz w:val="20"/>
                <w:szCs w:val="20"/>
                <w:lang w:val="ro-RO"/>
              </w:rPr>
              <w:t>18</w:t>
            </w:r>
          </w:p>
        </w:tc>
        <w:tc>
          <w:tcPr>
            <w:tcW w:w="768" w:type="dxa"/>
            <w:tcBorders>
              <w:top w:val="single" w:sz="4" w:space="0" w:color="auto"/>
              <w:left w:val="double" w:sz="4" w:space="0" w:color="auto"/>
              <w:bottom w:val="single" w:sz="4" w:space="0" w:color="auto"/>
              <w:right w:val="double" w:sz="4" w:space="0" w:color="auto"/>
            </w:tcBorders>
            <w:vAlign w:val="center"/>
          </w:tcPr>
          <w:p w:rsidR="005E5F69" w:rsidRPr="0085227F" w:rsidRDefault="00F31016" w:rsidP="00E45A93">
            <w:pPr>
              <w:jc w:val="center"/>
              <w:rPr>
                <w:sz w:val="20"/>
                <w:szCs w:val="20"/>
                <w:lang w:val="ro-RO"/>
              </w:rPr>
            </w:pPr>
            <w:r w:rsidRPr="0085227F">
              <w:rPr>
                <w:sz w:val="20"/>
                <w:szCs w:val="20"/>
                <w:lang w:val="ro-RO"/>
              </w:rPr>
              <w:t>18</w:t>
            </w:r>
          </w:p>
        </w:tc>
        <w:tc>
          <w:tcPr>
            <w:tcW w:w="851" w:type="dxa"/>
            <w:tcBorders>
              <w:top w:val="single" w:sz="4" w:space="0" w:color="auto"/>
              <w:left w:val="double" w:sz="4" w:space="0" w:color="auto"/>
              <w:bottom w:val="single" w:sz="4" w:space="0" w:color="auto"/>
              <w:right w:val="double" w:sz="4" w:space="0" w:color="auto"/>
            </w:tcBorders>
            <w:vAlign w:val="center"/>
          </w:tcPr>
          <w:p w:rsidR="005E5F69" w:rsidRPr="0085227F" w:rsidRDefault="00F31016" w:rsidP="00E45A93">
            <w:pPr>
              <w:jc w:val="center"/>
              <w:rPr>
                <w:sz w:val="20"/>
                <w:szCs w:val="20"/>
                <w:lang w:val="ro-RO"/>
              </w:rPr>
            </w:pPr>
            <w:r w:rsidRPr="0085227F">
              <w:rPr>
                <w:sz w:val="20"/>
                <w:szCs w:val="20"/>
                <w:lang w:val="ro-RO"/>
              </w:rPr>
              <w:t>36</w:t>
            </w:r>
          </w:p>
        </w:tc>
      </w:tr>
      <w:tr w:rsidR="0085227F" w:rsidRPr="0085227F" w:rsidTr="00D50BF4">
        <w:tc>
          <w:tcPr>
            <w:tcW w:w="426" w:type="dxa"/>
            <w:tcBorders>
              <w:top w:val="single" w:sz="4" w:space="0" w:color="auto"/>
              <w:left w:val="double" w:sz="4" w:space="0" w:color="auto"/>
              <w:bottom w:val="single" w:sz="4" w:space="0" w:color="auto"/>
              <w:right w:val="single" w:sz="4" w:space="0" w:color="auto"/>
            </w:tcBorders>
            <w:vAlign w:val="center"/>
          </w:tcPr>
          <w:p w:rsidR="00D50BF4" w:rsidRPr="0085227F" w:rsidRDefault="00D50BF4" w:rsidP="00E45A93">
            <w:pPr>
              <w:ind w:left="360"/>
              <w:rPr>
                <w:b/>
                <w:sz w:val="22"/>
                <w:lang w:val="ro-RO"/>
              </w:rPr>
            </w:pPr>
          </w:p>
        </w:tc>
        <w:tc>
          <w:tcPr>
            <w:tcW w:w="4754" w:type="dxa"/>
            <w:tcBorders>
              <w:top w:val="single" w:sz="4" w:space="0" w:color="auto"/>
              <w:left w:val="single" w:sz="4" w:space="0" w:color="auto"/>
              <w:bottom w:val="single" w:sz="4" w:space="0" w:color="auto"/>
              <w:right w:val="single" w:sz="4" w:space="0" w:color="auto"/>
            </w:tcBorders>
            <w:vAlign w:val="center"/>
          </w:tcPr>
          <w:p w:rsidR="00D50BF4" w:rsidRPr="0085227F" w:rsidRDefault="00D50BF4" w:rsidP="00181081">
            <w:pPr>
              <w:ind w:left="-57" w:right="-57"/>
              <w:jc w:val="both"/>
              <w:rPr>
                <w:b/>
                <w:sz w:val="22"/>
                <w:lang w:val="ro-RO"/>
              </w:rPr>
            </w:pPr>
            <w:r w:rsidRPr="0085227F">
              <w:rPr>
                <w:b/>
                <w:sz w:val="22"/>
                <w:lang w:val="ro-RO"/>
              </w:rPr>
              <w:t>Total ore modul</w:t>
            </w:r>
          </w:p>
        </w:tc>
        <w:tc>
          <w:tcPr>
            <w:tcW w:w="851" w:type="dxa"/>
            <w:tcBorders>
              <w:top w:val="single" w:sz="4" w:space="0" w:color="auto"/>
              <w:left w:val="single" w:sz="4" w:space="0" w:color="auto"/>
              <w:bottom w:val="single" w:sz="4" w:space="0" w:color="auto"/>
              <w:right w:val="single" w:sz="4" w:space="0" w:color="auto"/>
            </w:tcBorders>
            <w:vAlign w:val="center"/>
          </w:tcPr>
          <w:p w:rsidR="00D50BF4" w:rsidRPr="0085227F" w:rsidRDefault="004B196F" w:rsidP="00E45A93">
            <w:pPr>
              <w:jc w:val="center"/>
              <w:rPr>
                <w:b/>
                <w:sz w:val="20"/>
                <w:szCs w:val="20"/>
                <w:lang w:val="ro-RO"/>
              </w:rPr>
            </w:pPr>
            <w:r w:rsidRPr="0085227F">
              <w:rPr>
                <w:b/>
                <w:sz w:val="20"/>
                <w:szCs w:val="20"/>
                <w:lang w:val="ro-RO"/>
              </w:rPr>
              <w:t>48</w:t>
            </w:r>
          </w:p>
        </w:tc>
        <w:tc>
          <w:tcPr>
            <w:tcW w:w="773" w:type="dxa"/>
            <w:tcBorders>
              <w:top w:val="single" w:sz="4" w:space="0" w:color="auto"/>
              <w:left w:val="single" w:sz="4" w:space="0" w:color="auto"/>
              <w:bottom w:val="single" w:sz="4" w:space="0" w:color="auto"/>
              <w:right w:val="single" w:sz="4" w:space="0" w:color="auto"/>
            </w:tcBorders>
            <w:vAlign w:val="center"/>
          </w:tcPr>
          <w:p w:rsidR="00D50BF4" w:rsidRPr="0085227F" w:rsidRDefault="00F31016" w:rsidP="00E45A93">
            <w:pPr>
              <w:jc w:val="center"/>
              <w:rPr>
                <w:b/>
                <w:sz w:val="20"/>
                <w:szCs w:val="20"/>
                <w:lang w:val="ro-RO"/>
              </w:rPr>
            </w:pPr>
            <w:r w:rsidRPr="0085227F">
              <w:rPr>
                <w:b/>
                <w:sz w:val="20"/>
                <w:szCs w:val="20"/>
                <w:lang w:val="ro-RO"/>
              </w:rPr>
              <w:t>174</w:t>
            </w:r>
          </w:p>
        </w:tc>
        <w:tc>
          <w:tcPr>
            <w:tcW w:w="709" w:type="dxa"/>
            <w:tcBorders>
              <w:top w:val="single" w:sz="4" w:space="0" w:color="auto"/>
              <w:left w:val="single" w:sz="4" w:space="0" w:color="auto"/>
              <w:bottom w:val="single" w:sz="4" w:space="0" w:color="auto"/>
              <w:right w:val="double" w:sz="4" w:space="0" w:color="auto"/>
            </w:tcBorders>
            <w:vAlign w:val="center"/>
          </w:tcPr>
          <w:p w:rsidR="00D50BF4" w:rsidRPr="0085227F" w:rsidRDefault="004B196F" w:rsidP="00E45A93">
            <w:pPr>
              <w:jc w:val="center"/>
              <w:rPr>
                <w:b/>
                <w:sz w:val="20"/>
                <w:szCs w:val="20"/>
                <w:lang w:val="ro-RO"/>
              </w:rPr>
            </w:pPr>
            <w:r w:rsidRPr="0085227F">
              <w:rPr>
                <w:b/>
                <w:sz w:val="20"/>
                <w:szCs w:val="20"/>
                <w:lang w:val="ro-RO"/>
              </w:rPr>
              <w:t>48</w:t>
            </w:r>
          </w:p>
        </w:tc>
        <w:tc>
          <w:tcPr>
            <w:tcW w:w="709" w:type="dxa"/>
            <w:tcBorders>
              <w:top w:val="single" w:sz="4" w:space="0" w:color="auto"/>
              <w:left w:val="double" w:sz="4" w:space="0" w:color="auto"/>
              <w:bottom w:val="single" w:sz="4" w:space="0" w:color="auto"/>
              <w:right w:val="double" w:sz="4" w:space="0" w:color="auto"/>
            </w:tcBorders>
            <w:vAlign w:val="center"/>
          </w:tcPr>
          <w:p w:rsidR="00D50BF4" w:rsidRPr="0085227F" w:rsidRDefault="004B196F" w:rsidP="00E45A93">
            <w:pPr>
              <w:jc w:val="center"/>
              <w:rPr>
                <w:b/>
                <w:sz w:val="20"/>
                <w:szCs w:val="20"/>
                <w:lang w:val="ro-RO"/>
              </w:rPr>
            </w:pPr>
            <w:r w:rsidRPr="0085227F">
              <w:rPr>
                <w:b/>
                <w:sz w:val="20"/>
                <w:szCs w:val="20"/>
                <w:lang w:val="ro-RO"/>
              </w:rPr>
              <w:t>270</w:t>
            </w:r>
          </w:p>
        </w:tc>
        <w:tc>
          <w:tcPr>
            <w:tcW w:w="768" w:type="dxa"/>
            <w:tcBorders>
              <w:top w:val="single" w:sz="4" w:space="0" w:color="auto"/>
              <w:left w:val="double" w:sz="4" w:space="0" w:color="auto"/>
              <w:bottom w:val="single" w:sz="4" w:space="0" w:color="auto"/>
              <w:right w:val="double" w:sz="4" w:space="0" w:color="auto"/>
            </w:tcBorders>
            <w:vAlign w:val="center"/>
          </w:tcPr>
          <w:p w:rsidR="00D50BF4" w:rsidRPr="0085227F" w:rsidRDefault="004B196F" w:rsidP="00E45A93">
            <w:pPr>
              <w:jc w:val="center"/>
              <w:rPr>
                <w:b/>
                <w:sz w:val="20"/>
                <w:szCs w:val="20"/>
                <w:lang w:val="ro-RO"/>
              </w:rPr>
            </w:pPr>
            <w:r w:rsidRPr="0085227F">
              <w:rPr>
                <w:b/>
                <w:sz w:val="20"/>
                <w:szCs w:val="20"/>
                <w:lang w:val="ro-RO"/>
              </w:rPr>
              <w:t>270</w:t>
            </w:r>
          </w:p>
        </w:tc>
        <w:tc>
          <w:tcPr>
            <w:tcW w:w="851" w:type="dxa"/>
            <w:tcBorders>
              <w:top w:val="single" w:sz="4" w:space="0" w:color="auto"/>
              <w:left w:val="double" w:sz="4" w:space="0" w:color="auto"/>
              <w:bottom w:val="single" w:sz="4" w:space="0" w:color="auto"/>
              <w:right w:val="double" w:sz="4" w:space="0" w:color="auto"/>
            </w:tcBorders>
            <w:vAlign w:val="center"/>
          </w:tcPr>
          <w:p w:rsidR="00D50BF4" w:rsidRPr="0085227F" w:rsidRDefault="004B196F" w:rsidP="00E45A93">
            <w:pPr>
              <w:jc w:val="center"/>
              <w:rPr>
                <w:b/>
                <w:sz w:val="20"/>
                <w:szCs w:val="20"/>
                <w:lang w:val="ro-RO"/>
              </w:rPr>
            </w:pPr>
            <w:r w:rsidRPr="0085227F">
              <w:rPr>
                <w:b/>
                <w:sz w:val="20"/>
                <w:szCs w:val="20"/>
                <w:lang w:val="ro-RO"/>
              </w:rPr>
              <w:t>540</w:t>
            </w:r>
          </w:p>
        </w:tc>
      </w:tr>
      <w:tr w:rsidR="0085227F" w:rsidRPr="0085227F" w:rsidTr="00D50BF4">
        <w:tc>
          <w:tcPr>
            <w:tcW w:w="9841" w:type="dxa"/>
            <w:gridSpan w:val="8"/>
            <w:tcBorders>
              <w:top w:val="double" w:sz="4" w:space="0" w:color="auto"/>
              <w:left w:val="double" w:sz="4" w:space="0" w:color="auto"/>
              <w:bottom w:val="single" w:sz="4" w:space="0" w:color="auto"/>
              <w:right w:val="double" w:sz="4" w:space="0" w:color="auto"/>
            </w:tcBorders>
            <w:vAlign w:val="center"/>
          </w:tcPr>
          <w:p w:rsidR="00D50BF4" w:rsidRPr="0085227F" w:rsidRDefault="00D50BF4" w:rsidP="00181081">
            <w:pPr>
              <w:spacing w:before="60" w:after="60"/>
              <w:jc w:val="both"/>
              <w:rPr>
                <w:b/>
                <w:szCs w:val="20"/>
                <w:lang w:val="ro-RO"/>
              </w:rPr>
            </w:pPr>
            <w:r w:rsidRPr="0085227F">
              <w:rPr>
                <w:b/>
                <w:szCs w:val="20"/>
                <w:lang w:val="ro-RO"/>
              </w:rPr>
              <w:t>Anul II</w:t>
            </w:r>
          </w:p>
        </w:tc>
      </w:tr>
      <w:tr w:rsidR="0085227F" w:rsidRPr="0085227F" w:rsidTr="00D50BF4">
        <w:tc>
          <w:tcPr>
            <w:tcW w:w="9841" w:type="dxa"/>
            <w:gridSpan w:val="8"/>
            <w:tcBorders>
              <w:top w:val="double" w:sz="4" w:space="0" w:color="auto"/>
              <w:left w:val="double" w:sz="4" w:space="0" w:color="auto"/>
              <w:bottom w:val="single" w:sz="4" w:space="0" w:color="auto"/>
              <w:right w:val="double" w:sz="4" w:space="0" w:color="auto"/>
            </w:tcBorders>
            <w:vAlign w:val="center"/>
          </w:tcPr>
          <w:p w:rsidR="00D50BF4" w:rsidRPr="0085227F" w:rsidRDefault="00D50BF4" w:rsidP="00181081">
            <w:pPr>
              <w:spacing w:before="60" w:after="60"/>
              <w:jc w:val="both"/>
              <w:rPr>
                <w:b/>
                <w:szCs w:val="20"/>
                <w:lang w:val="ro-RO"/>
              </w:rPr>
            </w:pPr>
            <w:r w:rsidRPr="0085227F">
              <w:rPr>
                <w:b/>
                <w:szCs w:val="20"/>
                <w:lang w:val="ro-RO"/>
              </w:rPr>
              <w:t xml:space="preserve">Modul de specialitate: </w:t>
            </w:r>
            <w:r w:rsidR="00EC76AB" w:rsidRPr="0085227F">
              <w:rPr>
                <w:b/>
                <w:caps/>
                <w:szCs w:val="20"/>
                <w:lang w:val="ro-RO"/>
              </w:rPr>
              <w:t>HEMATOLOGIE</w:t>
            </w:r>
          </w:p>
        </w:tc>
      </w:tr>
      <w:tr w:rsidR="0085227F" w:rsidRPr="0085227F" w:rsidTr="001307D2">
        <w:tc>
          <w:tcPr>
            <w:tcW w:w="426" w:type="dxa"/>
            <w:tcBorders>
              <w:top w:val="double" w:sz="4" w:space="0" w:color="auto"/>
              <w:left w:val="double" w:sz="4" w:space="0" w:color="auto"/>
              <w:bottom w:val="single" w:sz="4" w:space="0" w:color="auto"/>
              <w:right w:val="single" w:sz="4" w:space="0" w:color="auto"/>
            </w:tcBorders>
            <w:vAlign w:val="center"/>
          </w:tcPr>
          <w:p w:rsidR="00EC76AB" w:rsidRPr="0085227F" w:rsidRDefault="00EC76AB" w:rsidP="00F450BB">
            <w:pPr>
              <w:numPr>
                <w:ilvl w:val="0"/>
                <w:numId w:val="21"/>
              </w:numPr>
              <w:jc w:val="center"/>
              <w:rPr>
                <w:sz w:val="22"/>
                <w:lang w:val="ro-RO"/>
              </w:rPr>
            </w:pPr>
          </w:p>
        </w:tc>
        <w:tc>
          <w:tcPr>
            <w:tcW w:w="4754" w:type="dxa"/>
            <w:tcBorders>
              <w:top w:val="double" w:sz="4" w:space="0" w:color="auto"/>
              <w:left w:val="single" w:sz="4" w:space="0" w:color="auto"/>
              <w:bottom w:val="single" w:sz="4" w:space="0" w:color="auto"/>
              <w:right w:val="single" w:sz="4" w:space="0" w:color="auto"/>
            </w:tcBorders>
          </w:tcPr>
          <w:p w:rsidR="00EC76AB" w:rsidRPr="0085227F" w:rsidRDefault="00EC76AB" w:rsidP="00181081">
            <w:pPr>
              <w:pStyle w:val="a7"/>
              <w:jc w:val="both"/>
              <w:rPr>
                <w:rFonts w:ascii="Times New Roman" w:eastAsia="MS Mincho" w:hAnsi="Times New Roman"/>
                <w:sz w:val="22"/>
                <w:szCs w:val="22"/>
                <w:lang w:val="en-US"/>
              </w:rPr>
            </w:pPr>
            <w:r w:rsidRPr="0085227F">
              <w:rPr>
                <w:rFonts w:ascii="Times New Roman" w:eastAsia="MS Mincho" w:hAnsi="Times New Roman"/>
                <w:sz w:val="22"/>
                <w:szCs w:val="22"/>
                <w:lang w:val="en-US"/>
              </w:rPr>
              <w:t>Date contem</w:t>
            </w:r>
            <w:r w:rsidR="004F0BFC" w:rsidRPr="0085227F">
              <w:rPr>
                <w:rFonts w:ascii="Times New Roman" w:eastAsia="MS Mincho" w:hAnsi="Times New Roman"/>
                <w:sz w:val="22"/>
                <w:szCs w:val="22"/>
                <w:lang w:val="en-US"/>
              </w:rPr>
              <w:t>porane despre structura și funcț</w:t>
            </w:r>
            <w:r w:rsidRPr="0085227F">
              <w:rPr>
                <w:rFonts w:ascii="Times New Roman" w:eastAsia="MS Mincho" w:hAnsi="Times New Roman"/>
                <w:sz w:val="22"/>
                <w:szCs w:val="22"/>
                <w:lang w:val="en-US"/>
              </w:rPr>
              <w:t>ia organelor hematopo</w:t>
            </w:r>
            <w:r w:rsidR="00181081">
              <w:rPr>
                <w:rFonts w:ascii="Times New Roman" w:eastAsia="MS Mincho" w:hAnsi="Times New Roman"/>
                <w:sz w:val="22"/>
                <w:szCs w:val="22"/>
                <w:lang w:val="en-US"/>
              </w:rPr>
              <w:t>i</w:t>
            </w:r>
            <w:r w:rsidRPr="0085227F">
              <w:rPr>
                <w:rFonts w:ascii="Times New Roman" w:eastAsia="MS Mincho" w:hAnsi="Times New Roman"/>
                <w:sz w:val="22"/>
                <w:szCs w:val="22"/>
                <w:lang w:val="en-US"/>
              </w:rPr>
              <w:t>etice.</w:t>
            </w:r>
          </w:p>
        </w:tc>
        <w:tc>
          <w:tcPr>
            <w:tcW w:w="851" w:type="dxa"/>
            <w:tcBorders>
              <w:top w:val="double" w:sz="4" w:space="0" w:color="auto"/>
              <w:left w:val="single" w:sz="4" w:space="0" w:color="auto"/>
              <w:bottom w:val="single" w:sz="4" w:space="0" w:color="auto"/>
              <w:right w:val="single" w:sz="4" w:space="0" w:color="auto"/>
            </w:tcBorders>
            <w:vAlign w:val="center"/>
          </w:tcPr>
          <w:p w:rsidR="00EC76AB" w:rsidRPr="0085227F" w:rsidRDefault="004B79C5" w:rsidP="00EC76AB">
            <w:pPr>
              <w:jc w:val="center"/>
              <w:rPr>
                <w:sz w:val="20"/>
                <w:szCs w:val="20"/>
                <w:lang w:val="ro-RO"/>
              </w:rPr>
            </w:pPr>
            <w:r w:rsidRPr="0085227F">
              <w:rPr>
                <w:sz w:val="20"/>
                <w:szCs w:val="20"/>
                <w:lang w:val="ro-RO"/>
              </w:rPr>
              <w:t>4</w:t>
            </w:r>
          </w:p>
        </w:tc>
        <w:tc>
          <w:tcPr>
            <w:tcW w:w="773" w:type="dxa"/>
            <w:tcBorders>
              <w:top w:val="double" w:sz="4" w:space="0" w:color="auto"/>
              <w:left w:val="single" w:sz="4" w:space="0" w:color="auto"/>
              <w:bottom w:val="single" w:sz="4" w:space="0" w:color="auto"/>
              <w:right w:val="single" w:sz="4" w:space="0" w:color="auto"/>
            </w:tcBorders>
            <w:vAlign w:val="center"/>
          </w:tcPr>
          <w:p w:rsidR="00EC76AB" w:rsidRPr="0085227F" w:rsidRDefault="004B79C5" w:rsidP="00EC76AB">
            <w:pPr>
              <w:jc w:val="center"/>
              <w:rPr>
                <w:sz w:val="20"/>
                <w:szCs w:val="20"/>
                <w:lang w:val="ro-RO"/>
              </w:rPr>
            </w:pPr>
            <w:r w:rsidRPr="0085227F">
              <w:rPr>
                <w:sz w:val="20"/>
                <w:szCs w:val="20"/>
                <w:lang w:val="ro-RO"/>
              </w:rPr>
              <w:t>8</w:t>
            </w:r>
          </w:p>
        </w:tc>
        <w:tc>
          <w:tcPr>
            <w:tcW w:w="709" w:type="dxa"/>
            <w:tcBorders>
              <w:top w:val="double" w:sz="4" w:space="0" w:color="auto"/>
              <w:left w:val="single" w:sz="4" w:space="0" w:color="auto"/>
              <w:bottom w:val="single" w:sz="4" w:space="0" w:color="auto"/>
              <w:right w:val="double" w:sz="4" w:space="0" w:color="auto"/>
            </w:tcBorders>
            <w:vAlign w:val="center"/>
          </w:tcPr>
          <w:p w:rsidR="00EC76AB" w:rsidRPr="0085227F" w:rsidRDefault="004B79C5" w:rsidP="00EC76AB">
            <w:pPr>
              <w:jc w:val="center"/>
              <w:rPr>
                <w:sz w:val="20"/>
                <w:szCs w:val="20"/>
                <w:lang w:val="ro-RO"/>
              </w:rPr>
            </w:pPr>
            <w:r w:rsidRPr="0085227F">
              <w:rPr>
                <w:sz w:val="20"/>
                <w:szCs w:val="20"/>
                <w:lang w:val="ro-RO"/>
              </w:rPr>
              <w:t>6</w:t>
            </w:r>
          </w:p>
        </w:tc>
        <w:tc>
          <w:tcPr>
            <w:tcW w:w="709" w:type="dxa"/>
            <w:tcBorders>
              <w:top w:val="double" w:sz="4" w:space="0" w:color="auto"/>
              <w:left w:val="double" w:sz="4" w:space="0" w:color="auto"/>
              <w:bottom w:val="single" w:sz="4" w:space="0" w:color="auto"/>
              <w:right w:val="double" w:sz="4" w:space="0" w:color="auto"/>
            </w:tcBorders>
            <w:vAlign w:val="center"/>
          </w:tcPr>
          <w:p w:rsidR="00EC76AB" w:rsidRPr="0085227F" w:rsidRDefault="004B79C5" w:rsidP="00EC76AB">
            <w:pPr>
              <w:jc w:val="center"/>
              <w:rPr>
                <w:sz w:val="20"/>
                <w:szCs w:val="20"/>
                <w:lang w:val="ro-RO"/>
              </w:rPr>
            </w:pPr>
            <w:r w:rsidRPr="0085227F">
              <w:rPr>
                <w:sz w:val="20"/>
                <w:szCs w:val="20"/>
                <w:lang w:val="ro-RO"/>
              </w:rPr>
              <w:t>18</w:t>
            </w:r>
          </w:p>
        </w:tc>
        <w:tc>
          <w:tcPr>
            <w:tcW w:w="768" w:type="dxa"/>
            <w:tcBorders>
              <w:top w:val="double" w:sz="4" w:space="0" w:color="auto"/>
              <w:left w:val="double" w:sz="4" w:space="0" w:color="auto"/>
              <w:bottom w:val="single" w:sz="4" w:space="0" w:color="auto"/>
              <w:right w:val="double" w:sz="4" w:space="0" w:color="auto"/>
            </w:tcBorders>
            <w:vAlign w:val="center"/>
          </w:tcPr>
          <w:p w:rsidR="00EC76AB" w:rsidRPr="0085227F" w:rsidRDefault="004B79C5" w:rsidP="00EC76AB">
            <w:pPr>
              <w:jc w:val="center"/>
              <w:rPr>
                <w:sz w:val="20"/>
                <w:szCs w:val="20"/>
                <w:lang w:val="ro-RO"/>
              </w:rPr>
            </w:pPr>
            <w:r w:rsidRPr="0085227F">
              <w:rPr>
                <w:sz w:val="20"/>
                <w:szCs w:val="20"/>
                <w:lang w:val="ro-RO"/>
              </w:rPr>
              <w:t>18</w:t>
            </w:r>
          </w:p>
        </w:tc>
        <w:tc>
          <w:tcPr>
            <w:tcW w:w="851" w:type="dxa"/>
            <w:tcBorders>
              <w:top w:val="double" w:sz="4" w:space="0" w:color="auto"/>
              <w:left w:val="double" w:sz="4" w:space="0" w:color="auto"/>
              <w:bottom w:val="single" w:sz="4" w:space="0" w:color="auto"/>
              <w:right w:val="double" w:sz="4" w:space="0" w:color="auto"/>
            </w:tcBorders>
            <w:vAlign w:val="center"/>
          </w:tcPr>
          <w:p w:rsidR="00EC76AB" w:rsidRPr="0085227F" w:rsidRDefault="004B79C5" w:rsidP="00EC76AB">
            <w:pPr>
              <w:jc w:val="center"/>
              <w:rPr>
                <w:sz w:val="20"/>
                <w:szCs w:val="20"/>
                <w:lang w:val="ro-RO"/>
              </w:rPr>
            </w:pPr>
            <w:r w:rsidRPr="0085227F">
              <w:rPr>
                <w:sz w:val="20"/>
                <w:szCs w:val="20"/>
                <w:lang w:val="ro-RO"/>
              </w:rPr>
              <w:t>36</w:t>
            </w:r>
          </w:p>
        </w:tc>
      </w:tr>
      <w:tr w:rsidR="0085227F" w:rsidRPr="0085227F" w:rsidTr="001307D2">
        <w:tc>
          <w:tcPr>
            <w:tcW w:w="426" w:type="dxa"/>
            <w:tcBorders>
              <w:top w:val="double" w:sz="4" w:space="0" w:color="auto"/>
              <w:left w:val="double" w:sz="4" w:space="0" w:color="auto"/>
              <w:bottom w:val="single" w:sz="4" w:space="0" w:color="auto"/>
              <w:right w:val="single" w:sz="4" w:space="0" w:color="auto"/>
            </w:tcBorders>
            <w:vAlign w:val="center"/>
          </w:tcPr>
          <w:p w:rsidR="00EC76AB" w:rsidRPr="0085227F" w:rsidRDefault="00EC76AB" w:rsidP="00F450BB">
            <w:pPr>
              <w:numPr>
                <w:ilvl w:val="0"/>
                <w:numId w:val="21"/>
              </w:numPr>
              <w:jc w:val="center"/>
              <w:rPr>
                <w:sz w:val="22"/>
                <w:lang w:val="ro-RO"/>
              </w:rPr>
            </w:pPr>
          </w:p>
        </w:tc>
        <w:tc>
          <w:tcPr>
            <w:tcW w:w="4754" w:type="dxa"/>
            <w:tcBorders>
              <w:top w:val="double" w:sz="4" w:space="0" w:color="auto"/>
              <w:left w:val="single" w:sz="4" w:space="0" w:color="auto"/>
              <w:bottom w:val="single" w:sz="4" w:space="0" w:color="auto"/>
              <w:right w:val="single" w:sz="4" w:space="0" w:color="auto"/>
            </w:tcBorders>
          </w:tcPr>
          <w:p w:rsidR="00EC76AB" w:rsidRPr="0085227F" w:rsidRDefault="00EC76AB" w:rsidP="00181081">
            <w:pPr>
              <w:pStyle w:val="a7"/>
              <w:jc w:val="both"/>
              <w:rPr>
                <w:rFonts w:ascii="Times New Roman" w:eastAsia="MS Mincho" w:hAnsi="Times New Roman"/>
                <w:sz w:val="22"/>
                <w:szCs w:val="22"/>
                <w:lang w:val="en-US"/>
              </w:rPr>
            </w:pPr>
            <w:r w:rsidRPr="0085227F">
              <w:rPr>
                <w:rFonts w:ascii="Times New Roman" w:eastAsia="MS Mincho" w:hAnsi="Times New Roman"/>
                <w:sz w:val="22"/>
                <w:szCs w:val="22"/>
                <w:lang w:val="en-US"/>
              </w:rPr>
              <w:t>Prelevarea materialului din organele sistemului hematopo</w:t>
            </w:r>
            <w:r w:rsidR="00181081">
              <w:rPr>
                <w:rFonts w:ascii="Times New Roman" w:eastAsia="MS Mincho" w:hAnsi="Times New Roman"/>
                <w:sz w:val="22"/>
                <w:szCs w:val="22"/>
                <w:lang w:val="en-US"/>
              </w:rPr>
              <w:t>i</w:t>
            </w:r>
            <w:r w:rsidRPr="0085227F">
              <w:rPr>
                <w:rFonts w:ascii="Times New Roman" w:eastAsia="MS Mincho" w:hAnsi="Times New Roman"/>
                <w:sz w:val="22"/>
                <w:szCs w:val="22"/>
                <w:lang w:val="en-US"/>
              </w:rPr>
              <w:t>etic.</w:t>
            </w:r>
          </w:p>
        </w:tc>
        <w:tc>
          <w:tcPr>
            <w:tcW w:w="851" w:type="dxa"/>
            <w:tcBorders>
              <w:top w:val="double" w:sz="4" w:space="0" w:color="auto"/>
              <w:left w:val="single" w:sz="4" w:space="0" w:color="auto"/>
              <w:bottom w:val="single" w:sz="4" w:space="0" w:color="auto"/>
              <w:right w:val="single" w:sz="4" w:space="0" w:color="auto"/>
            </w:tcBorders>
            <w:vAlign w:val="center"/>
          </w:tcPr>
          <w:p w:rsidR="00EC76AB" w:rsidRPr="0085227F" w:rsidRDefault="004B79C5" w:rsidP="00EC76AB">
            <w:pPr>
              <w:jc w:val="center"/>
              <w:rPr>
                <w:sz w:val="20"/>
                <w:szCs w:val="20"/>
                <w:lang w:val="ro-RO"/>
              </w:rPr>
            </w:pPr>
            <w:r w:rsidRPr="0085227F">
              <w:rPr>
                <w:sz w:val="20"/>
                <w:szCs w:val="20"/>
                <w:lang w:val="ro-RO"/>
              </w:rPr>
              <w:t>4</w:t>
            </w:r>
          </w:p>
        </w:tc>
        <w:tc>
          <w:tcPr>
            <w:tcW w:w="773" w:type="dxa"/>
            <w:tcBorders>
              <w:top w:val="double" w:sz="4" w:space="0" w:color="auto"/>
              <w:left w:val="single" w:sz="4" w:space="0" w:color="auto"/>
              <w:bottom w:val="single" w:sz="4" w:space="0" w:color="auto"/>
              <w:right w:val="single" w:sz="4" w:space="0" w:color="auto"/>
            </w:tcBorders>
            <w:vAlign w:val="center"/>
          </w:tcPr>
          <w:p w:rsidR="00EC76AB" w:rsidRPr="0085227F" w:rsidRDefault="004B79C5" w:rsidP="00EC76AB">
            <w:pPr>
              <w:jc w:val="center"/>
              <w:rPr>
                <w:sz w:val="20"/>
                <w:szCs w:val="20"/>
                <w:lang w:val="ro-RO"/>
              </w:rPr>
            </w:pPr>
            <w:r w:rsidRPr="0085227F">
              <w:rPr>
                <w:sz w:val="20"/>
                <w:szCs w:val="20"/>
                <w:lang w:val="ro-RO"/>
              </w:rPr>
              <w:t>8</w:t>
            </w:r>
          </w:p>
        </w:tc>
        <w:tc>
          <w:tcPr>
            <w:tcW w:w="709" w:type="dxa"/>
            <w:tcBorders>
              <w:top w:val="double" w:sz="4" w:space="0" w:color="auto"/>
              <w:left w:val="single" w:sz="4" w:space="0" w:color="auto"/>
              <w:bottom w:val="single" w:sz="4" w:space="0" w:color="auto"/>
              <w:right w:val="double" w:sz="4" w:space="0" w:color="auto"/>
            </w:tcBorders>
            <w:vAlign w:val="center"/>
          </w:tcPr>
          <w:p w:rsidR="00EC76AB" w:rsidRPr="0085227F" w:rsidRDefault="004B79C5" w:rsidP="00EC76AB">
            <w:pPr>
              <w:jc w:val="center"/>
              <w:rPr>
                <w:sz w:val="20"/>
                <w:szCs w:val="20"/>
                <w:lang w:val="ro-RO"/>
              </w:rPr>
            </w:pPr>
            <w:r w:rsidRPr="0085227F">
              <w:rPr>
                <w:sz w:val="20"/>
                <w:szCs w:val="20"/>
                <w:lang w:val="ro-RO"/>
              </w:rPr>
              <w:t>6</w:t>
            </w:r>
          </w:p>
        </w:tc>
        <w:tc>
          <w:tcPr>
            <w:tcW w:w="709" w:type="dxa"/>
            <w:tcBorders>
              <w:top w:val="double" w:sz="4" w:space="0" w:color="auto"/>
              <w:left w:val="double" w:sz="4" w:space="0" w:color="auto"/>
              <w:bottom w:val="single" w:sz="4" w:space="0" w:color="auto"/>
              <w:right w:val="double" w:sz="4" w:space="0" w:color="auto"/>
            </w:tcBorders>
            <w:vAlign w:val="center"/>
          </w:tcPr>
          <w:p w:rsidR="00EC76AB" w:rsidRPr="0085227F" w:rsidRDefault="004B79C5" w:rsidP="00EC76AB">
            <w:pPr>
              <w:jc w:val="center"/>
              <w:rPr>
                <w:sz w:val="20"/>
                <w:szCs w:val="20"/>
                <w:lang w:val="ro-RO"/>
              </w:rPr>
            </w:pPr>
            <w:r w:rsidRPr="0085227F">
              <w:rPr>
                <w:sz w:val="20"/>
                <w:szCs w:val="20"/>
                <w:lang w:val="ro-RO"/>
              </w:rPr>
              <w:t>18</w:t>
            </w:r>
          </w:p>
        </w:tc>
        <w:tc>
          <w:tcPr>
            <w:tcW w:w="768" w:type="dxa"/>
            <w:tcBorders>
              <w:top w:val="double" w:sz="4" w:space="0" w:color="auto"/>
              <w:left w:val="double" w:sz="4" w:space="0" w:color="auto"/>
              <w:bottom w:val="single" w:sz="4" w:space="0" w:color="auto"/>
              <w:right w:val="double" w:sz="4" w:space="0" w:color="auto"/>
            </w:tcBorders>
            <w:vAlign w:val="center"/>
          </w:tcPr>
          <w:p w:rsidR="00EC76AB" w:rsidRPr="0085227F" w:rsidRDefault="004B79C5" w:rsidP="00EC76AB">
            <w:pPr>
              <w:jc w:val="center"/>
              <w:rPr>
                <w:sz w:val="20"/>
                <w:szCs w:val="20"/>
                <w:lang w:val="ro-RO"/>
              </w:rPr>
            </w:pPr>
            <w:r w:rsidRPr="0085227F">
              <w:rPr>
                <w:sz w:val="20"/>
                <w:szCs w:val="20"/>
                <w:lang w:val="ro-RO"/>
              </w:rPr>
              <w:t>18</w:t>
            </w:r>
          </w:p>
        </w:tc>
        <w:tc>
          <w:tcPr>
            <w:tcW w:w="851" w:type="dxa"/>
            <w:tcBorders>
              <w:top w:val="double" w:sz="4" w:space="0" w:color="auto"/>
              <w:left w:val="double" w:sz="4" w:space="0" w:color="auto"/>
              <w:bottom w:val="single" w:sz="4" w:space="0" w:color="auto"/>
              <w:right w:val="double" w:sz="4" w:space="0" w:color="auto"/>
            </w:tcBorders>
            <w:vAlign w:val="center"/>
          </w:tcPr>
          <w:p w:rsidR="00EC76AB" w:rsidRPr="0085227F" w:rsidRDefault="004B79C5" w:rsidP="00EC76AB">
            <w:pPr>
              <w:jc w:val="center"/>
              <w:rPr>
                <w:sz w:val="20"/>
                <w:szCs w:val="20"/>
                <w:lang w:val="ro-RO"/>
              </w:rPr>
            </w:pPr>
            <w:r w:rsidRPr="0085227F">
              <w:rPr>
                <w:sz w:val="20"/>
                <w:szCs w:val="20"/>
                <w:lang w:val="ro-RO"/>
              </w:rPr>
              <w:t>36</w:t>
            </w:r>
          </w:p>
        </w:tc>
      </w:tr>
      <w:tr w:rsidR="0085227F" w:rsidRPr="0085227F" w:rsidTr="001307D2">
        <w:tc>
          <w:tcPr>
            <w:tcW w:w="426" w:type="dxa"/>
            <w:tcBorders>
              <w:top w:val="double" w:sz="4" w:space="0" w:color="auto"/>
              <w:left w:val="double" w:sz="4" w:space="0" w:color="auto"/>
              <w:bottom w:val="single" w:sz="4" w:space="0" w:color="auto"/>
              <w:right w:val="single" w:sz="4" w:space="0" w:color="auto"/>
            </w:tcBorders>
            <w:vAlign w:val="center"/>
          </w:tcPr>
          <w:p w:rsidR="00EC76AB" w:rsidRPr="0085227F" w:rsidRDefault="00EC76AB" w:rsidP="00F450BB">
            <w:pPr>
              <w:numPr>
                <w:ilvl w:val="0"/>
                <w:numId w:val="21"/>
              </w:numPr>
              <w:jc w:val="center"/>
              <w:rPr>
                <w:sz w:val="22"/>
                <w:lang w:val="ro-RO"/>
              </w:rPr>
            </w:pPr>
          </w:p>
        </w:tc>
        <w:tc>
          <w:tcPr>
            <w:tcW w:w="4754" w:type="dxa"/>
            <w:tcBorders>
              <w:top w:val="double" w:sz="4" w:space="0" w:color="auto"/>
              <w:left w:val="single" w:sz="4" w:space="0" w:color="auto"/>
              <w:bottom w:val="single" w:sz="4" w:space="0" w:color="auto"/>
              <w:right w:val="single" w:sz="4" w:space="0" w:color="auto"/>
            </w:tcBorders>
          </w:tcPr>
          <w:p w:rsidR="00EC76AB" w:rsidRPr="0085227F" w:rsidRDefault="00EC76AB" w:rsidP="00181081">
            <w:pPr>
              <w:pStyle w:val="a7"/>
              <w:jc w:val="both"/>
              <w:rPr>
                <w:rFonts w:ascii="Times New Roman" w:eastAsia="MS Mincho" w:hAnsi="Times New Roman"/>
                <w:sz w:val="22"/>
                <w:szCs w:val="22"/>
                <w:lang w:val="en-US"/>
              </w:rPr>
            </w:pPr>
            <w:r w:rsidRPr="0085227F">
              <w:rPr>
                <w:rFonts w:ascii="Times New Roman" w:eastAsia="MS Mincho" w:hAnsi="Times New Roman"/>
                <w:sz w:val="22"/>
                <w:szCs w:val="22"/>
                <w:lang w:val="en-US"/>
              </w:rPr>
              <w:t>Examinarea citologică şi histologică a măduvei osoase.</w:t>
            </w:r>
          </w:p>
        </w:tc>
        <w:tc>
          <w:tcPr>
            <w:tcW w:w="851" w:type="dxa"/>
            <w:tcBorders>
              <w:top w:val="double" w:sz="4" w:space="0" w:color="auto"/>
              <w:left w:val="single" w:sz="4" w:space="0" w:color="auto"/>
              <w:bottom w:val="single" w:sz="4" w:space="0" w:color="auto"/>
              <w:right w:val="single" w:sz="4" w:space="0" w:color="auto"/>
            </w:tcBorders>
            <w:vAlign w:val="center"/>
          </w:tcPr>
          <w:p w:rsidR="00EC76AB" w:rsidRPr="0085227F" w:rsidRDefault="004B79C5" w:rsidP="00EC76AB">
            <w:pPr>
              <w:jc w:val="center"/>
              <w:rPr>
                <w:sz w:val="20"/>
                <w:szCs w:val="20"/>
                <w:lang w:val="ro-RO"/>
              </w:rPr>
            </w:pPr>
            <w:r w:rsidRPr="0085227F">
              <w:rPr>
                <w:sz w:val="20"/>
                <w:szCs w:val="20"/>
                <w:lang w:val="ro-RO"/>
              </w:rPr>
              <w:t>4</w:t>
            </w:r>
          </w:p>
        </w:tc>
        <w:tc>
          <w:tcPr>
            <w:tcW w:w="773" w:type="dxa"/>
            <w:tcBorders>
              <w:top w:val="double" w:sz="4" w:space="0" w:color="auto"/>
              <w:left w:val="single" w:sz="4" w:space="0" w:color="auto"/>
              <w:bottom w:val="single" w:sz="4" w:space="0" w:color="auto"/>
              <w:right w:val="single" w:sz="4" w:space="0" w:color="auto"/>
            </w:tcBorders>
            <w:vAlign w:val="center"/>
          </w:tcPr>
          <w:p w:rsidR="00EC76AB" w:rsidRPr="0085227F" w:rsidRDefault="004B79C5" w:rsidP="00EC76AB">
            <w:pPr>
              <w:jc w:val="center"/>
              <w:rPr>
                <w:sz w:val="20"/>
                <w:szCs w:val="20"/>
                <w:lang w:val="ro-RO"/>
              </w:rPr>
            </w:pPr>
            <w:r w:rsidRPr="0085227F">
              <w:rPr>
                <w:sz w:val="20"/>
                <w:szCs w:val="20"/>
                <w:lang w:val="ro-RO"/>
              </w:rPr>
              <w:t>8</w:t>
            </w:r>
          </w:p>
        </w:tc>
        <w:tc>
          <w:tcPr>
            <w:tcW w:w="709" w:type="dxa"/>
            <w:tcBorders>
              <w:top w:val="double" w:sz="4" w:space="0" w:color="auto"/>
              <w:left w:val="single" w:sz="4" w:space="0" w:color="auto"/>
              <w:bottom w:val="single" w:sz="4" w:space="0" w:color="auto"/>
              <w:right w:val="double" w:sz="4" w:space="0" w:color="auto"/>
            </w:tcBorders>
            <w:vAlign w:val="center"/>
          </w:tcPr>
          <w:p w:rsidR="00EC76AB" w:rsidRPr="0085227F" w:rsidRDefault="004B79C5" w:rsidP="00EC76AB">
            <w:pPr>
              <w:jc w:val="center"/>
              <w:rPr>
                <w:sz w:val="20"/>
                <w:szCs w:val="20"/>
                <w:lang w:val="ro-RO"/>
              </w:rPr>
            </w:pPr>
            <w:r w:rsidRPr="0085227F">
              <w:rPr>
                <w:sz w:val="20"/>
                <w:szCs w:val="20"/>
                <w:lang w:val="ro-RO"/>
              </w:rPr>
              <w:t>6</w:t>
            </w:r>
          </w:p>
        </w:tc>
        <w:tc>
          <w:tcPr>
            <w:tcW w:w="709" w:type="dxa"/>
            <w:tcBorders>
              <w:top w:val="double" w:sz="4" w:space="0" w:color="auto"/>
              <w:left w:val="double" w:sz="4" w:space="0" w:color="auto"/>
              <w:bottom w:val="single" w:sz="4" w:space="0" w:color="auto"/>
              <w:right w:val="double" w:sz="4" w:space="0" w:color="auto"/>
            </w:tcBorders>
            <w:vAlign w:val="center"/>
          </w:tcPr>
          <w:p w:rsidR="00EC76AB" w:rsidRPr="0085227F" w:rsidRDefault="004B79C5" w:rsidP="00EC76AB">
            <w:pPr>
              <w:jc w:val="center"/>
              <w:rPr>
                <w:sz w:val="20"/>
                <w:szCs w:val="20"/>
                <w:lang w:val="ro-RO"/>
              </w:rPr>
            </w:pPr>
            <w:r w:rsidRPr="0085227F">
              <w:rPr>
                <w:sz w:val="20"/>
                <w:szCs w:val="20"/>
                <w:lang w:val="ro-RO"/>
              </w:rPr>
              <w:t>18</w:t>
            </w:r>
          </w:p>
        </w:tc>
        <w:tc>
          <w:tcPr>
            <w:tcW w:w="768" w:type="dxa"/>
            <w:tcBorders>
              <w:top w:val="double" w:sz="4" w:space="0" w:color="auto"/>
              <w:left w:val="double" w:sz="4" w:space="0" w:color="auto"/>
              <w:bottom w:val="single" w:sz="4" w:space="0" w:color="auto"/>
              <w:right w:val="double" w:sz="4" w:space="0" w:color="auto"/>
            </w:tcBorders>
            <w:vAlign w:val="center"/>
          </w:tcPr>
          <w:p w:rsidR="00EC76AB" w:rsidRPr="0085227F" w:rsidRDefault="004B79C5" w:rsidP="00EC76AB">
            <w:pPr>
              <w:jc w:val="center"/>
              <w:rPr>
                <w:sz w:val="20"/>
                <w:szCs w:val="20"/>
                <w:lang w:val="ro-RO"/>
              </w:rPr>
            </w:pPr>
            <w:r w:rsidRPr="0085227F">
              <w:rPr>
                <w:sz w:val="20"/>
                <w:szCs w:val="20"/>
                <w:lang w:val="ro-RO"/>
              </w:rPr>
              <w:t>18</w:t>
            </w:r>
          </w:p>
        </w:tc>
        <w:tc>
          <w:tcPr>
            <w:tcW w:w="851" w:type="dxa"/>
            <w:tcBorders>
              <w:top w:val="double" w:sz="4" w:space="0" w:color="auto"/>
              <w:left w:val="double" w:sz="4" w:space="0" w:color="auto"/>
              <w:bottom w:val="single" w:sz="4" w:space="0" w:color="auto"/>
              <w:right w:val="double" w:sz="4" w:space="0" w:color="auto"/>
            </w:tcBorders>
            <w:vAlign w:val="center"/>
          </w:tcPr>
          <w:p w:rsidR="00EC76AB" w:rsidRPr="0085227F" w:rsidRDefault="004B79C5" w:rsidP="00EC76AB">
            <w:pPr>
              <w:jc w:val="center"/>
              <w:rPr>
                <w:sz w:val="20"/>
                <w:szCs w:val="20"/>
                <w:lang w:val="ro-RO"/>
              </w:rPr>
            </w:pPr>
            <w:r w:rsidRPr="0085227F">
              <w:rPr>
                <w:sz w:val="20"/>
                <w:szCs w:val="20"/>
                <w:lang w:val="ro-RO"/>
              </w:rPr>
              <w:t>36</w:t>
            </w:r>
          </w:p>
        </w:tc>
      </w:tr>
      <w:tr w:rsidR="0085227F" w:rsidRPr="0085227F" w:rsidTr="001307D2">
        <w:tc>
          <w:tcPr>
            <w:tcW w:w="426" w:type="dxa"/>
            <w:tcBorders>
              <w:top w:val="double" w:sz="4" w:space="0" w:color="auto"/>
              <w:left w:val="double" w:sz="4" w:space="0" w:color="auto"/>
              <w:bottom w:val="single" w:sz="4" w:space="0" w:color="auto"/>
              <w:right w:val="single" w:sz="4" w:space="0" w:color="auto"/>
            </w:tcBorders>
            <w:vAlign w:val="center"/>
          </w:tcPr>
          <w:p w:rsidR="00EC76AB" w:rsidRPr="0085227F" w:rsidRDefault="00EC76AB" w:rsidP="00F450BB">
            <w:pPr>
              <w:numPr>
                <w:ilvl w:val="0"/>
                <w:numId w:val="21"/>
              </w:numPr>
              <w:jc w:val="center"/>
              <w:rPr>
                <w:sz w:val="22"/>
                <w:lang w:val="ro-RO"/>
              </w:rPr>
            </w:pPr>
          </w:p>
        </w:tc>
        <w:tc>
          <w:tcPr>
            <w:tcW w:w="4754" w:type="dxa"/>
            <w:tcBorders>
              <w:top w:val="double" w:sz="4" w:space="0" w:color="auto"/>
              <w:left w:val="single" w:sz="4" w:space="0" w:color="auto"/>
              <w:bottom w:val="single" w:sz="4" w:space="0" w:color="auto"/>
              <w:right w:val="single" w:sz="4" w:space="0" w:color="auto"/>
            </w:tcBorders>
          </w:tcPr>
          <w:p w:rsidR="00EC76AB" w:rsidRPr="0085227F" w:rsidRDefault="00EC76AB" w:rsidP="00181081">
            <w:pPr>
              <w:pStyle w:val="a7"/>
              <w:jc w:val="both"/>
              <w:rPr>
                <w:rFonts w:ascii="Times New Roman" w:eastAsia="MS Mincho" w:hAnsi="Times New Roman"/>
                <w:sz w:val="22"/>
                <w:szCs w:val="22"/>
                <w:lang w:val="en-US"/>
              </w:rPr>
            </w:pPr>
            <w:r w:rsidRPr="0085227F">
              <w:rPr>
                <w:rFonts w:ascii="Times New Roman" w:eastAsia="MS Mincho" w:hAnsi="Times New Roman"/>
                <w:sz w:val="22"/>
                <w:szCs w:val="22"/>
                <w:lang w:val="en-US"/>
              </w:rPr>
              <w:t xml:space="preserve">Examinarea metastazelor canceroase în măduva osoasă. </w:t>
            </w:r>
          </w:p>
        </w:tc>
        <w:tc>
          <w:tcPr>
            <w:tcW w:w="851" w:type="dxa"/>
            <w:tcBorders>
              <w:top w:val="double" w:sz="4" w:space="0" w:color="auto"/>
              <w:left w:val="single" w:sz="4" w:space="0" w:color="auto"/>
              <w:bottom w:val="single" w:sz="4" w:space="0" w:color="auto"/>
              <w:right w:val="single" w:sz="4" w:space="0" w:color="auto"/>
            </w:tcBorders>
            <w:vAlign w:val="center"/>
          </w:tcPr>
          <w:p w:rsidR="00EC76AB" w:rsidRPr="0085227F" w:rsidRDefault="004B79C5" w:rsidP="00EC76AB">
            <w:pPr>
              <w:jc w:val="center"/>
              <w:rPr>
                <w:sz w:val="20"/>
                <w:szCs w:val="20"/>
                <w:lang w:val="ro-RO"/>
              </w:rPr>
            </w:pPr>
            <w:r w:rsidRPr="0085227F">
              <w:rPr>
                <w:sz w:val="20"/>
                <w:szCs w:val="20"/>
                <w:lang w:val="ro-RO"/>
              </w:rPr>
              <w:t>4</w:t>
            </w:r>
          </w:p>
        </w:tc>
        <w:tc>
          <w:tcPr>
            <w:tcW w:w="773" w:type="dxa"/>
            <w:tcBorders>
              <w:top w:val="double" w:sz="4" w:space="0" w:color="auto"/>
              <w:left w:val="single" w:sz="4" w:space="0" w:color="auto"/>
              <w:bottom w:val="single" w:sz="4" w:space="0" w:color="auto"/>
              <w:right w:val="single" w:sz="4" w:space="0" w:color="auto"/>
            </w:tcBorders>
            <w:vAlign w:val="center"/>
          </w:tcPr>
          <w:p w:rsidR="00EC76AB" w:rsidRPr="0085227F" w:rsidRDefault="004B79C5" w:rsidP="00EC76AB">
            <w:pPr>
              <w:jc w:val="center"/>
              <w:rPr>
                <w:sz w:val="20"/>
                <w:szCs w:val="20"/>
                <w:lang w:val="ro-RO"/>
              </w:rPr>
            </w:pPr>
            <w:r w:rsidRPr="0085227F">
              <w:rPr>
                <w:sz w:val="20"/>
                <w:szCs w:val="20"/>
                <w:lang w:val="ro-RO"/>
              </w:rPr>
              <w:t>8</w:t>
            </w:r>
          </w:p>
        </w:tc>
        <w:tc>
          <w:tcPr>
            <w:tcW w:w="709" w:type="dxa"/>
            <w:tcBorders>
              <w:top w:val="double" w:sz="4" w:space="0" w:color="auto"/>
              <w:left w:val="single" w:sz="4" w:space="0" w:color="auto"/>
              <w:bottom w:val="single" w:sz="4" w:space="0" w:color="auto"/>
              <w:right w:val="double" w:sz="4" w:space="0" w:color="auto"/>
            </w:tcBorders>
            <w:vAlign w:val="center"/>
          </w:tcPr>
          <w:p w:rsidR="00EC76AB" w:rsidRPr="0085227F" w:rsidRDefault="004B79C5" w:rsidP="00EC76AB">
            <w:pPr>
              <w:jc w:val="center"/>
              <w:rPr>
                <w:sz w:val="20"/>
                <w:szCs w:val="20"/>
                <w:lang w:val="ro-RO"/>
              </w:rPr>
            </w:pPr>
            <w:r w:rsidRPr="0085227F">
              <w:rPr>
                <w:sz w:val="20"/>
                <w:szCs w:val="20"/>
                <w:lang w:val="ro-RO"/>
              </w:rPr>
              <w:t>6</w:t>
            </w:r>
          </w:p>
        </w:tc>
        <w:tc>
          <w:tcPr>
            <w:tcW w:w="709" w:type="dxa"/>
            <w:tcBorders>
              <w:top w:val="double" w:sz="4" w:space="0" w:color="auto"/>
              <w:left w:val="double" w:sz="4" w:space="0" w:color="auto"/>
              <w:bottom w:val="single" w:sz="4" w:space="0" w:color="auto"/>
              <w:right w:val="double" w:sz="4" w:space="0" w:color="auto"/>
            </w:tcBorders>
            <w:vAlign w:val="center"/>
          </w:tcPr>
          <w:p w:rsidR="00EC76AB" w:rsidRPr="0085227F" w:rsidRDefault="004B79C5" w:rsidP="00EC76AB">
            <w:pPr>
              <w:jc w:val="center"/>
              <w:rPr>
                <w:sz w:val="20"/>
                <w:szCs w:val="20"/>
                <w:lang w:val="ro-RO"/>
              </w:rPr>
            </w:pPr>
            <w:r w:rsidRPr="0085227F">
              <w:rPr>
                <w:sz w:val="20"/>
                <w:szCs w:val="20"/>
                <w:lang w:val="ro-RO"/>
              </w:rPr>
              <w:t>18</w:t>
            </w:r>
          </w:p>
        </w:tc>
        <w:tc>
          <w:tcPr>
            <w:tcW w:w="768" w:type="dxa"/>
            <w:tcBorders>
              <w:top w:val="double" w:sz="4" w:space="0" w:color="auto"/>
              <w:left w:val="double" w:sz="4" w:space="0" w:color="auto"/>
              <w:bottom w:val="single" w:sz="4" w:space="0" w:color="auto"/>
              <w:right w:val="double" w:sz="4" w:space="0" w:color="auto"/>
            </w:tcBorders>
            <w:vAlign w:val="center"/>
          </w:tcPr>
          <w:p w:rsidR="00EC76AB" w:rsidRPr="0085227F" w:rsidRDefault="004B79C5" w:rsidP="00EC76AB">
            <w:pPr>
              <w:jc w:val="center"/>
              <w:rPr>
                <w:sz w:val="20"/>
                <w:szCs w:val="20"/>
                <w:lang w:val="ro-RO"/>
              </w:rPr>
            </w:pPr>
            <w:r w:rsidRPr="0085227F">
              <w:rPr>
                <w:sz w:val="20"/>
                <w:szCs w:val="20"/>
                <w:lang w:val="ro-RO"/>
              </w:rPr>
              <w:t>18</w:t>
            </w:r>
          </w:p>
        </w:tc>
        <w:tc>
          <w:tcPr>
            <w:tcW w:w="851" w:type="dxa"/>
            <w:tcBorders>
              <w:top w:val="double" w:sz="4" w:space="0" w:color="auto"/>
              <w:left w:val="double" w:sz="4" w:space="0" w:color="auto"/>
              <w:bottom w:val="single" w:sz="4" w:space="0" w:color="auto"/>
              <w:right w:val="double" w:sz="4" w:space="0" w:color="auto"/>
            </w:tcBorders>
            <w:vAlign w:val="center"/>
          </w:tcPr>
          <w:p w:rsidR="00EC76AB" w:rsidRPr="0085227F" w:rsidRDefault="004B79C5" w:rsidP="00EC76AB">
            <w:pPr>
              <w:jc w:val="center"/>
              <w:rPr>
                <w:sz w:val="20"/>
                <w:szCs w:val="20"/>
                <w:lang w:val="ro-RO"/>
              </w:rPr>
            </w:pPr>
            <w:r w:rsidRPr="0085227F">
              <w:rPr>
                <w:sz w:val="20"/>
                <w:szCs w:val="20"/>
                <w:lang w:val="ro-RO"/>
              </w:rPr>
              <w:t>36</w:t>
            </w:r>
          </w:p>
        </w:tc>
      </w:tr>
      <w:tr w:rsidR="0085227F" w:rsidRPr="0085227F" w:rsidTr="001307D2">
        <w:tc>
          <w:tcPr>
            <w:tcW w:w="426" w:type="dxa"/>
            <w:tcBorders>
              <w:top w:val="double" w:sz="4" w:space="0" w:color="auto"/>
              <w:left w:val="double" w:sz="4" w:space="0" w:color="auto"/>
              <w:bottom w:val="single" w:sz="4" w:space="0" w:color="auto"/>
              <w:right w:val="single" w:sz="4" w:space="0" w:color="auto"/>
            </w:tcBorders>
            <w:vAlign w:val="center"/>
          </w:tcPr>
          <w:p w:rsidR="00EC76AB" w:rsidRPr="0085227F" w:rsidRDefault="00EC76AB" w:rsidP="00F450BB">
            <w:pPr>
              <w:numPr>
                <w:ilvl w:val="0"/>
                <w:numId w:val="21"/>
              </w:numPr>
              <w:jc w:val="center"/>
              <w:rPr>
                <w:sz w:val="22"/>
                <w:lang w:val="ro-RO"/>
              </w:rPr>
            </w:pPr>
          </w:p>
        </w:tc>
        <w:tc>
          <w:tcPr>
            <w:tcW w:w="4754" w:type="dxa"/>
            <w:tcBorders>
              <w:top w:val="double" w:sz="4" w:space="0" w:color="auto"/>
              <w:left w:val="single" w:sz="4" w:space="0" w:color="auto"/>
              <w:bottom w:val="single" w:sz="4" w:space="0" w:color="auto"/>
              <w:right w:val="single" w:sz="4" w:space="0" w:color="auto"/>
            </w:tcBorders>
          </w:tcPr>
          <w:p w:rsidR="00EC76AB" w:rsidRPr="0085227F" w:rsidRDefault="00EC76AB" w:rsidP="00181081">
            <w:pPr>
              <w:pStyle w:val="a7"/>
              <w:jc w:val="both"/>
              <w:rPr>
                <w:rFonts w:ascii="Times New Roman" w:eastAsia="MS Mincho" w:hAnsi="Times New Roman"/>
                <w:sz w:val="22"/>
                <w:szCs w:val="22"/>
                <w:lang w:val="en-US"/>
              </w:rPr>
            </w:pPr>
            <w:r w:rsidRPr="0085227F">
              <w:rPr>
                <w:rFonts w:ascii="Times New Roman" w:eastAsia="MS Mincho" w:hAnsi="Times New Roman"/>
                <w:sz w:val="22"/>
                <w:szCs w:val="22"/>
                <w:lang w:val="en-US"/>
              </w:rPr>
              <w:t>Examinarea citologică a ganglionilor limfatici.</w:t>
            </w:r>
          </w:p>
        </w:tc>
        <w:tc>
          <w:tcPr>
            <w:tcW w:w="851" w:type="dxa"/>
            <w:tcBorders>
              <w:top w:val="double" w:sz="4" w:space="0" w:color="auto"/>
              <w:left w:val="single" w:sz="4" w:space="0" w:color="auto"/>
              <w:bottom w:val="single" w:sz="4" w:space="0" w:color="auto"/>
              <w:right w:val="single" w:sz="4" w:space="0" w:color="auto"/>
            </w:tcBorders>
            <w:vAlign w:val="center"/>
          </w:tcPr>
          <w:p w:rsidR="00EC76AB" w:rsidRPr="0085227F" w:rsidRDefault="004B79C5" w:rsidP="00EC76AB">
            <w:pPr>
              <w:jc w:val="center"/>
              <w:rPr>
                <w:sz w:val="20"/>
                <w:szCs w:val="20"/>
                <w:lang w:val="ro-RO"/>
              </w:rPr>
            </w:pPr>
            <w:r w:rsidRPr="0085227F">
              <w:rPr>
                <w:sz w:val="20"/>
                <w:szCs w:val="20"/>
                <w:lang w:val="ro-RO"/>
              </w:rPr>
              <w:t>4</w:t>
            </w:r>
          </w:p>
        </w:tc>
        <w:tc>
          <w:tcPr>
            <w:tcW w:w="773" w:type="dxa"/>
            <w:tcBorders>
              <w:top w:val="double" w:sz="4" w:space="0" w:color="auto"/>
              <w:left w:val="single" w:sz="4" w:space="0" w:color="auto"/>
              <w:bottom w:val="single" w:sz="4" w:space="0" w:color="auto"/>
              <w:right w:val="single" w:sz="4" w:space="0" w:color="auto"/>
            </w:tcBorders>
            <w:vAlign w:val="center"/>
          </w:tcPr>
          <w:p w:rsidR="00EC76AB" w:rsidRPr="0085227F" w:rsidRDefault="004B79C5" w:rsidP="00EC76AB">
            <w:pPr>
              <w:jc w:val="center"/>
              <w:rPr>
                <w:sz w:val="20"/>
                <w:szCs w:val="20"/>
                <w:lang w:val="ro-RO"/>
              </w:rPr>
            </w:pPr>
            <w:r w:rsidRPr="0085227F">
              <w:rPr>
                <w:sz w:val="20"/>
                <w:szCs w:val="20"/>
                <w:lang w:val="ro-RO"/>
              </w:rPr>
              <w:t>8</w:t>
            </w:r>
          </w:p>
        </w:tc>
        <w:tc>
          <w:tcPr>
            <w:tcW w:w="709" w:type="dxa"/>
            <w:tcBorders>
              <w:top w:val="double" w:sz="4" w:space="0" w:color="auto"/>
              <w:left w:val="single" w:sz="4" w:space="0" w:color="auto"/>
              <w:bottom w:val="single" w:sz="4" w:space="0" w:color="auto"/>
              <w:right w:val="double" w:sz="4" w:space="0" w:color="auto"/>
            </w:tcBorders>
            <w:vAlign w:val="center"/>
          </w:tcPr>
          <w:p w:rsidR="00EC76AB" w:rsidRPr="0085227F" w:rsidRDefault="004B79C5" w:rsidP="00EC76AB">
            <w:pPr>
              <w:jc w:val="center"/>
              <w:rPr>
                <w:sz w:val="20"/>
                <w:szCs w:val="20"/>
                <w:lang w:val="ro-RO"/>
              </w:rPr>
            </w:pPr>
            <w:r w:rsidRPr="0085227F">
              <w:rPr>
                <w:sz w:val="20"/>
                <w:szCs w:val="20"/>
                <w:lang w:val="ro-RO"/>
              </w:rPr>
              <w:t>6</w:t>
            </w:r>
          </w:p>
        </w:tc>
        <w:tc>
          <w:tcPr>
            <w:tcW w:w="709" w:type="dxa"/>
            <w:tcBorders>
              <w:top w:val="double" w:sz="4" w:space="0" w:color="auto"/>
              <w:left w:val="double" w:sz="4" w:space="0" w:color="auto"/>
              <w:bottom w:val="single" w:sz="4" w:space="0" w:color="auto"/>
              <w:right w:val="double" w:sz="4" w:space="0" w:color="auto"/>
            </w:tcBorders>
            <w:vAlign w:val="center"/>
          </w:tcPr>
          <w:p w:rsidR="00EC76AB" w:rsidRPr="0085227F" w:rsidRDefault="004B79C5" w:rsidP="00EC76AB">
            <w:pPr>
              <w:jc w:val="center"/>
              <w:rPr>
                <w:sz w:val="20"/>
                <w:szCs w:val="20"/>
                <w:lang w:val="ro-RO"/>
              </w:rPr>
            </w:pPr>
            <w:r w:rsidRPr="0085227F">
              <w:rPr>
                <w:sz w:val="20"/>
                <w:szCs w:val="20"/>
                <w:lang w:val="ro-RO"/>
              </w:rPr>
              <w:t>18</w:t>
            </w:r>
          </w:p>
        </w:tc>
        <w:tc>
          <w:tcPr>
            <w:tcW w:w="768" w:type="dxa"/>
            <w:tcBorders>
              <w:top w:val="double" w:sz="4" w:space="0" w:color="auto"/>
              <w:left w:val="double" w:sz="4" w:space="0" w:color="auto"/>
              <w:bottom w:val="single" w:sz="4" w:space="0" w:color="auto"/>
              <w:right w:val="double" w:sz="4" w:space="0" w:color="auto"/>
            </w:tcBorders>
            <w:vAlign w:val="center"/>
          </w:tcPr>
          <w:p w:rsidR="00EC76AB" w:rsidRPr="0085227F" w:rsidRDefault="004B79C5" w:rsidP="00EC76AB">
            <w:pPr>
              <w:jc w:val="center"/>
              <w:rPr>
                <w:sz w:val="20"/>
                <w:szCs w:val="20"/>
                <w:lang w:val="ro-RO"/>
              </w:rPr>
            </w:pPr>
            <w:r w:rsidRPr="0085227F">
              <w:rPr>
                <w:sz w:val="20"/>
                <w:szCs w:val="20"/>
                <w:lang w:val="ro-RO"/>
              </w:rPr>
              <w:t>18</w:t>
            </w:r>
          </w:p>
        </w:tc>
        <w:tc>
          <w:tcPr>
            <w:tcW w:w="851" w:type="dxa"/>
            <w:tcBorders>
              <w:top w:val="double" w:sz="4" w:space="0" w:color="auto"/>
              <w:left w:val="double" w:sz="4" w:space="0" w:color="auto"/>
              <w:bottom w:val="single" w:sz="4" w:space="0" w:color="auto"/>
              <w:right w:val="double" w:sz="4" w:space="0" w:color="auto"/>
            </w:tcBorders>
            <w:vAlign w:val="center"/>
          </w:tcPr>
          <w:p w:rsidR="00EC76AB" w:rsidRPr="0085227F" w:rsidRDefault="004B79C5" w:rsidP="00EC76AB">
            <w:pPr>
              <w:jc w:val="center"/>
              <w:rPr>
                <w:sz w:val="20"/>
                <w:szCs w:val="20"/>
                <w:lang w:val="ro-RO"/>
              </w:rPr>
            </w:pPr>
            <w:r w:rsidRPr="0085227F">
              <w:rPr>
                <w:sz w:val="20"/>
                <w:szCs w:val="20"/>
                <w:lang w:val="ro-RO"/>
              </w:rPr>
              <w:t>36</w:t>
            </w:r>
          </w:p>
        </w:tc>
      </w:tr>
      <w:tr w:rsidR="0085227F" w:rsidRPr="0085227F" w:rsidTr="001307D2">
        <w:tc>
          <w:tcPr>
            <w:tcW w:w="426" w:type="dxa"/>
            <w:tcBorders>
              <w:top w:val="double" w:sz="4" w:space="0" w:color="auto"/>
              <w:left w:val="double" w:sz="4" w:space="0" w:color="auto"/>
              <w:bottom w:val="single" w:sz="4" w:space="0" w:color="auto"/>
              <w:right w:val="single" w:sz="4" w:space="0" w:color="auto"/>
            </w:tcBorders>
            <w:vAlign w:val="center"/>
          </w:tcPr>
          <w:p w:rsidR="00EC76AB" w:rsidRPr="0085227F" w:rsidRDefault="00EC76AB" w:rsidP="00F450BB">
            <w:pPr>
              <w:numPr>
                <w:ilvl w:val="0"/>
                <w:numId w:val="21"/>
              </w:numPr>
              <w:jc w:val="center"/>
              <w:rPr>
                <w:sz w:val="22"/>
                <w:lang w:val="ro-RO"/>
              </w:rPr>
            </w:pPr>
          </w:p>
        </w:tc>
        <w:tc>
          <w:tcPr>
            <w:tcW w:w="4754" w:type="dxa"/>
            <w:tcBorders>
              <w:top w:val="double" w:sz="4" w:space="0" w:color="auto"/>
              <w:left w:val="single" w:sz="4" w:space="0" w:color="auto"/>
              <w:bottom w:val="single" w:sz="4" w:space="0" w:color="auto"/>
              <w:right w:val="single" w:sz="4" w:space="0" w:color="auto"/>
            </w:tcBorders>
          </w:tcPr>
          <w:p w:rsidR="00EC76AB" w:rsidRPr="0085227F" w:rsidRDefault="00EC76AB" w:rsidP="00181081">
            <w:pPr>
              <w:jc w:val="both"/>
              <w:rPr>
                <w:sz w:val="22"/>
                <w:szCs w:val="22"/>
                <w:lang w:val="ro-RO"/>
              </w:rPr>
            </w:pPr>
            <w:r w:rsidRPr="0085227F">
              <w:rPr>
                <w:sz w:val="22"/>
                <w:szCs w:val="22"/>
                <w:lang w:val="ro-RO"/>
              </w:rPr>
              <w:t xml:space="preserve">Hematopoieza. Tipurile de hematopoieză. </w:t>
            </w:r>
          </w:p>
        </w:tc>
        <w:tc>
          <w:tcPr>
            <w:tcW w:w="851" w:type="dxa"/>
            <w:tcBorders>
              <w:top w:val="double" w:sz="4" w:space="0" w:color="auto"/>
              <w:left w:val="single" w:sz="4" w:space="0" w:color="auto"/>
              <w:bottom w:val="single" w:sz="4" w:space="0" w:color="auto"/>
              <w:right w:val="single" w:sz="4" w:space="0" w:color="auto"/>
            </w:tcBorders>
            <w:vAlign w:val="center"/>
          </w:tcPr>
          <w:p w:rsidR="00EC76AB" w:rsidRPr="0085227F" w:rsidRDefault="004B79C5" w:rsidP="00EC76AB">
            <w:pPr>
              <w:jc w:val="center"/>
              <w:rPr>
                <w:sz w:val="20"/>
                <w:szCs w:val="20"/>
                <w:lang w:val="ro-RO"/>
              </w:rPr>
            </w:pPr>
            <w:r w:rsidRPr="0085227F">
              <w:rPr>
                <w:sz w:val="20"/>
                <w:szCs w:val="20"/>
                <w:lang w:val="ro-RO"/>
              </w:rPr>
              <w:t>4</w:t>
            </w:r>
          </w:p>
        </w:tc>
        <w:tc>
          <w:tcPr>
            <w:tcW w:w="773" w:type="dxa"/>
            <w:tcBorders>
              <w:top w:val="double" w:sz="4" w:space="0" w:color="auto"/>
              <w:left w:val="single" w:sz="4" w:space="0" w:color="auto"/>
              <w:bottom w:val="single" w:sz="4" w:space="0" w:color="auto"/>
              <w:right w:val="single" w:sz="4" w:space="0" w:color="auto"/>
            </w:tcBorders>
            <w:vAlign w:val="center"/>
          </w:tcPr>
          <w:p w:rsidR="00EC76AB" w:rsidRPr="0085227F" w:rsidRDefault="004B79C5" w:rsidP="00EC76AB">
            <w:pPr>
              <w:jc w:val="center"/>
              <w:rPr>
                <w:sz w:val="20"/>
                <w:szCs w:val="20"/>
                <w:lang w:val="ro-RO"/>
              </w:rPr>
            </w:pPr>
            <w:r w:rsidRPr="0085227F">
              <w:rPr>
                <w:sz w:val="20"/>
                <w:szCs w:val="20"/>
                <w:lang w:val="ro-RO"/>
              </w:rPr>
              <w:t>8</w:t>
            </w:r>
          </w:p>
        </w:tc>
        <w:tc>
          <w:tcPr>
            <w:tcW w:w="709" w:type="dxa"/>
            <w:tcBorders>
              <w:top w:val="double" w:sz="4" w:space="0" w:color="auto"/>
              <w:left w:val="single" w:sz="4" w:space="0" w:color="auto"/>
              <w:bottom w:val="single" w:sz="4" w:space="0" w:color="auto"/>
              <w:right w:val="double" w:sz="4" w:space="0" w:color="auto"/>
            </w:tcBorders>
            <w:vAlign w:val="center"/>
          </w:tcPr>
          <w:p w:rsidR="00EC76AB" w:rsidRPr="0085227F" w:rsidRDefault="004B79C5" w:rsidP="00EC76AB">
            <w:pPr>
              <w:jc w:val="center"/>
              <w:rPr>
                <w:sz w:val="20"/>
                <w:szCs w:val="20"/>
                <w:lang w:val="ro-RO"/>
              </w:rPr>
            </w:pPr>
            <w:r w:rsidRPr="0085227F">
              <w:rPr>
                <w:sz w:val="20"/>
                <w:szCs w:val="20"/>
                <w:lang w:val="ro-RO"/>
              </w:rPr>
              <w:t>6</w:t>
            </w:r>
          </w:p>
        </w:tc>
        <w:tc>
          <w:tcPr>
            <w:tcW w:w="709" w:type="dxa"/>
            <w:tcBorders>
              <w:top w:val="double" w:sz="4" w:space="0" w:color="auto"/>
              <w:left w:val="double" w:sz="4" w:space="0" w:color="auto"/>
              <w:bottom w:val="single" w:sz="4" w:space="0" w:color="auto"/>
              <w:right w:val="double" w:sz="4" w:space="0" w:color="auto"/>
            </w:tcBorders>
            <w:vAlign w:val="center"/>
          </w:tcPr>
          <w:p w:rsidR="00EC76AB" w:rsidRPr="0085227F" w:rsidRDefault="004B79C5" w:rsidP="00EC76AB">
            <w:pPr>
              <w:jc w:val="center"/>
              <w:rPr>
                <w:sz w:val="20"/>
                <w:szCs w:val="20"/>
                <w:lang w:val="ro-RO"/>
              </w:rPr>
            </w:pPr>
            <w:r w:rsidRPr="0085227F">
              <w:rPr>
                <w:sz w:val="20"/>
                <w:szCs w:val="20"/>
                <w:lang w:val="ro-RO"/>
              </w:rPr>
              <w:t>18</w:t>
            </w:r>
          </w:p>
        </w:tc>
        <w:tc>
          <w:tcPr>
            <w:tcW w:w="768" w:type="dxa"/>
            <w:tcBorders>
              <w:top w:val="double" w:sz="4" w:space="0" w:color="auto"/>
              <w:left w:val="double" w:sz="4" w:space="0" w:color="auto"/>
              <w:bottom w:val="single" w:sz="4" w:space="0" w:color="auto"/>
              <w:right w:val="double" w:sz="4" w:space="0" w:color="auto"/>
            </w:tcBorders>
            <w:vAlign w:val="center"/>
          </w:tcPr>
          <w:p w:rsidR="00EC76AB" w:rsidRPr="0085227F" w:rsidRDefault="004B79C5" w:rsidP="00EC76AB">
            <w:pPr>
              <w:jc w:val="center"/>
              <w:rPr>
                <w:sz w:val="20"/>
                <w:szCs w:val="20"/>
                <w:lang w:val="ro-RO"/>
              </w:rPr>
            </w:pPr>
            <w:r w:rsidRPr="0085227F">
              <w:rPr>
                <w:sz w:val="20"/>
                <w:szCs w:val="20"/>
                <w:lang w:val="ro-RO"/>
              </w:rPr>
              <w:t>18</w:t>
            </w:r>
          </w:p>
        </w:tc>
        <w:tc>
          <w:tcPr>
            <w:tcW w:w="851" w:type="dxa"/>
            <w:tcBorders>
              <w:top w:val="double" w:sz="4" w:space="0" w:color="auto"/>
              <w:left w:val="double" w:sz="4" w:space="0" w:color="auto"/>
              <w:bottom w:val="single" w:sz="4" w:space="0" w:color="auto"/>
              <w:right w:val="double" w:sz="4" w:space="0" w:color="auto"/>
            </w:tcBorders>
            <w:vAlign w:val="center"/>
          </w:tcPr>
          <w:p w:rsidR="00EC76AB" w:rsidRPr="0085227F" w:rsidRDefault="004B79C5" w:rsidP="00EC76AB">
            <w:pPr>
              <w:jc w:val="center"/>
              <w:rPr>
                <w:sz w:val="20"/>
                <w:szCs w:val="20"/>
                <w:lang w:val="ro-RO"/>
              </w:rPr>
            </w:pPr>
            <w:r w:rsidRPr="0085227F">
              <w:rPr>
                <w:sz w:val="20"/>
                <w:szCs w:val="20"/>
                <w:lang w:val="ro-RO"/>
              </w:rPr>
              <w:t>36</w:t>
            </w:r>
          </w:p>
        </w:tc>
      </w:tr>
      <w:tr w:rsidR="0085227F" w:rsidRPr="0085227F" w:rsidTr="001307D2">
        <w:tc>
          <w:tcPr>
            <w:tcW w:w="426" w:type="dxa"/>
            <w:tcBorders>
              <w:top w:val="double" w:sz="4" w:space="0" w:color="auto"/>
              <w:left w:val="double" w:sz="4" w:space="0" w:color="auto"/>
              <w:bottom w:val="single" w:sz="4" w:space="0" w:color="auto"/>
              <w:right w:val="single" w:sz="4" w:space="0" w:color="auto"/>
            </w:tcBorders>
            <w:vAlign w:val="center"/>
          </w:tcPr>
          <w:p w:rsidR="00EC76AB" w:rsidRPr="0085227F" w:rsidRDefault="00EC76AB" w:rsidP="00F450BB">
            <w:pPr>
              <w:numPr>
                <w:ilvl w:val="0"/>
                <w:numId w:val="21"/>
              </w:numPr>
              <w:jc w:val="center"/>
              <w:rPr>
                <w:sz w:val="22"/>
                <w:lang w:val="ro-RO"/>
              </w:rPr>
            </w:pPr>
          </w:p>
        </w:tc>
        <w:tc>
          <w:tcPr>
            <w:tcW w:w="4754" w:type="dxa"/>
            <w:tcBorders>
              <w:top w:val="double" w:sz="4" w:space="0" w:color="auto"/>
              <w:left w:val="single" w:sz="4" w:space="0" w:color="auto"/>
              <w:bottom w:val="single" w:sz="4" w:space="0" w:color="auto"/>
              <w:right w:val="single" w:sz="4" w:space="0" w:color="auto"/>
            </w:tcBorders>
          </w:tcPr>
          <w:p w:rsidR="00EC76AB" w:rsidRPr="0085227F" w:rsidRDefault="00EC76AB" w:rsidP="00181081">
            <w:pPr>
              <w:jc w:val="both"/>
              <w:rPr>
                <w:sz w:val="22"/>
                <w:szCs w:val="22"/>
                <w:lang w:val="ro-RO"/>
              </w:rPr>
            </w:pPr>
            <w:r w:rsidRPr="0085227F">
              <w:rPr>
                <w:sz w:val="22"/>
                <w:szCs w:val="22"/>
                <w:lang w:val="ro-RO"/>
              </w:rPr>
              <w:t xml:space="preserve">Eritropoieza. </w:t>
            </w:r>
          </w:p>
        </w:tc>
        <w:tc>
          <w:tcPr>
            <w:tcW w:w="851" w:type="dxa"/>
            <w:tcBorders>
              <w:top w:val="double" w:sz="4" w:space="0" w:color="auto"/>
              <w:left w:val="single" w:sz="4" w:space="0" w:color="auto"/>
              <w:bottom w:val="single" w:sz="4" w:space="0" w:color="auto"/>
              <w:right w:val="single" w:sz="4" w:space="0" w:color="auto"/>
            </w:tcBorders>
            <w:vAlign w:val="center"/>
          </w:tcPr>
          <w:p w:rsidR="00EC76AB" w:rsidRPr="0085227F" w:rsidRDefault="004B79C5" w:rsidP="00EC76AB">
            <w:pPr>
              <w:jc w:val="center"/>
              <w:rPr>
                <w:sz w:val="20"/>
                <w:szCs w:val="20"/>
                <w:lang w:val="ro-RO"/>
              </w:rPr>
            </w:pPr>
            <w:r w:rsidRPr="0085227F">
              <w:rPr>
                <w:sz w:val="20"/>
                <w:szCs w:val="20"/>
                <w:lang w:val="ro-RO"/>
              </w:rPr>
              <w:t>4</w:t>
            </w:r>
          </w:p>
        </w:tc>
        <w:tc>
          <w:tcPr>
            <w:tcW w:w="773" w:type="dxa"/>
            <w:tcBorders>
              <w:top w:val="double" w:sz="4" w:space="0" w:color="auto"/>
              <w:left w:val="single" w:sz="4" w:space="0" w:color="auto"/>
              <w:bottom w:val="single" w:sz="4" w:space="0" w:color="auto"/>
              <w:right w:val="single" w:sz="4" w:space="0" w:color="auto"/>
            </w:tcBorders>
            <w:vAlign w:val="center"/>
          </w:tcPr>
          <w:p w:rsidR="00EC76AB" w:rsidRPr="0085227F" w:rsidRDefault="004B79C5" w:rsidP="00EC76AB">
            <w:pPr>
              <w:jc w:val="center"/>
              <w:rPr>
                <w:sz w:val="20"/>
                <w:szCs w:val="20"/>
                <w:lang w:val="ro-RO"/>
              </w:rPr>
            </w:pPr>
            <w:r w:rsidRPr="0085227F">
              <w:rPr>
                <w:sz w:val="20"/>
                <w:szCs w:val="20"/>
                <w:lang w:val="ro-RO"/>
              </w:rPr>
              <w:t>8</w:t>
            </w:r>
          </w:p>
        </w:tc>
        <w:tc>
          <w:tcPr>
            <w:tcW w:w="709" w:type="dxa"/>
            <w:tcBorders>
              <w:top w:val="double" w:sz="4" w:space="0" w:color="auto"/>
              <w:left w:val="single" w:sz="4" w:space="0" w:color="auto"/>
              <w:bottom w:val="single" w:sz="4" w:space="0" w:color="auto"/>
              <w:right w:val="double" w:sz="4" w:space="0" w:color="auto"/>
            </w:tcBorders>
            <w:vAlign w:val="center"/>
          </w:tcPr>
          <w:p w:rsidR="00EC76AB" w:rsidRPr="0085227F" w:rsidRDefault="004B79C5" w:rsidP="00EC76AB">
            <w:pPr>
              <w:jc w:val="center"/>
              <w:rPr>
                <w:sz w:val="20"/>
                <w:szCs w:val="20"/>
                <w:lang w:val="ro-RO"/>
              </w:rPr>
            </w:pPr>
            <w:r w:rsidRPr="0085227F">
              <w:rPr>
                <w:sz w:val="20"/>
                <w:szCs w:val="20"/>
                <w:lang w:val="ro-RO"/>
              </w:rPr>
              <w:t>6</w:t>
            </w:r>
          </w:p>
        </w:tc>
        <w:tc>
          <w:tcPr>
            <w:tcW w:w="709" w:type="dxa"/>
            <w:tcBorders>
              <w:top w:val="double" w:sz="4" w:space="0" w:color="auto"/>
              <w:left w:val="double" w:sz="4" w:space="0" w:color="auto"/>
              <w:bottom w:val="single" w:sz="4" w:space="0" w:color="auto"/>
              <w:right w:val="double" w:sz="4" w:space="0" w:color="auto"/>
            </w:tcBorders>
            <w:vAlign w:val="center"/>
          </w:tcPr>
          <w:p w:rsidR="00EC76AB" w:rsidRPr="0085227F" w:rsidRDefault="004B79C5" w:rsidP="00EC76AB">
            <w:pPr>
              <w:jc w:val="center"/>
              <w:rPr>
                <w:sz w:val="20"/>
                <w:szCs w:val="20"/>
                <w:lang w:val="ro-RO"/>
              </w:rPr>
            </w:pPr>
            <w:r w:rsidRPr="0085227F">
              <w:rPr>
                <w:sz w:val="20"/>
                <w:szCs w:val="20"/>
                <w:lang w:val="ro-RO"/>
              </w:rPr>
              <w:t>18</w:t>
            </w:r>
          </w:p>
        </w:tc>
        <w:tc>
          <w:tcPr>
            <w:tcW w:w="768" w:type="dxa"/>
            <w:tcBorders>
              <w:top w:val="double" w:sz="4" w:space="0" w:color="auto"/>
              <w:left w:val="double" w:sz="4" w:space="0" w:color="auto"/>
              <w:bottom w:val="single" w:sz="4" w:space="0" w:color="auto"/>
              <w:right w:val="double" w:sz="4" w:space="0" w:color="auto"/>
            </w:tcBorders>
            <w:vAlign w:val="center"/>
          </w:tcPr>
          <w:p w:rsidR="00EC76AB" w:rsidRPr="0085227F" w:rsidRDefault="004B79C5" w:rsidP="00EC76AB">
            <w:pPr>
              <w:jc w:val="center"/>
              <w:rPr>
                <w:sz w:val="20"/>
                <w:szCs w:val="20"/>
                <w:lang w:val="ro-RO"/>
              </w:rPr>
            </w:pPr>
            <w:r w:rsidRPr="0085227F">
              <w:rPr>
                <w:sz w:val="20"/>
                <w:szCs w:val="20"/>
                <w:lang w:val="ro-RO"/>
              </w:rPr>
              <w:t>18</w:t>
            </w:r>
          </w:p>
        </w:tc>
        <w:tc>
          <w:tcPr>
            <w:tcW w:w="851" w:type="dxa"/>
            <w:tcBorders>
              <w:top w:val="double" w:sz="4" w:space="0" w:color="auto"/>
              <w:left w:val="double" w:sz="4" w:space="0" w:color="auto"/>
              <w:bottom w:val="single" w:sz="4" w:space="0" w:color="auto"/>
              <w:right w:val="double" w:sz="4" w:space="0" w:color="auto"/>
            </w:tcBorders>
            <w:vAlign w:val="center"/>
          </w:tcPr>
          <w:p w:rsidR="00EC76AB" w:rsidRPr="0085227F" w:rsidRDefault="004B79C5" w:rsidP="00EC76AB">
            <w:pPr>
              <w:jc w:val="center"/>
              <w:rPr>
                <w:sz w:val="20"/>
                <w:szCs w:val="20"/>
                <w:lang w:val="ro-RO"/>
              </w:rPr>
            </w:pPr>
            <w:r w:rsidRPr="0085227F">
              <w:rPr>
                <w:sz w:val="20"/>
                <w:szCs w:val="20"/>
                <w:lang w:val="ro-RO"/>
              </w:rPr>
              <w:t>36</w:t>
            </w:r>
          </w:p>
        </w:tc>
      </w:tr>
      <w:tr w:rsidR="0085227F" w:rsidRPr="0085227F" w:rsidTr="001307D2">
        <w:tc>
          <w:tcPr>
            <w:tcW w:w="426" w:type="dxa"/>
            <w:tcBorders>
              <w:top w:val="double" w:sz="4" w:space="0" w:color="auto"/>
              <w:left w:val="double" w:sz="4" w:space="0" w:color="auto"/>
              <w:bottom w:val="single" w:sz="4" w:space="0" w:color="auto"/>
              <w:right w:val="single" w:sz="4" w:space="0" w:color="auto"/>
            </w:tcBorders>
            <w:vAlign w:val="center"/>
          </w:tcPr>
          <w:p w:rsidR="00EC76AB" w:rsidRPr="0085227F" w:rsidRDefault="00EC76AB" w:rsidP="00F450BB">
            <w:pPr>
              <w:numPr>
                <w:ilvl w:val="0"/>
                <w:numId w:val="21"/>
              </w:numPr>
              <w:jc w:val="center"/>
              <w:rPr>
                <w:sz w:val="22"/>
                <w:lang w:val="ro-RO"/>
              </w:rPr>
            </w:pPr>
          </w:p>
        </w:tc>
        <w:tc>
          <w:tcPr>
            <w:tcW w:w="4754" w:type="dxa"/>
            <w:tcBorders>
              <w:top w:val="double" w:sz="4" w:space="0" w:color="auto"/>
              <w:left w:val="single" w:sz="4" w:space="0" w:color="auto"/>
              <w:bottom w:val="single" w:sz="4" w:space="0" w:color="auto"/>
              <w:right w:val="single" w:sz="4" w:space="0" w:color="auto"/>
            </w:tcBorders>
          </w:tcPr>
          <w:p w:rsidR="00EC76AB" w:rsidRPr="0085227F" w:rsidRDefault="00EC76AB" w:rsidP="00181081">
            <w:pPr>
              <w:jc w:val="both"/>
              <w:rPr>
                <w:sz w:val="22"/>
                <w:szCs w:val="22"/>
                <w:lang w:val="ro-RO"/>
              </w:rPr>
            </w:pPr>
            <w:r w:rsidRPr="0085227F">
              <w:rPr>
                <w:sz w:val="22"/>
                <w:szCs w:val="22"/>
                <w:lang w:val="ro-RO"/>
              </w:rPr>
              <w:t>Leucocitopoieza. Leuco</w:t>
            </w:r>
            <w:r w:rsidR="00181081">
              <w:rPr>
                <w:sz w:val="22"/>
                <w:szCs w:val="22"/>
                <w:lang w:val="ro-RO"/>
              </w:rPr>
              <w:t>citozele. L</w:t>
            </w:r>
            <w:r w:rsidRPr="0085227F">
              <w:rPr>
                <w:sz w:val="22"/>
                <w:szCs w:val="22"/>
                <w:lang w:val="ro-RO"/>
              </w:rPr>
              <w:t>e</w:t>
            </w:r>
            <w:r w:rsidR="00181081">
              <w:rPr>
                <w:sz w:val="22"/>
                <w:szCs w:val="22"/>
                <w:lang w:val="ro-RO"/>
              </w:rPr>
              <w:t>u</w:t>
            </w:r>
            <w:r w:rsidRPr="0085227F">
              <w:rPr>
                <w:sz w:val="22"/>
                <w:szCs w:val="22"/>
                <w:lang w:val="ro-RO"/>
              </w:rPr>
              <w:t xml:space="preserve">copeniile. </w:t>
            </w:r>
          </w:p>
        </w:tc>
        <w:tc>
          <w:tcPr>
            <w:tcW w:w="851" w:type="dxa"/>
            <w:tcBorders>
              <w:top w:val="double" w:sz="4" w:space="0" w:color="auto"/>
              <w:left w:val="single" w:sz="4" w:space="0" w:color="auto"/>
              <w:bottom w:val="single" w:sz="4" w:space="0" w:color="auto"/>
              <w:right w:val="single" w:sz="4" w:space="0" w:color="auto"/>
            </w:tcBorders>
            <w:vAlign w:val="center"/>
          </w:tcPr>
          <w:p w:rsidR="00EC76AB" w:rsidRPr="0085227F" w:rsidRDefault="004B79C5" w:rsidP="00EC76AB">
            <w:pPr>
              <w:jc w:val="center"/>
              <w:rPr>
                <w:sz w:val="20"/>
                <w:szCs w:val="20"/>
                <w:lang w:val="ro-RO"/>
              </w:rPr>
            </w:pPr>
            <w:r w:rsidRPr="0085227F">
              <w:rPr>
                <w:sz w:val="20"/>
                <w:szCs w:val="20"/>
                <w:lang w:val="ro-RO"/>
              </w:rPr>
              <w:t>4</w:t>
            </w:r>
          </w:p>
        </w:tc>
        <w:tc>
          <w:tcPr>
            <w:tcW w:w="773" w:type="dxa"/>
            <w:tcBorders>
              <w:top w:val="double" w:sz="4" w:space="0" w:color="auto"/>
              <w:left w:val="single" w:sz="4" w:space="0" w:color="auto"/>
              <w:bottom w:val="single" w:sz="4" w:space="0" w:color="auto"/>
              <w:right w:val="single" w:sz="4" w:space="0" w:color="auto"/>
            </w:tcBorders>
            <w:vAlign w:val="center"/>
          </w:tcPr>
          <w:p w:rsidR="00EC76AB" w:rsidRPr="0085227F" w:rsidRDefault="004B79C5" w:rsidP="00EC76AB">
            <w:pPr>
              <w:jc w:val="center"/>
              <w:rPr>
                <w:sz w:val="20"/>
                <w:szCs w:val="20"/>
                <w:lang w:val="ro-RO"/>
              </w:rPr>
            </w:pPr>
            <w:r w:rsidRPr="0085227F">
              <w:rPr>
                <w:sz w:val="20"/>
                <w:szCs w:val="20"/>
                <w:lang w:val="ro-RO"/>
              </w:rPr>
              <w:t>8</w:t>
            </w:r>
          </w:p>
        </w:tc>
        <w:tc>
          <w:tcPr>
            <w:tcW w:w="709" w:type="dxa"/>
            <w:tcBorders>
              <w:top w:val="double" w:sz="4" w:space="0" w:color="auto"/>
              <w:left w:val="single" w:sz="4" w:space="0" w:color="auto"/>
              <w:bottom w:val="single" w:sz="4" w:space="0" w:color="auto"/>
              <w:right w:val="double" w:sz="4" w:space="0" w:color="auto"/>
            </w:tcBorders>
            <w:vAlign w:val="center"/>
          </w:tcPr>
          <w:p w:rsidR="00EC76AB" w:rsidRPr="0085227F" w:rsidRDefault="004B79C5" w:rsidP="00EC76AB">
            <w:pPr>
              <w:jc w:val="center"/>
              <w:rPr>
                <w:sz w:val="20"/>
                <w:szCs w:val="20"/>
                <w:lang w:val="ro-RO"/>
              </w:rPr>
            </w:pPr>
            <w:r w:rsidRPr="0085227F">
              <w:rPr>
                <w:sz w:val="20"/>
                <w:szCs w:val="20"/>
                <w:lang w:val="ro-RO"/>
              </w:rPr>
              <w:t>6</w:t>
            </w:r>
          </w:p>
        </w:tc>
        <w:tc>
          <w:tcPr>
            <w:tcW w:w="709" w:type="dxa"/>
            <w:tcBorders>
              <w:top w:val="double" w:sz="4" w:space="0" w:color="auto"/>
              <w:left w:val="double" w:sz="4" w:space="0" w:color="auto"/>
              <w:bottom w:val="single" w:sz="4" w:space="0" w:color="auto"/>
              <w:right w:val="double" w:sz="4" w:space="0" w:color="auto"/>
            </w:tcBorders>
            <w:vAlign w:val="center"/>
          </w:tcPr>
          <w:p w:rsidR="00EC76AB" w:rsidRPr="0085227F" w:rsidRDefault="004B79C5" w:rsidP="00EC76AB">
            <w:pPr>
              <w:jc w:val="center"/>
              <w:rPr>
                <w:sz w:val="20"/>
                <w:szCs w:val="20"/>
                <w:lang w:val="ro-RO"/>
              </w:rPr>
            </w:pPr>
            <w:r w:rsidRPr="0085227F">
              <w:rPr>
                <w:sz w:val="20"/>
                <w:szCs w:val="20"/>
                <w:lang w:val="ro-RO"/>
              </w:rPr>
              <w:t>18</w:t>
            </w:r>
          </w:p>
        </w:tc>
        <w:tc>
          <w:tcPr>
            <w:tcW w:w="768" w:type="dxa"/>
            <w:tcBorders>
              <w:top w:val="double" w:sz="4" w:space="0" w:color="auto"/>
              <w:left w:val="double" w:sz="4" w:space="0" w:color="auto"/>
              <w:bottom w:val="single" w:sz="4" w:space="0" w:color="auto"/>
              <w:right w:val="double" w:sz="4" w:space="0" w:color="auto"/>
            </w:tcBorders>
            <w:vAlign w:val="center"/>
          </w:tcPr>
          <w:p w:rsidR="00EC76AB" w:rsidRPr="0085227F" w:rsidRDefault="004B79C5" w:rsidP="00EC76AB">
            <w:pPr>
              <w:jc w:val="center"/>
              <w:rPr>
                <w:sz w:val="20"/>
                <w:szCs w:val="20"/>
                <w:lang w:val="ro-RO"/>
              </w:rPr>
            </w:pPr>
            <w:r w:rsidRPr="0085227F">
              <w:rPr>
                <w:sz w:val="20"/>
                <w:szCs w:val="20"/>
                <w:lang w:val="ro-RO"/>
              </w:rPr>
              <w:t>18</w:t>
            </w:r>
          </w:p>
        </w:tc>
        <w:tc>
          <w:tcPr>
            <w:tcW w:w="851" w:type="dxa"/>
            <w:tcBorders>
              <w:top w:val="double" w:sz="4" w:space="0" w:color="auto"/>
              <w:left w:val="double" w:sz="4" w:space="0" w:color="auto"/>
              <w:bottom w:val="single" w:sz="4" w:space="0" w:color="auto"/>
              <w:right w:val="double" w:sz="4" w:space="0" w:color="auto"/>
            </w:tcBorders>
            <w:vAlign w:val="center"/>
          </w:tcPr>
          <w:p w:rsidR="00EC76AB" w:rsidRPr="0085227F" w:rsidRDefault="004B79C5" w:rsidP="00EC76AB">
            <w:pPr>
              <w:jc w:val="center"/>
              <w:rPr>
                <w:sz w:val="20"/>
                <w:szCs w:val="20"/>
                <w:lang w:val="ro-RO"/>
              </w:rPr>
            </w:pPr>
            <w:r w:rsidRPr="0085227F">
              <w:rPr>
                <w:sz w:val="20"/>
                <w:szCs w:val="20"/>
                <w:lang w:val="ro-RO"/>
              </w:rPr>
              <w:t>36</w:t>
            </w:r>
          </w:p>
        </w:tc>
      </w:tr>
      <w:tr w:rsidR="0085227F" w:rsidRPr="0085227F" w:rsidTr="001307D2">
        <w:tc>
          <w:tcPr>
            <w:tcW w:w="426" w:type="dxa"/>
            <w:tcBorders>
              <w:top w:val="double" w:sz="4" w:space="0" w:color="auto"/>
              <w:left w:val="double" w:sz="4" w:space="0" w:color="auto"/>
              <w:bottom w:val="single" w:sz="4" w:space="0" w:color="auto"/>
              <w:right w:val="single" w:sz="4" w:space="0" w:color="auto"/>
            </w:tcBorders>
            <w:vAlign w:val="center"/>
          </w:tcPr>
          <w:p w:rsidR="00EC76AB" w:rsidRPr="0085227F" w:rsidRDefault="00EC76AB" w:rsidP="00F450BB">
            <w:pPr>
              <w:numPr>
                <w:ilvl w:val="0"/>
                <w:numId w:val="21"/>
              </w:numPr>
              <w:jc w:val="center"/>
              <w:rPr>
                <w:sz w:val="22"/>
                <w:lang w:val="ro-RO"/>
              </w:rPr>
            </w:pPr>
          </w:p>
        </w:tc>
        <w:tc>
          <w:tcPr>
            <w:tcW w:w="4754" w:type="dxa"/>
            <w:tcBorders>
              <w:top w:val="double" w:sz="4" w:space="0" w:color="auto"/>
              <w:left w:val="single" w:sz="4" w:space="0" w:color="auto"/>
              <w:bottom w:val="single" w:sz="4" w:space="0" w:color="auto"/>
              <w:right w:val="single" w:sz="4" w:space="0" w:color="auto"/>
            </w:tcBorders>
          </w:tcPr>
          <w:p w:rsidR="00EC76AB" w:rsidRPr="0085227F" w:rsidRDefault="00EC76AB" w:rsidP="00181081">
            <w:pPr>
              <w:jc w:val="both"/>
              <w:rPr>
                <w:sz w:val="22"/>
                <w:szCs w:val="22"/>
                <w:lang w:val="ro-RO"/>
              </w:rPr>
            </w:pPr>
            <w:r w:rsidRPr="0085227F">
              <w:rPr>
                <w:sz w:val="22"/>
                <w:szCs w:val="22"/>
                <w:lang w:val="ro-RO"/>
              </w:rPr>
              <w:t>Granulocitopoieza Modificările patologice ale seriei granulocitare.</w:t>
            </w:r>
          </w:p>
        </w:tc>
        <w:tc>
          <w:tcPr>
            <w:tcW w:w="851" w:type="dxa"/>
            <w:tcBorders>
              <w:top w:val="double" w:sz="4" w:space="0" w:color="auto"/>
              <w:left w:val="single" w:sz="4" w:space="0" w:color="auto"/>
              <w:bottom w:val="single" w:sz="4" w:space="0" w:color="auto"/>
              <w:right w:val="single" w:sz="4" w:space="0" w:color="auto"/>
            </w:tcBorders>
            <w:vAlign w:val="center"/>
          </w:tcPr>
          <w:p w:rsidR="00EC76AB" w:rsidRPr="0085227F" w:rsidRDefault="004B79C5" w:rsidP="00EC76AB">
            <w:pPr>
              <w:jc w:val="center"/>
              <w:rPr>
                <w:sz w:val="20"/>
                <w:szCs w:val="20"/>
                <w:lang w:val="ro-RO"/>
              </w:rPr>
            </w:pPr>
            <w:r w:rsidRPr="0085227F">
              <w:rPr>
                <w:sz w:val="20"/>
                <w:szCs w:val="20"/>
                <w:lang w:val="ro-RO"/>
              </w:rPr>
              <w:t>4</w:t>
            </w:r>
          </w:p>
        </w:tc>
        <w:tc>
          <w:tcPr>
            <w:tcW w:w="773" w:type="dxa"/>
            <w:tcBorders>
              <w:top w:val="double" w:sz="4" w:space="0" w:color="auto"/>
              <w:left w:val="single" w:sz="4" w:space="0" w:color="auto"/>
              <w:bottom w:val="single" w:sz="4" w:space="0" w:color="auto"/>
              <w:right w:val="single" w:sz="4" w:space="0" w:color="auto"/>
            </w:tcBorders>
            <w:vAlign w:val="center"/>
          </w:tcPr>
          <w:p w:rsidR="00EC76AB" w:rsidRPr="0085227F" w:rsidRDefault="004B79C5" w:rsidP="00EC76AB">
            <w:pPr>
              <w:jc w:val="center"/>
              <w:rPr>
                <w:sz w:val="20"/>
                <w:szCs w:val="20"/>
                <w:lang w:val="ro-RO"/>
              </w:rPr>
            </w:pPr>
            <w:r w:rsidRPr="0085227F">
              <w:rPr>
                <w:sz w:val="20"/>
                <w:szCs w:val="20"/>
                <w:lang w:val="ro-RO"/>
              </w:rPr>
              <w:t>8</w:t>
            </w:r>
          </w:p>
        </w:tc>
        <w:tc>
          <w:tcPr>
            <w:tcW w:w="709" w:type="dxa"/>
            <w:tcBorders>
              <w:top w:val="double" w:sz="4" w:space="0" w:color="auto"/>
              <w:left w:val="single" w:sz="4" w:space="0" w:color="auto"/>
              <w:bottom w:val="single" w:sz="4" w:space="0" w:color="auto"/>
              <w:right w:val="double" w:sz="4" w:space="0" w:color="auto"/>
            </w:tcBorders>
            <w:vAlign w:val="center"/>
          </w:tcPr>
          <w:p w:rsidR="00EC76AB" w:rsidRPr="0085227F" w:rsidRDefault="004B79C5" w:rsidP="00EC76AB">
            <w:pPr>
              <w:jc w:val="center"/>
              <w:rPr>
                <w:sz w:val="20"/>
                <w:szCs w:val="20"/>
                <w:lang w:val="ro-RO"/>
              </w:rPr>
            </w:pPr>
            <w:r w:rsidRPr="0085227F">
              <w:rPr>
                <w:sz w:val="20"/>
                <w:szCs w:val="20"/>
                <w:lang w:val="ro-RO"/>
              </w:rPr>
              <w:t>6</w:t>
            </w:r>
          </w:p>
        </w:tc>
        <w:tc>
          <w:tcPr>
            <w:tcW w:w="709" w:type="dxa"/>
            <w:tcBorders>
              <w:top w:val="double" w:sz="4" w:space="0" w:color="auto"/>
              <w:left w:val="double" w:sz="4" w:space="0" w:color="auto"/>
              <w:bottom w:val="single" w:sz="4" w:space="0" w:color="auto"/>
              <w:right w:val="double" w:sz="4" w:space="0" w:color="auto"/>
            </w:tcBorders>
            <w:vAlign w:val="center"/>
          </w:tcPr>
          <w:p w:rsidR="00EC76AB" w:rsidRPr="0085227F" w:rsidRDefault="004B79C5" w:rsidP="00EC76AB">
            <w:pPr>
              <w:jc w:val="center"/>
              <w:rPr>
                <w:sz w:val="20"/>
                <w:szCs w:val="20"/>
                <w:lang w:val="ro-RO"/>
              </w:rPr>
            </w:pPr>
            <w:r w:rsidRPr="0085227F">
              <w:rPr>
                <w:sz w:val="20"/>
                <w:szCs w:val="20"/>
                <w:lang w:val="ro-RO"/>
              </w:rPr>
              <w:t>18</w:t>
            </w:r>
          </w:p>
        </w:tc>
        <w:tc>
          <w:tcPr>
            <w:tcW w:w="768" w:type="dxa"/>
            <w:tcBorders>
              <w:top w:val="double" w:sz="4" w:space="0" w:color="auto"/>
              <w:left w:val="double" w:sz="4" w:space="0" w:color="auto"/>
              <w:bottom w:val="single" w:sz="4" w:space="0" w:color="auto"/>
              <w:right w:val="double" w:sz="4" w:space="0" w:color="auto"/>
            </w:tcBorders>
            <w:vAlign w:val="center"/>
          </w:tcPr>
          <w:p w:rsidR="00EC76AB" w:rsidRPr="0085227F" w:rsidRDefault="004B79C5" w:rsidP="00EC76AB">
            <w:pPr>
              <w:jc w:val="center"/>
              <w:rPr>
                <w:sz w:val="20"/>
                <w:szCs w:val="20"/>
                <w:lang w:val="ro-RO"/>
              </w:rPr>
            </w:pPr>
            <w:r w:rsidRPr="0085227F">
              <w:rPr>
                <w:sz w:val="20"/>
                <w:szCs w:val="20"/>
                <w:lang w:val="ro-RO"/>
              </w:rPr>
              <w:t>18</w:t>
            </w:r>
          </w:p>
        </w:tc>
        <w:tc>
          <w:tcPr>
            <w:tcW w:w="851" w:type="dxa"/>
            <w:tcBorders>
              <w:top w:val="double" w:sz="4" w:space="0" w:color="auto"/>
              <w:left w:val="double" w:sz="4" w:space="0" w:color="auto"/>
              <w:bottom w:val="single" w:sz="4" w:space="0" w:color="auto"/>
              <w:right w:val="double" w:sz="4" w:space="0" w:color="auto"/>
            </w:tcBorders>
            <w:vAlign w:val="center"/>
          </w:tcPr>
          <w:p w:rsidR="00EC76AB" w:rsidRPr="0085227F" w:rsidRDefault="004B79C5" w:rsidP="00EC76AB">
            <w:pPr>
              <w:jc w:val="center"/>
              <w:rPr>
                <w:sz w:val="20"/>
                <w:szCs w:val="20"/>
                <w:lang w:val="ro-RO"/>
              </w:rPr>
            </w:pPr>
            <w:r w:rsidRPr="0085227F">
              <w:rPr>
                <w:sz w:val="20"/>
                <w:szCs w:val="20"/>
                <w:lang w:val="ro-RO"/>
              </w:rPr>
              <w:t>36</w:t>
            </w:r>
          </w:p>
        </w:tc>
      </w:tr>
      <w:tr w:rsidR="0085227F" w:rsidRPr="0085227F" w:rsidTr="001307D2">
        <w:tc>
          <w:tcPr>
            <w:tcW w:w="426" w:type="dxa"/>
            <w:tcBorders>
              <w:top w:val="double" w:sz="4" w:space="0" w:color="auto"/>
              <w:left w:val="double" w:sz="4" w:space="0" w:color="auto"/>
              <w:bottom w:val="single" w:sz="4" w:space="0" w:color="auto"/>
              <w:right w:val="single" w:sz="4" w:space="0" w:color="auto"/>
            </w:tcBorders>
            <w:vAlign w:val="center"/>
          </w:tcPr>
          <w:p w:rsidR="00EC76AB" w:rsidRPr="0085227F" w:rsidRDefault="00EC76AB" w:rsidP="00F450BB">
            <w:pPr>
              <w:numPr>
                <w:ilvl w:val="0"/>
                <w:numId w:val="21"/>
              </w:numPr>
              <w:jc w:val="center"/>
              <w:rPr>
                <w:sz w:val="22"/>
                <w:lang w:val="ro-RO"/>
              </w:rPr>
            </w:pPr>
          </w:p>
        </w:tc>
        <w:tc>
          <w:tcPr>
            <w:tcW w:w="4754" w:type="dxa"/>
            <w:tcBorders>
              <w:top w:val="double" w:sz="4" w:space="0" w:color="auto"/>
              <w:left w:val="single" w:sz="4" w:space="0" w:color="auto"/>
              <w:bottom w:val="single" w:sz="4" w:space="0" w:color="auto"/>
              <w:right w:val="single" w:sz="4" w:space="0" w:color="auto"/>
            </w:tcBorders>
          </w:tcPr>
          <w:p w:rsidR="00EC76AB" w:rsidRPr="0085227F" w:rsidRDefault="00EC76AB" w:rsidP="00181081">
            <w:pPr>
              <w:jc w:val="both"/>
              <w:rPr>
                <w:sz w:val="22"/>
                <w:szCs w:val="22"/>
                <w:lang w:val="ro-RO"/>
              </w:rPr>
            </w:pPr>
            <w:r w:rsidRPr="0085227F">
              <w:rPr>
                <w:sz w:val="22"/>
                <w:szCs w:val="22"/>
                <w:lang w:val="ro-RO"/>
              </w:rPr>
              <w:t>Monocitopoieza. Modificările patologice ale seriei monocitare.</w:t>
            </w:r>
          </w:p>
        </w:tc>
        <w:tc>
          <w:tcPr>
            <w:tcW w:w="851" w:type="dxa"/>
            <w:tcBorders>
              <w:top w:val="double" w:sz="4" w:space="0" w:color="auto"/>
              <w:left w:val="single" w:sz="4" w:space="0" w:color="auto"/>
              <w:bottom w:val="single" w:sz="4" w:space="0" w:color="auto"/>
              <w:right w:val="single" w:sz="4" w:space="0" w:color="auto"/>
            </w:tcBorders>
            <w:vAlign w:val="center"/>
          </w:tcPr>
          <w:p w:rsidR="00EC76AB" w:rsidRPr="0085227F" w:rsidRDefault="004B79C5" w:rsidP="00EC76AB">
            <w:pPr>
              <w:jc w:val="center"/>
              <w:rPr>
                <w:sz w:val="20"/>
                <w:szCs w:val="20"/>
                <w:lang w:val="ro-RO"/>
              </w:rPr>
            </w:pPr>
            <w:r w:rsidRPr="0085227F">
              <w:rPr>
                <w:sz w:val="20"/>
                <w:szCs w:val="20"/>
                <w:lang w:val="ro-RO"/>
              </w:rPr>
              <w:t>4</w:t>
            </w:r>
          </w:p>
        </w:tc>
        <w:tc>
          <w:tcPr>
            <w:tcW w:w="773" w:type="dxa"/>
            <w:tcBorders>
              <w:top w:val="double" w:sz="4" w:space="0" w:color="auto"/>
              <w:left w:val="single" w:sz="4" w:space="0" w:color="auto"/>
              <w:bottom w:val="single" w:sz="4" w:space="0" w:color="auto"/>
              <w:right w:val="single" w:sz="4" w:space="0" w:color="auto"/>
            </w:tcBorders>
            <w:vAlign w:val="center"/>
          </w:tcPr>
          <w:p w:rsidR="00EC76AB" w:rsidRPr="0085227F" w:rsidRDefault="004B79C5" w:rsidP="00EC76AB">
            <w:pPr>
              <w:jc w:val="center"/>
              <w:rPr>
                <w:sz w:val="20"/>
                <w:szCs w:val="20"/>
                <w:lang w:val="ro-RO"/>
              </w:rPr>
            </w:pPr>
            <w:r w:rsidRPr="0085227F">
              <w:rPr>
                <w:sz w:val="20"/>
                <w:szCs w:val="20"/>
                <w:lang w:val="ro-RO"/>
              </w:rPr>
              <w:t>8</w:t>
            </w:r>
          </w:p>
        </w:tc>
        <w:tc>
          <w:tcPr>
            <w:tcW w:w="709" w:type="dxa"/>
            <w:tcBorders>
              <w:top w:val="double" w:sz="4" w:space="0" w:color="auto"/>
              <w:left w:val="single" w:sz="4" w:space="0" w:color="auto"/>
              <w:bottom w:val="single" w:sz="4" w:space="0" w:color="auto"/>
              <w:right w:val="double" w:sz="4" w:space="0" w:color="auto"/>
            </w:tcBorders>
            <w:vAlign w:val="center"/>
          </w:tcPr>
          <w:p w:rsidR="00EC76AB" w:rsidRPr="0085227F" w:rsidRDefault="004B79C5" w:rsidP="00EC76AB">
            <w:pPr>
              <w:jc w:val="center"/>
              <w:rPr>
                <w:sz w:val="20"/>
                <w:szCs w:val="20"/>
                <w:lang w:val="ro-RO"/>
              </w:rPr>
            </w:pPr>
            <w:r w:rsidRPr="0085227F">
              <w:rPr>
                <w:sz w:val="20"/>
                <w:szCs w:val="20"/>
                <w:lang w:val="ro-RO"/>
              </w:rPr>
              <w:t>6</w:t>
            </w:r>
          </w:p>
        </w:tc>
        <w:tc>
          <w:tcPr>
            <w:tcW w:w="709" w:type="dxa"/>
            <w:tcBorders>
              <w:top w:val="double" w:sz="4" w:space="0" w:color="auto"/>
              <w:left w:val="double" w:sz="4" w:space="0" w:color="auto"/>
              <w:bottom w:val="single" w:sz="4" w:space="0" w:color="auto"/>
              <w:right w:val="double" w:sz="4" w:space="0" w:color="auto"/>
            </w:tcBorders>
            <w:vAlign w:val="center"/>
          </w:tcPr>
          <w:p w:rsidR="00EC76AB" w:rsidRPr="0085227F" w:rsidRDefault="004B79C5" w:rsidP="00EC76AB">
            <w:pPr>
              <w:jc w:val="center"/>
              <w:rPr>
                <w:sz w:val="20"/>
                <w:szCs w:val="20"/>
                <w:lang w:val="ro-RO"/>
              </w:rPr>
            </w:pPr>
            <w:r w:rsidRPr="0085227F">
              <w:rPr>
                <w:sz w:val="20"/>
                <w:szCs w:val="20"/>
                <w:lang w:val="ro-RO"/>
              </w:rPr>
              <w:t>18</w:t>
            </w:r>
          </w:p>
        </w:tc>
        <w:tc>
          <w:tcPr>
            <w:tcW w:w="768" w:type="dxa"/>
            <w:tcBorders>
              <w:top w:val="double" w:sz="4" w:space="0" w:color="auto"/>
              <w:left w:val="double" w:sz="4" w:space="0" w:color="auto"/>
              <w:bottom w:val="single" w:sz="4" w:space="0" w:color="auto"/>
              <w:right w:val="double" w:sz="4" w:space="0" w:color="auto"/>
            </w:tcBorders>
            <w:vAlign w:val="center"/>
          </w:tcPr>
          <w:p w:rsidR="00EC76AB" w:rsidRPr="0085227F" w:rsidRDefault="004B79C5" w:rsidP="00EC76AB">
            <w:pPr>
              <w:jc w:val="center"/>
              <w:rPr>
                <w:sz w:val="20"/>
                <w:szCs w:val="20"/>
                <w:lang w:val="ro-RO"/>
              </w:rPr>
            </w:pPr>
            <w:r w:rsidRPr="0085227F">
              <w:rPr>
                <w:sz w:val="20"/>
                <w:szCs w:val="20"/>
                <w:lang w:val="ro-RO"/>
              </w:rPr>
              <w:t>18</w:t>
            </w:r>
          </w:p>
        </w:tc>
        <w:tc>
          <w:tcPr>
            <w:tcW w:w="851" w:type="dxa"/>
            <w:tcBorders>
              <w:top w:val="double" w:sz="4" w:space="0" w:color="auto"/>
              <w:left w:val="double" w:sz="4" w:space="0" w:color="auto"/>
              <w:bottom w:val="single" w:sz="4" w:space="0" w:color="auto"/>
              <w:right w:val="double" w:sz="4" w:space="0" w:color="auto"/>
            </w:tcBorders>
            <w:vAlign w:val="center"/>
          </w:tcPr>
          <w:p w:rsidR="00EC76AB" w:rsidRPr="0085227F" w:rsidRDefault="004B79C5" w:rsidP="00EC76AB">
            <w:pPr>
              <w:jc w:val="center"/>
              <w:rPr>
                <w:sz w:val="20"/>
                <w:szCs w:val="20"/>
                <w:lang w:val="ro-RO"/>
              </w:rPr>
            </w:pPr>
            <w:r w:rsidRPr="0085227F">
              <w:rPr>
                <w:sz w:val="20"/>
                <w:szCs w:val="20"/>
                <w:lang w:val="ro-RO"/>
              </w:rPr>
              <w:t>36</w:t>
            </w:r>
          </w:p>
        </w:tc>
      </w:tr>
      <w:tr w:rsidR="0085227F" w:rsidRPr="0085227F" w:rsidTr="001307D2">
        <w:tc>
          <w:tcPr>
            <w:tcW w:w="426" w:type="dxa"/>
            <w:tcBorders>
              <w:top w:val="double" w:sz="4" w:space="0" w:color="auto"/>
              <w:left w:val="double" w:sz="4" w:space="0" w:color="auto"/>
              <w:bottom w:val="single" w:sz="4" w:space="0" w:color="auto"/>
              <w:right w:val="single" w:sz="4" w:space="0" w:color="auto"/>
            </w:tcBorders>
            <w:vAlign w:val="center"/>
          </w:tcPr>
          <w:p w:rsidR="00EC76AB" w:rsidRPr="0085227F" w:rsidRDefault="00EC76AB" w:rsidP="00F450BB">
            <w:pPr>
              <w:numPr>
                <w:ilvl w:val="0"/>
                <w:numId w:val="21"/>
              </w:numPr>
              <w:jc w:val="center"/>
              <w:rPr>
                <w:sz w:val="22"/>
                <w:lang w:val="ro-RO"/>
              </w:rPr>
            </w:pPr>
          </w:p>
        </w:tc>
        <w:tc>
          <w:tcPr>
            <w:tcW w:w="4754" w:type="dxa"/>
            <w:tcBorders>
              <w:top w:val="double" w:sz="4" w:space="0" w:color="auto"/>
              <w:left w:val="single" w:sz="4" w:space="0" w:color="auto"/>
              <w:bottom w:val="single" w:sz="4" w:space="0" w:color="auto"/>
              <w:right w:val="single" w:sz="4" w:space="0" w:color="auto"/>
            </w:tcBorders>
          </w:tcPr>
          <w:p w:rsidR="00EC76AB" w:rsidRPr="0085227F" w:rsidRDefault="00EC76AB" w:rsidP="00181081">
            <w:pPr>
              <w:jc w:val="both"/>
              <w:rPr>
                <w:sz w:val="22"/>
                <w:szCs w:val="22"/>
                <w:lang w:val="ro-RO"/>
              </w:rPr>
            </w:pPr>
            <w:r w:rsidRPr="0085227F">
              <w:rPr>
                <w:sz w:val="22"/>
                <w:szCs w:val="22"/>
                <w:lang w:val="ro-RO"/>
              </w:rPr>
              <w:t>Limfocitopoieza. Modificările patologice ale seriei limfocitare.</w:t>
            </w:r>
          </w:p>
        </w:tc>
        <w:tc>
          <w:tcPr>
            <w:tcW w:w="851" w:type="dxa"/>
            <w:tcBorders>
              <w:top w:val="double" w:sz="4" w:space="0" w:color="auto"/>
              <w:left w:val="single" w:sz="4" w:space="0" w:color="auto"/>
              <w:bottom w:val="single" w:sz="4" w:space="0" w:color="auto"/>
              <w:right w:val="single" w:sz="4" w:space="0" w:color="auto"/>
            </w:tcBorders>
            <w:vAlign w:val="center"/>
          </w:tcPr>
          <w:p w:rsidR="00EC76AB" w:rsidRPr="0085227F" w:rsidRDefault="004B79C5" w:rsidP="00EC76AB">
            <w:pPr>
              <w:jc w:val="center"/>
              <w:rPr>
                <w:sz w:val="20"/>
                <w:szCs w:val="20"/>
                <w:lang w:val="ro-RO"/>
              </w:rPr>
            </w:pPr>
            <w:r w:rsidRPr="0085227F">
              <w:rPr>
                <w:sz w:val="20"/>
                <w:szCs w:val="20"/>
                <w:lang w:val="ro-RO"/>
              </w:rPr>
              <w:t>4</w:t>
            </w:r>
          </w:p>
        </w:tc>
        <w:tc>
          <w:tcPr>
            <w:tcW w:w="773" w:type="dxa"/>
            <w:tcBorders>
              <w:top w:val="double" w:sz="4" w:space="0" w:color="auto"/>
              <w:left w:val="single" w:sz="4" w:space="0" w:color="auto"/>
              <w:bottom w:val="single" w:sz="4" w:space="0" w:color="auto"/>
              <w:right w:val="single" w:sz="4" w:space="0" w:color="auto"/>
            </w:tcBorders>
            <w:vAlign w:val="center"/>
          </w:tcPr>
          <w:p w:rsidR="00EC76AB" w:rsidRPr="0085227F" w:rsidRDefault="004B79C5" w:rsidP="00EC76AB">
            <w:pPr>
              <w:jc w:val="center"/>
              <w:rPr>
                <w:sz w:val="20"/>
                <w:szCs w:val="20"/>
                <w:lang w:val="ro-RO"/>
              </w:rPr>
            </w:pPr>
            <w:r w:rsidRPr="0085227F">
              <w:rPr>
                <w:sz w:val="20"/>
                <w:szCs w:val="20"/>
                <w:lang w:val="ro-RO"/>
              </w:rPr>
              <w:t>8</w:t>
            </w:r>
          </w:p>
        </w:tc>
        <w:tc>
          <w:tcPr>
            <w:tcW w:w="709" w:type="dxa"/>
            <w:tcBorders>
              <w:top w:val="double" w:sz="4" w:space="0" w:color="auto"/>
              <w:left w:val="single" w:sz="4" w:space="0" w:color="auto"/>
              <w:bottom w:val="single" w:sz="4" w:space="0" w:color="auto"/>
              <w:right w:val="double" w:sz="4" w:space="0" w:color="auto"/>
            </w:tcBorders>
            <w:vAlign w:val="center"/>
          </w:tcPr>
          <w:p w:rsidR="00EC76AB" w:rsidRPr="0085227F" w:rsidRDefault="004B79C5" w:rsidP="00EC76AB">
            <w:pPr>
              <w:jc w:val="center"/>
              <w:rPr>
                <w:sz w:val="20"/>
                <w:szCs w:val="20"/>
                <w:lang w:val="ro-RO"/>
              </w:rPr>
            </w:pPr>
            <w:r w:rsidRPr="0085227F">
              <w:rPr>
                <w:sz w:val="20"/>
                <w:szCs w:val="20"/>
                <w:lang w:val="ro-RO"/>
              </w:rPr>
              <w:t>6</w:t>
            </w:r>
          </w:p>
        </w:tc>
        <w:tc>
          <w:tcPr>
            <w:tcW w:w="709" w:type="dxa"/>
            <w:tcBorders>
              <w:top w:val="double" w:sz="4" w:space="0" w:color="auto"/>
              <w:left w:val="double" w:sz="4" w:space="0" w:color="auto"/>
              <w:bottom w:val="single" w:sz="4" w:space="0" w:color="auto"/>
              <w:right w:val="double" w:sz="4" w:space="0" w:color="auto"/>
            </w:tcBorders>
            <w:vAlign w:val="center"/>
          </w:tcPr>
          <w:p w:rsidR="00EC76AB" w:rsidRPr="0085227F" w:rsidRDefault="004B79C5" w:rsidP="00EC76AB">
            <w:pPr>
              <w:jc w:val="center"/>
              <w:rPr>
                <w:sz w:val="20"/>
                <w:szCs w:val="20"/>
                <w:lang w:val="ro-RO"/>
              </w:rPr>
            </w:pPr>
            <w:r w:rsidRPr="0085227F">
              <w:rPr>
                <w:sz w:val="20"/>
                <w:szCs w:val="20"/>
                <w:lang w:val="ro-RO"/>
              </w:rPr>
              <w:t>18</w:t>
            </w:r>
          </w:p>
        </w:tc>
        <w:tc>
          <w:tcPr>
            <w:tcW w:w="768" w:type="dxa"/>
            <w:tcBorders>
              <w:top w:val="double" w:sz="4" w:space="0" w:color="auto"/>
              <w:left w:val="double" w:sz="4" w:space="0" w:color="auto"/>
              <w:bottom w:val="single" w:sz="4" w:space="0" w:color="auto"/>
              <w:right w:val="double" w:sz="4" w:space="0" w:color="auto"/>
            </w:tcBorders>
            <w:vAlign w:val="center"/>
          </w:tcPr>
          <w:p w:rsidR="00EC76AB" w:rsidRPr="0085227F" w:rsidRDefault="004B79C5" w:rsidP="00EC76AB">
            <w:pPr>
              <w:jc w:val="center"/>
              <w:rPr>
                <w:sz w:val="20"/>
                <w:szCs w:val="20"/>
                <w:lang w:val="ro-RO"/>
              </w:rPr>
            </w:pPr>
            <w:r w:rsidRPr="0085227F">
              <w:rPr>
                <w:sz w:val="20"/>
                <w:szCs w:val="20"/>
                <w:lang w:val="ro-RO"/>
              </w:rPr>
              <w:t>18</w:t>
            </w:r>
          </w:p>
        </w:tc>
        <w:tc>
          <w:tcPr>
            <w:tcW w:w="851" w:type="dxa"/>
            <w:tcBorders>
              <w:top w:val="double" w:sz="4" w:space="0" w:color="auto"/>
              <w:left w:val="double" w:sz="4" w:space="0" w:color="auto"/>
              <w:bottom w:val="single" w:sz="4" w:space="0" w:color="auto"/>
              <w:right w:val="double" w:sz="4" w:space="0" w:color="auto"/>
            </w:tcBorders>
            <w:vAlign w:val="center"/>
          </w:tcPr>
          <w:p w:rsidR="00EC76AB" w:rsidRPr="0085227F" w:rsidRDefault="004B79C5" w:rsidP="00EC76AB">
            <w:pPr>
              <w:jc w:val="center"/>
              <w:rPr>
                <w:sz w:val="20"/>
                <w:szCs w:val="20"/>
                <w:lang w:val="ro-RO"/>
              </w:rPr>
            </w:pPr>
            <w:r w:rsidRPr="0085227F">
              <w:rPr>
                <w:sz w:val="20"/>
                <w:szCs w:val="20"/>
                <w:lang w:val="ro-RO"/>
              </w:rPr>
              <w:t>36</w:t>
            </w:r>
          </w:p>
        </w:tc>
      </w:tr>
      <w:tr w:rsidR="0085227F" w:rsidRPr="0085227F" w:rsidTr="001307D2">
        <w:trPr>
          <w:trHeight w:val="90"/>
        </w:trPr>
        <w:tc>
          <w:tcPr>
            <w:tcW w:w="426" w:type="dxa"/>
            <w:tcBorders>
              <w:top w:val="single" w:sz="4" w:space="0" w:color="auto"/>
              <w:left w:val="double" w:sz="4" w:space="0" w:color="auto"/>
              <w:bottom w:val="single" w:sz="4" w:space="0" w:color="auto"/>
              <w:right w:val="single" w:sz="4" w:space="0" w:color="auto"/>
            </w:tcBorders>
            <w:vAlign w:val="center"/>
          </w:tcPr>
          <w:p w:rsidR="00EC76AB" w:rsidRPr="0085227F" w:rsidRDefault="00EC76AB" w:rsidP="00F450BB">
            <w:pPr>
              <w:numPr>
                <w:ilvl w:val="0"/>
                <w:numId w:val="21"/>
              </w:numPr>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tcPr>
          <w:p w:rsidR="00EC76AB" w:rsidRPr="0085227F" w:rsidRDefault="00EC76AB" w:rsidP="00181081">
            <w:pPr>
              <w:jc w:val="both"/>
              <w:rPr>
                <w:sz w:val="22"/>
                <w:szCs w:val="22"/>
                <w:lang w:val="ro-RO"/>
              </w:rPr>
            </w:pPr>
            <w:r w:rsidRPr="0085227F">
              <w:rPr>
                <w:sz w:val="22"/>
                <w:szCs w:val="22"/>
                <w:lang w:val="ro-RO"/>
              </w:rPr>
              <w:t>Plazmocitopoieza.</w:t>
            </w:r>
          </w:p>
        </w:tc>
        <w:tc>
          <w:tcPr>
            <w:tcW w:w="851" w:type="dxa"/>
            <w:tcBorders>
              <w:top w:val="single" w:sz="4" w:space="0" w:color="auto"/>
              <w:left w:val="single" w:sz="4" w:space="0" w:color="auto"/>
              <w:bottom w:val="single" w:sz="4" w:space="0" w:color="auto"/>
              <w:right w:val="single" w:sz="4" w:space="0" w:color="auto"/>
            </w:tcBorders>
            <w:vAlign w:val="center"/>
          </w:tcPr>
          <w:p w:rsidR="00EC76AB" w:rsidRPr="0085227F" w:rsidRDefault="004B79C5" w:rsidP="00EC76AB">
            <w:pPr>
              <w:jc w:val="center"/>
              <w:rPr>
                <w:sz w:val="20"/>
                <w:szCs w:val="20"/>
                <w:lang w:val="ro-RO"/>
              </w:rPr>
            </w:pPr>
            <w:r w:rsidRPr="0085227F">
              <w:rPr>
                <w:sz w:val="20"/>
                <w:szCs w:val="20"/>
                <w:lang w:val="ro-RO"/>
              </w:rPr>
              <w:t>4</w:t>
            </w:r>
          </w:p>
        </w:tc>
        <w:tc>
          <w:tcPr>
            <w:tcW w:w="773" w:type="dxa"/>
            <w:tcBorders>
              <w:top w:val="single" w:sz="4" w:space="0" w:color="auto"/>
              <w:left w:val="single" w:sz="4" w:space="0" w:color="auto"/>
              <w:bottom w:val="single" w:sz="4" w:space="0" w:color="auto"/>
              <w:right w:val="single" w:sz="4" w:space="0" w:color="auto"/>
            </w:tcBorders>
            <w:vAlign w:val="center"/>
          </w:tcPr>
          <w:p w:rsidR="00EC76AB" w:rsidRPr="0085227F" w:rsidRDefault="004B79C5" w:rsidP="00EC76AB">
            <w:pPr>
              <w:jc w:val="center"/>
              <w:rPr>
                <w:sz w:val="20"/>
                <w:szCs w:val="20"/>
                <w:lang w:val="ro-RO"/>
              </w:rPr>
            </w:pPr>
            <w:r w:rsidRPr="0085227F">
              <w:rPr>
                <w:sz w:val="20"/>
                <w:szCs w:val="20"/>
                <w:lang w:val="ro-RO"/>
              </w:rPr>
              <w:t>8</w:t>
            </w:r>
          </w:p>
        </w:tc>
        <w:tc>
          <w:tcPr>
            <w:tcW w:w="709" w:type="dxa"/>
            <w:tcBorders>
              <w:top w:val="single" w:sz="4" w:space="0" w:color="auto"/>
              <w:left w:val="single" w:sz="4" w:space="0" w:color="auto"/>
              <w:bottom w:val="single" w:sz="4" w:space="0" w:color="auto"/>
              <w:right w:val="double" w:sz="4" w:space="0" w:color="auto"/>
            </w:tcBorders>
            <w:vAlign w:val="center"/>
          </w:tcPr>
          <w:p w:rsidR="00EC76AB" w:rsidRPr="0085227F" w:rsidRDefault="004B79C5" w:rsidP="00EC76AB">
            <w:pPr>
              <w:jc w:val="center"/>
              <w:rPr>
                <w:sz w:val="20"/>
                <w:szCs w:val="20"/>
                <w:lang w:val="ro-RO"/>
              </w:rPr>
            </w:pPr>
            <w:r w:rsidRPr="0085227F">
              <w:rPr>
                <w:sz w:val="20"/>
                <w:szCs w:val="20"/>
                <w:lang w:val="ro-RO"/>
              </w:rPr>
              <w:t>6</w:t>
            </w:r>
          </w:p>
        </w:tc>
        <w:tc>
          <w:tcPr>
            <w:tcW w:w="709" w:type="dxa"/>
            <w:tcBorders>
              <w:top w:val="single" w:sz="4" w:space="0" w:color="auto"/>
              <w:left w:val="double" w:sz="4" w:space="0" w:color="auto"/>
              <w:bottom w:val="single" w:sz="4" w:space="0" w:color="auto"/>
              <w:right w:val="double" w:sz="4" w:space="0" w:color="auto"/>
            </w:tcBorders>
            <w:vAlign w:val="center"/>
          </w:tcPr>
          <w:p w:rsidR="00EC76AB" w:rsidRPr="0085227F" w:rsidRDefault="004B79C5" w:rsidP="00EC76AB">
            <w:pPr>
              <w:jc w:val="center"/>
              <w:rPr>
                <w:sz w:val="20"/>
                <w:szCs w:val="20"/>
                <w:lang w:val="ro-RO"/>
              </w:rPr>
            </w:pPr>
            <w:r w:rsidRPr="0085227F">
              <w:rPr>
                <w:sz w:val="20"/>
                <w:szCs w:val="20"/>
                <w:lang w:val="ro-RO"/>
              </w:rPr>
              <w:t>18</w:t>
            </w:r>
          </w:p>
        </w:tc>
        <w:tc>
          <w:tcPr>
            <w:tcW w:w="768" w:type="dxa"/>
            <w:tcBorders>
              <w:top w:val="single" w:sz="4" w:space="0" w:color="auto"/>
              <w:left w:val="double" w:sz="4" w:space="0" w:color="auto"/>
              <w:bottom w:val="single" w:sz="4" w:space="0" w:color="auto"/>
              <w:right w:val="double" w:sz="4" w:space="0" w:color="auto"/>
            </w:tcBorders>
            <w:vAlign w:val="center"/>
          </w:tcPr>
          <w:p w:rsidR="00EC76AB" w:rsidRPr="0085227F" w:rsidRDefault="004B79C5" w:rsidP="00EC76AB">
            <w:pPr>
              <w:jc w:val="center"/>
              <w:rPr>
                <w:sz w:val="20"/>
                <w:szCs w:val="20"/>
                <w:lang w:val="ro-RO"/>
              </w:rPr>
            </w:pPr>
            <w:r w:rsidRPr="0085227F">
              <w:rPr>
                <w:sz w:val="20"/>
                <w:szCs w:val="20"/>
                <w:lang w:val="ro-RO"/>
              </w:rPr>
              <w:t>18</w:t>
            </w:r>
          </w:p>
        </w:tc>
        <w:tc>
          <w:tcPr>
            <w:tcW w:w="851" w:type="dxa"/>
            <w:tcBorders>
              <w:top w:val="single" w:sz="4" w:space="0" w:color="auto"/>
              <w:left w:val="double" w:sz="4" w:space="0" w:color="auto"/>
              <w:bottom w:val="single" w:sz="4" w:space="0" w:color="auto"/>
              <w:right w:val="double" w:sz="4" w:space="0" w:color="auto"/>
            </w:tcBorders>
            <w:vAlign w:val="center"/>
          </w:tcPr>
          <w:p w:rsidR="00EC76AB" w:rsidRPr="0085227F" w:rsidRDefault="004B79C5" w:rsidP="00EC76AB">
            <w:pPr>
              <w:jc w:val="center"/>
              <w:rPr>
                <w:sz w:val="20"/>
                <w:szCs w:val="20"/>
                <w:lang w:val="ro-RO"/>
              </w:rPr>
            </w:pPr>
            <w:r w:rsidRPr="0085227F">
              <w:rPr>
                <w:sz w:val="20"/>
                <w:szCs w:val="20"/>
                <w:lang w:val="ro-RO"/>
              </w:rPr>
              <w:t>36</w:t>
            </w:r>
          </w:p>
        </w:tc>
      </w:tr>
      <w:tr w:rsidR="0085227F" w:rsidRPr="0085227F" w:rsidTr="001307D2">
        <w:tc>
          <w:tcPr>
            <w:tcW w:w="426" w:type="dxa"/>
            <w:tcBorders>
              <w:top w:val="single" w:sz="4" w:space="0" w:color="auto"/>
              <w:left w:val="double" w:sz="4" w:space="0" w:color="auto"/>
              <w:bottom w:val="single" w:sz="4" w:space="0" w:color="auto"/>
              <w:right w:val="single" w:sz="4" w:space="0" w:color="auto"/>
            </w:tcBorders>
            <w:vAlign w:val="center"/>
          </w:tcPr>
          <w:p w:rsidR="00EC76AB" w:rsidRPr="0085227F" w:rsidRDefault="00EC76AB" w:rsidP="00F450BB">
            <w:pPr>
              <w:numPr>
                <w:ilvl w:val="0"/>
                <w:numId w:val="21"/>
              </w:numPr>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tcPr>
          <w:p w:rsidR="00EC76AB" w:rsidRPr="0085227F" w:rsidRDefault="00EC76AB" w:rsidP="00181081">
            <w:pPr>
              <w:jc w:val="both"/>
              <w:rPr>
                <w:sz w:val="22"/>
                <w:szCs w:val="22"/>
                <w:lang w:val="ro-RO"/>
              </w:rPr>
            </w:pPr>
            <w:r w:rsidRPr="0085227F">
              <w:rPr>
                <w:sz w:val="22"/>
                <w:szCs w:val="22"/>
                <w:lang w:val="ro-RO"/>
              </w:rPr>
              <w:t>Trombocitopoieza.</w:t>
            </w:r>
          </w:p>
        </w:tc>
        <w:tc>
          <w:tcPr>
            <w:tcW w:w="851" w:type="dxa"/>
            <w:tcBorders>
              <w:top w:val="single" w:sz="4" w:space="0" w:color="auto"/>
              <w:left w:val="single" w:sz="4" w:space="0" w:color="auto"/>
              <w:bottom w:val="single" w:sz="4" w:space="0" w:color="auto"/>
              <w:right w:val="single" w:sz="4" w:space="0" w:color="auto"/>
            </w:tcBorders>
            <w:vAlign w:val="center"/>
          </w:tcPr>
          <w:p w:rsidR="00EC76AB" w:rsidRPr="0085227F" w:rsidRDefault="004B79C5" w:rsidP="00EC76AB">
            <w:pPr>
              <w:jc w:val="center"/>
              <w:rPr>
                <w:sz w:val="20"/>
                <w:szCs w:val="20"/>
                <w:lang w:val="ro-RO"/>
              </w:rPr>
            </w:pPr>
            <w:r w:rsidRPr="0085227F">
              <w:rPr>
                <w:sz w:val="20"/>
                <w:szCs w:val="20"/>
                <w:lang w:val="ro-RO"/>
              </w:rPr>
              <w:t>4</w:t>
            </w:r>
          </w:p>
        </w:tc>
        <w:tc>
          <w:tcPr>
            <w:tcW w:w="773" w:type="dxa"/>
            <w:tcBorders>
              <w:top w:val="single" w:sz="4" w:space="0" w:color="auto"/>
              <w:left w:val="single" w:sz="4" w:space="0" w:color="auto"/>
              <w:bottom w:val="single" w:sz="4" w:space="0" w:color="auto"/>
              <w:right w:val="single" w:sz="4" w:space="0" w:color="auto"/>
            </w:tcBorders>
            <w:vAlign w:val="center"/>
          </w:tcPr>
          <w:p w:rsidR="00EC76AB" w:rsidRPr="0085227F" w:rsidRDefault="004B79C5" w:rsidP="00EC76AB">
            <w:pPr>
              <w:jc w:val="center"/>
              <w:rPr>
                <w:sz w:val="20"/>
                <w:szCs w:val="20"/>
                <w:lang w:val="ro-RO"/>
              </w:rPr>
            </w:pPr>
            <w:r w:rsidRPr="0085227F">
              <w:rPr>
                <w:sz w:val="20"/>
                <w:szCs w:val="20"/>
                <w:lang w:val="ro-RO"/>
              </w:rPr>
              <w:t>8</w:t>
            </w:r>
          </w:p>
        </w:tc>
        <w:tc>
          <w:tcPr>
            <w:tcW w:w="709" w:type="dxa"/>
            <w:tcBorders>
              <w:top w:val="single" w:sz="4" w:space="0" w:color="auto"/>
              <w:left w:val="single" w:sz="4" w:space="0" w:color="auto"/>
              <w:bottom w:val="single" w:sz="4" w:space="0" w:color="auto"/>
              <w:right w:val="double" w:sz="4" w:space="0" w:color="auto"/>
            </w:tcBorders>
            <w:vAlign w:val="center"/>
          </w:tcPr>
          <w:p w:rsidR="00EC76AB" w:rsidRPr="0085227F" w:rsidRDefault="004B79C5" w:rsidP="00EC76AB">
            <w:pPr>
              <w:jc w:val="center"/>
              <w:rPr>
                <w:sz w:val="20"/>
                <w:szCs w:val="20"/>
                <w:lang w:val="ro-RO"/>
              </w:rPr>
            </w:pPr>
            <w:r w:rsidRPr="0085227F">
              <w:rPr>
                <w:sz w:val="20"/>
                <w:szCs w:val="20"/>
                <w:lang w:val="ro-RO"/>
              </w:rPr>
              <w:t>6</w:t>
            </w:r>
          </w:p>
        </w:tc>
        <w:tc>
          <w:tcPr>
            <w:tcW w:w="709" w:type="dxa"/>
            <w:tcBorders>
              <w:top w:val="single" w:sz="4" w:space="0" w:color="auto"/>
              <w:left w:val="double" w:sz="4" w:space="0" w:color="auto"/>
              <w:bottom w:val="single" w:sz="4" w:space="0" w:color="auto"/>
              <w:right w:val="double" w:sz="4" w:space="0" w:color="auto"/>
            </w:tcBorders>
            <w:vAlign w:val="center"/>
          </w:tcPr>
          <w:p w:rsidR="00EC76AB" w:rsidRPr="0085227F" w:rsidRDefault="004B79C5" w:rsidP="00EC76AB">
            <w:pPr>
              <w:jc w:val="center"/>
              <w:rPr>
                <w:sz w:val="20"/>
                <w:szCs w:val="20"/>
                <w:lang w:val="ro-RO"/>
              </w:rPr>
            </w:pPr>
            <w:r w:rsidRPr="0085227F">
              <w:rPr>
                <w:sz w:val="20"/>
                <w:szCs w:val="20"/>
                <w:lang w:val="ro-RO"/>
              </w:rPr>
              <w:t>18</w:t>
            </w:r>
          </w:p>
        </w:tc>
        <w:tc>
          <w:tcPr>
            <w:tcW w:w="768" w:type="dxa"/>
            <w:tcBorders>
              <w:top w:val="single" w:sz="4" w:space="0" w:color="auto"/>
              <w:left w:val="double" w:sz="4" w:space="0" w:color="auto"/>
              <w:bottom w:val="single" w:sz="4" w:space="0" w:color="auto"/>
              <w:right w:val="double" w:sz="4" w:space="0" w:color="auto"/>
            </w:tcBorders>
            <w:vAlign w:val="center"/>
          </w:tcPr>
          <w:p w:rsidR="00EC76AB" w:rsidRPr="0085227F" w:rsidRDefault="004B79C5" w:rsidP="00EC76AB">
            <w:pPr>
              <w:jc w:val="center"/>
              <w:rPr>
                <w:sz w:val="20"/>
                <w:szCs w:val="20"/>
                <w:lang w:val="ro-RO"/>
              </w:rPr>
            </w:pPr>
            <w:r w:rsidRPr="0085227F">
              <w:rPr>
                <w:sz w:val="20"/>
                <w:szCs w:val="20"/>
                <w:lang w:val="ro-RO"/>
              </w:rPr>
              <w:t>18</w:t>
            </w:r>
          </w:p>
        </w:tc>
        <w:tc>
          <w:tcPr>
            <w:tcW w:w="851" w:type="dxa"/>
            <w:tcBorders>
              <w:top w:val="single" w:sz="4" w:space="0" w:color="auto"/>
              <w:left w:val="double" w:sz="4" w:space="0" w:color="auto"/>
              <w:bottom w:val="single" w:sz="4" w:space="0" w:color="auto"/>
              <w:right w:val="double" w:sz="4" w:space="0" w:color="auto"/>
            </w:tcBorders>
            <w:vAlign w:val="center"/>
          </w:tcPr>
          <w:p w:rsidR="00EC76AB" w:rsidRPr="0085227F" w:rsidRDefault="004B79C5" w:rsidP="00EC76AB">
            <w:pPr>
              <w:jc w:val="center"/>
              <w:rPr>
                <w:sz w:val="20"/>
                <w:szCs w:val="20"/>
                <w:lang w:val="ro-RO"/>
              </w:rPr>
            </w:pPr>
            <w:r w:rsidRPr="0085227F">
              <w:rPr>
                <w:sz w:val="20"/>
                <w:szCs w:val="20"/>
                <w:lang w:val="ro-RO"/>
              </w:rPr>
              <w:t>63</w:t>
            </w:r>
          </w:p>
        </w:tc>
      </w:tr>
      <w:tr w:rsidR="0085227F" w:rsidRPr="0085227F" w:rsidTr="001307D2">
        <w:tc>
          <w:tcPr>
            <w:tcW w:w="426" w:type="dxa"/>
            <w:tcBorders>
              <w:top w:val="single" w:sz="4" w:space="0" w:color="auto"/>
              <w:left w:val="double" w:sz="4" w:space="0" w:color="auto"/>
              <w:bottom w:val="single" w:sz="4" w:space="0" w:color="auto"/>
              <w:right w:val="single" w:sz="4" w:space="0" w:color="auto"/>
            </w:tcBorders>
            <w:vAlign w:val="center"/>
          </w:tcPr>
          <w:p w:rsidR="00EC76AB" w:rsidRPr="0085227F" w:rsidRDefault="00EC76AB" w:rsidP="00F450BB">
            <w:pPr>
              <w:numPr>
                <w:ilvl w:val="0"/>
                <w:numId w:val="21"/>
              </w:numPr>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tcPr>
          <w:p w:rsidR="00EC76AB" w:rsidRPr="0085227F" w:rsidRDefault="00EC76AB" w:rsidP="00181081">
            <w:pPr>
              <w:jc w:val="both"/>
              <w:rPr>
                <w:sz w:val="22"/>
                <w:szCs w:val="22"/>
                <w:lang w:val="ro-RO"/>
              </w:rPr>
            </w:pPr>
            <w:r w:rsidRPr="0085227F">
              <w:rPr>
                <w:sz w:val="22"/>
                <w:szCs w:val="22"/>
                <w:lang w:val="ro-RO"/>
              </w:rPr>
              <w:t>Anemiile</w:t>
            </w:r>
            <w:r w:rsidR="00277D12" w:rsidRPr="0085227F">
              <w:rPr>
                <w:sz w:val="22"/>
                <w:szCs w:val="22"/>
                <w:lang w:val="ro-RO"/>
              </w:rPr>
              <w:t xml:space="preserve"> prin formarea insuficientă a eritrocitelor.</w:t>
            </w:r>
          </w:p>
        </w:tc>
        <w:tc>
          <w:tcPr>
            <w:tcW w:w="851" w:type="dxa"/>
            <w:tcBorders>
              <w:top w:val="single" w:sz="4" w:space="0" w:color="auto"/>
              <w:left w:val="single" w:sz="4" w:space="0" w:color="auto"/>
              <w:bottom w:val="single" w:sz="4" w:space="0" w:color="auto"/>
              <w:right w:val="single" w:sz="4" w:space="0" w:color="auto"/>
            </w:tcBorders>
            <w:vAlign w:val="center"/>
          </w:tcPr>
          <w:p w:rsidR="00EC76AB" w:rsidRPr="0085227F" w:rsidRDefault="004B79C5" w:rsidP="00EC76AB">
            <w:pPr>
              <w:jc w:val="center"/>
              <w:rPr>
                <w:sz w:val="20"/>
                <w:szCs w:val="20"/>
                <w:lang w:val="ro-RO"/>
              </w:rPr>
            </w:pPr>
            <w:r w:rsidRPr="0085227F">
              <w:rPr>
                <w:sz w:val="20"/>
                <w:szCs w:val="20"/>
                <w:lang w:val="ro-RO"/>
              </w:rPr>
              <w:t>4</w:t>
            </w:r>
          </w:p>
        </w:tc>
        <w:tc>
          <w:tcPr>
            <w:tcW w:w="773" w:type="dxa"/>
            <w:tcBorders>
              <w:top w:val="single" w:sz="4" w:space="0" w:color="auto"/>
              <w:left w:val="single" w:sz="4" w:space="0" w:color="auto"/>
              <w:bottom w:val="single" w:sz="4" w:space="0" w:color="auto"/>
              <w:right w:val="single" w:sz="4" w:space="0" w:color="auto"/>
            </w:tcBorders>
            <w:vAlign w:val="center"/>
          </w:tcPr>
          <w:p w:rsidR="00EC76AB" w:rsidRPr="0085227F" w:rsidRDefault="004B79C5" w:rsidP="00EC76AB">
            <w:pPr>
              <w:jc w:val="center"/>
              <w:rPr>
                <w:sz w:val="20"/>
                <w:szCs w:val="20"/>
                <w:lang w:val="ro-RO"/>
              </w:rPr>
            </w:pPr>
            <w:r w:rsidRPr="0085227F">
              <w:rPr>
                <w:sz w:val="20"/>
                <w:szCs w:val="20"/>
                <w:lang w:val="ro-RO"/>
              </w:rPr>
              <w:t>8</w:t>
            </w:r>
          </w:p>
        </w:tc>
        <w:tc>
          <w:tcPr>
            <w:tcW w:w="709" w:type="dxa"/>
            <w:tcBorders>
              <w:top w:val="single" w:sz="4" w:space="0" w:color="auto"/>
              <w:left w:val="single" w:sz="4" w:space="0" w:color="auto"/>
              <w:bottom w:val="single" w:sz="4" w:space="0" w:color="auto"/>
              <w:right w:val="double" w:sz="4" w:space="0" w:color="auto"/>
            </w:tcBorders>
            <w:vAlign w:val="center"/>
          </w:tcPr>
          <w:p w:rsidR="00EC76AB" w:rsidRPr="0085227F" w:rsidRDefault="004B79C5" w:rsidP="00EC76AB">
            <w:pPr>
              <w:jc w:val="center"/>
              <w:rPr>
                <w:sz w:val="20"/>
                <w:szCs w:val="20"/>
                <w:lang w:val="ro-RO"/>
              </w:rPr>
            </w:pPr>
            <w:r w:rsidRPr="0085227F">
              <w:rPr>
                <w:sz w:val="20"/>
                <w:szCs w:val="20"/>
                <w:lang w:val="ro-RO"/>
              </w:rPr>
              <w:t>6</w:t>
            </w:r>
          </w:p>
        </w:tc>
        <w:tc>
          <w:tcPr>
            <w:tcW w:w="709" w:type="dxa"/>
            <w:tcBorders>
              <w:top w:val="single" w:sz="4" w:space="0" w:color="auto"/>
              <w:left w:val="double" w:sz="4" w:space="0" w:color="auto"/>
              <w:bottom w:val="single" w:sz="4" w:space="0" w:color="auto"/>
              <w:right w:val="double" w:sz="4" w:space="0" w:color="auto"/>
            </w:tcBorders>
            <w:vAlign w:val="center"/>
          </w:tcPr>
          <w:p w:rsidR="00EC76AB" w:rsidRPr="0085227F" w:rsidRDefault="004B79C5" w:rsidP="00EC76AB">
            <w:pPr>
              <w:jc w:val="center"/>
              <w:rPr>
                <w:sz w:val="20"/>
                <w:szCs w:val="20"/>
                <w:lang w:val="ro-RO"/>
              </w:rPr>
            </w:pPr>
            <w:r w:rsidRPr="0085227F">
              <w:rPr>
                <w:sz w:val="20"/>
                <w:szCs w:val="20"/>
                <w:lang w:val="ro-RO"/>
              </w:rPr>
              <w:t>18</w:t>
            </w:r>
          </w:p>
        </w:tc>
        <w:tc>
          <w:tcPr>
            <w:tcW w:w="768" w:type="dxa"/>
            <w:tcBorders>
              <w:top w:val="single" w:sz="4" w:space="0" w:color="auto"/>
              <w:left w:val="double" w:sz="4" w:space="0" w:color="auto"/>
              <w:bottom w:val="single" w:sz="4" w:space="0" w:color="auto"/>
              <w:right w:val="double" w:sz="4" w:space="0" w:color="auto"/>
            </w:tcBorders>
            <w:vAlign w:val="center"/>
          </w:tcPr>
          <w:p w:rsidR="00EC76AB" w:rsidRPr="0085227F" w:rsidRDefault="004B79C5" w:rsidP="00EC76AB">
            <w:pPr>
              <w:jc w:val="center"/>
              <w:rPr>
                <w:sz w:val="20"/>
                <w:szCs w:val="20"/>
                <w:lang w:val="ro-RO"/>
              </w:rPr>
            </w:pPr>
            <w:r w:rsidRPr="0085227F">
              <w:rPr>
                <w:sz w:val="20"/>
                <w:szCs w:val="20"/>
                <w:lang w:val="ro-RO"/>
              </w:rPr>
              <w:t>18</w:t>
            </w:r>
          </w:p>
        </w:tc>
        <w:tc>
          <w:tcPr>
            <w:tcW w:w="851" w:type="dxa"/>
            <w:tcBorders>
              <w:top w:val="single" w:sz="4" w:space="0" w:color="auto"/>
              <w:left w:val="double" w:sz="4" w:space="0" w:color="auto"/>
              <w:bottom w:val="single" w:sz="4" w:space="0" w:color="auto"/>
              <w:right w:val="double" w:sz="4" w:space="0" w:color="auto"/>
            </w:tcBorders>
            <w:vAlign w:val="center"/>
          </w:tcPr>
          <w:p w:rsidR="00EC76AB" w:rsidRPr="0085227F" w:rsidRDefault="004B79C5" w:rsidP="00EC76AB">
            <w:pPr>
              <w:jc w:val="center"/>
              <w:rPr>
                <w:sz w:val="20"/>
                <w:szCs w:val="20"/>
                <w:lang w:val="ro-RO"/>
              </w:rPr>
            </w:pPr>
            <w:r w:rsidRPr="0085227F">
              <w:rPr>
                <w:sz w:val="20"/>
                <w:szCs w:val="20"/>
                <w:lang w:val="ro-RO"/>
              </w:rPr>
              <w:t>36</w:t>
            </w:r>
          </w:p>
        </w:tc>
      </w:tr>
      <w:tr w:rsidR="0085227F" w:rsidRPr="0085227F" w:rsidTr="001307D2">
        <w:tc>
          <w:tcPr>
            <w:tcW w:w="426" w:type="dxa"/>
            <w:tcBorders>
              <w:top w:val="single" w:sz="4" w:space="0" w:color="auto"/>
              <w:left w:val="double" w:sz="4" w:space="0" w:color="auto"/>
              <w:bottom w:val="single" w:sz="4" w:space="0" w:color="auto"/>
              <w:right w:val="single" w:sz="4" w:space="0" w:color="auto"/>
            </w:tcBorders>
            <w:vAlign w:val="center"/>
          </w:tcPr>
          <w:p w:rsidR="00277D12" w:rsidRPr="0085227F" w:rsidRDefault="00277D12" w:rsidP="00F450BB">
            <w:pPr>
              <w:numPr>
                <w:ilvl w:val="0"/>
                <w:numId w:val="21"/>
              </w:numPr>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tcPr>
          <w:p w:rsidR="00277D12" w:rsidRPr="0085227F" w:rsidRDefault="00277D12" w:rsidP="00181081">
            <w:pPr>
              <w:jc w:val="both"/>
              <w:rPr>
                <w:sz w:val="22"/>
                <w:szCs w:val="22"/>
                <w:lang w:val="ro-RO"/>
              </w:rPr>
            </w:pPr>
            <w:r w:rsidRPr="0085227F">
              <w:rPr>
                <w:sz w:val="22"/>
                <w:szCs w:val="22"/>
                <w:lang w:val="ro-RO"/>
              </w:rPr>
              <w:t>Anemii prin distrucţia sporită a eritrocitelor.</w:t>
            </w:r>
          </w:p>
        </w:tc>
        <w:tc>
          <w:tcPr>
            <w:tcW w:w="851" w:type="dxa"/>
            <w:tcBorders>
              <w:top w:val="single" w:sz="4" w:space="0" w:color="auto"/>
              <w:left w:val="single" w:sz="4" w:space="0" w:color="auto"/>
              <w:bottom w:val="single" w:sz="4" w:space="0" w:color="auto"/>
              <w:right w:val="single" w:sz="4" w:space="0" w:color="auto"/>
            </w:tcBorders>
            <w:vAlign w:val="center"/>
          </w:tcPr>
          <w:p w:rsidR="00277D12" w:rsidRPr="0085227F" w:rsidRDefault="004B79C5" w:rsidP="00EC76AB">
            <w:pPr>
              <w:jc w:val="center"/>
              <w:rPr>
                <w:sz w:val="20"/>
                <w:szCs w:val="20"/>
                <w:lang w:val="ro-RO"/>
              </w:rPr>
            </w:pPr>
            <w:r w:rsidRPr="0085227F">
              <w:rPr>
                <w:sz w:val="20"/>
                <w:szCs w:val="20"/>
                <w:lang w:val="ro-RO"/>
              </w:rPr>
              <w:t>4</w:t>
            </w:r>
          </w:p>
        </w:tc>
        <w:tc>
          <w:tcPr>
            <w:tcW w:w="773" w:type="dxa"/>
            <w:tcBorders>
              <w:top w:val="single" w:sz="4" w:space="0" w:color="auto"/>
              <w:left w:val="single" w:sz="4" w:space="0" w:color="auto"/>
              <w:bottom w:val="single" w:sz="4" w:space="0" w:color="auto"/>
              <w:right w:val="single" w:sz="4" w:space="0" w:color="auto"/>
            </w:tcBorders>
            <w:vAlign w:val="center"/>
          </w:tcPr>
          <w:p w:rsidR="00277D12" w:rsidRPr="0085227F" w:rsidRDefault="004B79C5" w:rsidP="00EC76AB">
            <w:pPr>
              <w:jc w:val="center"/>
              <w:rPr>
                <w:sz w:val="20"/>
                <w:szCs w:val="20"/>
                <w:lang w:val="ro-RO"/>
              </w:rPr>
            </w:pPr>
            <w:r w:rsidRPr="0085227F">
              <w:rPr>
                <w:sz w:val="20"/>
                <w:szCs w:val="20"/>
                <w:lang w:val="ro-RO"/>
              </w:rPr>
              <w:t>8</w:t>
            </w:r>
          </w:p>
        </w:tc>
        <w:tc>
          <w:tcPr>
            <w:tcW w:w="709" w:type="dxa"/>
            <w:tcBorders>
              <w:top w:val="single" w:sz="4" w:space="0" w:color="auto"/>
              <w:left w:val="single" w:sz="4" w:space="0" w:color="auto"/>
              <w:bottom w:val="single" w:sz="4" w:space="0" w:color="auto"/>
              <w:right w:val="double" w:sz="4" w:space="0" w:color="auto"/>
            </w:tcBorders>
            <w:vAlign w:val="center"/>
          </w:tcPr>
          <w:p w:rsidR="00277D12" w:rsidRPr="0085227F" w:rsidRDefault="004B79C5" w:rsidP="00EC76AB">
            <w:pPr>
              <w:jc w:val="center"/>
              <w:rPr>
                <w:sz w:val="20"/>
                <w:szCs w:val="20"/>
                <w:lang w:val="ro-RO"/>
              </w:rPr>
            </w:pPr>
            <w:r w:rsidRPr="0085227F">
              <w:rPr>
                <w:sz w:val="20"/>
                <w:szCs w:val="20"/>
                <w:lang w:val="ro-RO"/>
              </w:rPr>
              <w:t>6</w:t>
            </w:r>
          </w:p>
        </w:tc>
        <w:tc>
          <w:tcPr>
            <w:tcW w:w="709" w:type="dxa"/>
            <w:tcBorders>
              <w:top w:val="single" w:sz="4" w:space="0" w:color="auto"/>
              <w:left w:val="double" w:sz="4" w:space="0" w:color="auto"/>
              <w:bottom w:val="single" w:sz="4" w:space="0" w:color="auto"/>
              <w:right w:val="double" w:sz="4" w:space="0" w:color="auto"/>
            </w:tcBorders>
            <w:vAlign w:val="center"/>
          </w:tcPr>
          <w:p w:rsidR="00277D12" w:rsidRPr="0085227F" w:rsidRDefault="004B79C5" w:rsidP="00EC76AB">
            <w:pPr>
              <w:jc w:val="center"/>
              <w:rPr>
                <w:sz w:val="20"/>
                <w:szCs w:val="20"/>
                <w:lang w:val="ro-RO"/>
              </w:rPr>
            </w:pPr>
            <w:r w:rsidRPr="0085227F">
              <w:rPr>
                <w:sz w:val="20"/>
                <w:szCs w:val="20"/>
                <w:lang w:val="ro-RO"/>
              </w:rPr>
              <w:t>18</w:t>
            </w:r>
          </w:p>
        </w:tc>
        <w:tc>
          <w:tcPr>
            <w:tcW w:w="768" w:type="dxa"/>
            <w:tcBorders>
              <w:top w:val="single" w:sz="4" w:space="0" w:color="auto"/>
              <w:left w:val="double" w:sz="4" w:space="0" w:color="auto"/>
              <w:bottom w:val="single" w:sz="4" w:space="0" w:color="auto"/>
              <w:right w:val="double" w:sz="4" w:space="0" w:color="auto"/>
            </w:tcBorders>
            <w:vAlign w:val="center"/>
          </w:tcPr>
          <w:p w:rsidR="00277D12" w:rsidRPr="0085227F" w:rsidRDefault="004B79C5" w:rsidP="00EC76AB">
            <w:pPr>
              <w:jc w:val="center"/>
              <w:rPr>
                <w:sz w:val="20"/>
                <w:szCs w:val="20"/>
                <w:lang w:val="ro-RO"/>
              </w:rPr>
            </w:pPr>
            <w:r w:rsidRPr="0085227F">
              <w:rPr>
                <w:sz w:val="20"/>
                <w:szCs w:val="20"/>
                <w:lang w:val="ro-RO"/>
              </w:rPr>
              <w:t>18</w:t>
            </w:r>
          </w:p>
        </w:tc>
        <w:tc>
          <w:tcPr>
            <w:tcW w:w="851" w:type="dxa"/>
            <w:tcBorders>
              <w:top w:val="single" w:sz="4" w:space="0" w:color="auto"/>
              <w:left w:val="double" w:sz="4" w:space="0" w:color="auto"/>
              <w:bottom w:val="single" w:sz="4" w:space="0" w:color="auto"/>
              <w:right w:val="double" w:sz="4" w:space="0" w:color="auto"/>
            </w:tcBorders>
            <w:vAlign w:val="center"/>
          </w:tcPr>
          <w:p w:rsidR="00277D12" w:rsidRPr="0085227F" w:rsidRDefault="004B79C5" w:rsidP="00EC76AB">
            <w:pPr>
              <w:jc w:val="center"/>
              <w:rPr>
                <w:sz w:val="20"/>
                <w:szCs w:val="20"/>
                <w:lang w:val="ro-RO"/>
              </w:rPr>
            </w:pPr>
            <w:r w:rsidRPr="0085227F">
              <w:rPr>
                <w:sz w:val="20"/>
                <w:szCs w:val="20"/>
                <w:lang w:val="ro-RO"/>
              </w:rPr>
              <w:t>36</w:t>
            </w:r>
          </w:p>
        </w:tc>
      </w:tr>
      <w:tr w:rsidR="0085227F" w:rsidRPr="0085227F" w:rsidTr="001307D2">
        <w:tc>
          <w:tcPr>
            <w:tcW w:w="426" w:type="dxa"/>
            <w:tcBorders>
              <w:top w:val="single" w:sz="4" w:space="0" w:color="auto"/>
              <w:left w:val="double" w:sz="4" w:space="0" w:color="auto"/>
              <w:bottom w:val="single" w:sz="4" w:space="0" w:color="auto"/>
              <w:right w:val="single" w:sz="4" w:space="0" w:color="auto"/>
            </w:tcBorders>
            <w:vAlign w:val="center"/>
          </w:tcPr>
          <w:p w:rsidR="00277D12" w:rsidRPr="0085227F" w:rsidRDefault="00277D12" w:rsidP="00F450BB">
            <w:pPr>
              <w:numPr>
                <w:ilvl w:val="0"/>
                <w:numId w:val="21"/>
              </w:numPr>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tcPr>
          <w:p w:rsidR="00277D12" w:rsidRPr="0085227F" w:rsidRDefault="00277D12" w:rsidP="00181081">
            <w:pPr>
              <w:jc w:val="both"/>
              <w:rPr>
                <w:sz w:val="22"/>
                <w:szCs w:val="22"/>
                <w:lang w:val="ro-RO"/>
              </w:rPr>
            </w:pPr>
            <w:r w:rsidRPr="0085227F">
              <w:rPr>
                <w:sz w:val="22"/>
                <w:szCs w:val="22"/>
                <w:lang w:val="ro-RO"/>
              </w:rPr>
              <w:t>Anemiile posthemoragice.</w:t>
            </w:r>
          </w:p>
        </w:tc>
        <w:tc>
          <w:tcPr>
            <w:tcW w:w="851" w:type="dxa"/>
            <w:tcBorders>
              <w:top w:val="single" w:sz="4" w:space="0" w:color="auto"/>
              <w:left w:val="single" w:sz="4" w:space="0" w:color="auto"/>
              <w:bottom w:val="single" w:sz="4" w:space="0" w:color="auto"/>
              <w:right w:val="single" w:sz="4" w:space="0" w:color="auto"/>
            </w:tcBorders>
            <w:vAlign w:val="center"/>
          </w:tcPr>
          <w:p w:rsidR="00277D12" w:rsidRPr="0085227F" w:rsidRDefault="004B79C5" w:rsidP="00EC76AB">
            <w:pPr>
              <w:jc w:val="center"/>
              <w:rPr>
                <w:sz w:val="20"/>
                <w:szCs w:val="20"/>
                <w:lang w:val="ro-RO"/>
              </w:rPr>
            </w:pPr>
            <w:r w:rsidRPr="0085227F">
              <w:rPr>
                <w:sz w:val="20"/>
                <w:szCs w:val="20"/>
                <w:lang w:val="ro-RO"/>
              </w:rPr>
              <w:t>4</w:t>
            </w:r>
          </w:p>
        </w:tc>
        <w:tc>
          <w:tcPr>
            <w:tcW w:w="773" w:type="dxa"/>
            <w:tcBorders>
              <w:top w:val="single" w:sz="4" w:space="0" w:color="auto"/>
              <w:left w:val="single" w:sz="4" w:space="0" w:color="auto"/>
              <w:bottom w:val="single" w:sz="4" w:space="0" w:color="auto"/>
              <w:right w:val="single" w:sz="4" w:space="0" w:color="auto"/>
            </w:tcBorders>
            <w:vAlign w:val="center"/>
          </w:tcPr>
          <w:p w:rsidR="00277D12" w:rsidRPr="0085227F" w:rsidRDefault="004B79C5" w:rsidP="00EC76AB">
            <w:pPr>
              <w:jc w:val="center"/>
              <w:rPr>
                <w:sz w:val="20"/>
                <w:szCs w:val="20"/>
                <w:lang w:val="ro-RO"/>
              </w:rPr>
            </w:pPr>
            <w:r w:rsidRPr="0085227F">
              <w:rPr>
                <w:sz w:val="20"/>
                <w:szCs w:val="20"/>
                <w:lang w:val="ro-RO"/>
              </w:rPr>
              <w:t>8</w:t>
            </w:r>
          </w:p>
        </w:tc>
        <w:tc>
          <w:tcPr>
            <w:tcW w:w="709" w:type="dxa"/>
            <w:tcBorders>
              <w:top w:val="single" w:sz="4" w:space="0" w:color="auto"/>
              <w:left w:val="single" w:sz="4" w:space="0" w:color="auto"/>
              <w:bottom w:val="single" w:sz="4" w:space="0" w:color="auto"/>
              <w:right w:val="double" w:sz="4" w:space="0" w:color="auto"/>
            </w:tcBorders>
            <w:vAlign w:val="center"/>
          </w:tcPr>
          <w:p w:rsidR="00277D12" w:rsidRPr="0085227F" w:rsidRDefault="004B79C5" w:rsidP="00EC76AB">
            <w:pPr>
              <w:jc w:val="center"/>
              <w:rPr>
                <w:sz w:val="20"/>
                <w:szCs w:val="20"/>
                <w:lang w:val="ro-RO"/>
              </w:rPr>
            </w:pPr>
            <w:r w:rsidRPr="0085227F">
              <w:rPr>
                <w:sz w:val="20"/>
                <w:szCs w:val="20"/>
                <w:lang w:val="ro-RO"/>
              </w:rPr>
              <w:t>6</w:t>
            </w:r>
          </w:p>
        </w:tc>
        <w:tc>
          <w:tcPr>
            <w:tcW w:w="709" w:type="dxa"/>
            <w:tcBorders>
              <w:top w:val="single" w:sz="4" w:space="0" w:color="auto"/>
              <w:left w:val="double" w:sz="4" w:space="0" w:color="auto"/>
              <w:bottom w:val="single" w:sz="4" w:space="0" w:color="auto"/>
              <w:right w:val="double" w:sz="4" w:space="0" w:color="auto"/>
            </w:tcBorders>
            <w:vAlign w:val="center"/>
          </w:tcPr>
          <w:p w:rsidR="00277D12" w:rsidRPr="0085227F" w:rsidRDefault="004B79C5" w:rsidP="00EC76AB">
            <w:pPr>
              <w:jc w:val="center"/>
              <w:rPr>
                <w:sz w:val="20"/>
                <w:szCs w:val="20"/>
                <w:lang w:val="ro-RO"/>
              </w:rPr>
            </w:pPr>
            <w:r w:rsidRPr="0085227F">
              <w:rPr>
                <w:sz w:val="20"/>
                <w:szCs w:val="20"/>
                <w:lang w:val="ro-RO"/>
              </w:rPr>
              <w:t>18</w:t>
            </w:r>
          </w:p>
        </w:tc>
        <w:tc>
          <w:tcPr>
            <w:tcW w:w="768" w:type="dxa"/>
            <w:tcBorders>
              <w:top w:val="single" w:sz="4" w:space="0" w:color="auto"/>
              <w:left w:val="double" w:sz="4" w:space="0" w:color="auto"/>
              <w:bottom w:val="single" w:sz="4" w:space="0" w:color="auto"/>
              <w:right w:val="double" w:sz="4" w:space="0" w:color="auto"/>
            </w:tcBorders>
            <w:vAlign w:val="center"/>
          </w:tcPr>
          <w:p w:rsidR="00277D12" w:rsidRPr="0085227F" w:rsidRDefault="004B79C5" w:rsidP="00EC76AB">
            <w:pPr>
              <w:jc w:val="center"/>
              <w:rPr>
                <w:sz w:val="20"/>
                <w:szCs w:val="20"/>
                <w:lang w:val="ro-RO"/>
              </w:rPr>
            </w:pPr>
            <w:r w:rsidRPr="0085227F">
              <w:rPr>
                <w:sz w:val="20"/>
                <w:szCs w:val="20"/>
                <w:lang w:val="ro-RO"/>
              </w:rPr>
              <w:t>18</w:t>
            </w:r>
          </w:p>
        </w:tc>
        <w:tc>
          <w:tcPr>
            <w:tcW w:w="851" w:type="dxa"/>
            <w:tcBorders>
              <w:top w:val="single" w:sz="4" w:space="0" w:color="auto"/>
              <w:left w:val="double" w:sz="4" w:space="0" w:color="auto"/>
              <w:bottom w:val="single" w:sz="4" w:space="0" w:color="auto"/>
              <w:right w:val="double" w:sz="4" w:space="0" w:color="auto"/>
            </w:tcBorders>
            <w:vAlign w:val="center"/>
          </w:tcPr>
          <w:p w:rsidR="00277D12" w:rsidRPr="0085227F" w:rsidRDefault="004B79C5" w:rsidP="00EC76AB">
            <w:pPr>
              <w:jc w:val="center"/>
              <w:rPr>
                <w:sz w:val="20"/>
                <w:szCs w:val="20"/>
                <w:lang w:val="ro-RO"/>
              </w:rPr>
            </w:pPr>
            <w:r w:rsidRPr="0085227F">
              <w:rPr>
                <w:sz w:val="20"/>
                <w:szCs w:val="20"/>
                <w:lang w:val="ro-RO"/>
              </w:rPr>
              <w:t>36</w:t>
            </w:r>
          </w:p>
        </w:tc>
      </w:tr>
      <w:tr w:rsidR="0085227F" w:rsidRPr="0085227F" w:rsidTr="001307D2">
        <w:tc>
          <w:tcPr>
            <w:tcW w:w="426" w:type="dxa"/>
            <w:tcBorders>
              <w:top w:val="single" w:sz="4" w:space="0" w:color="auto"/>
              <w:left w:val="double" w:sz="4" w:space="0" w:color="auto"/>
              <w:bottom w:val="single" w:sz="4" w:space="0" w:color="auto"/>
              <w:right w:val="single" w:sz="4" w:space="0" w:color="auto"/>
            </w:tcBorders>
            <w:vAlign w:val="center"/>
          </w:tcPr>
          <w:p w:rsidR="00EC76AB" w:rsidRPr="0085227F" w:rsidRDefault="00EC76AB" w:rsidP="00F450BB">
            <w:pPr>
              <w:numPr>
                <w:ilvl w:val="0"/>
                <w:numId w:val="21"/>
              </w:numPr>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tcPr>
          <w:p w:rsidR="00EC76AB" w:rsidRPr="0085227F" w:rsidRDefault="00162900" w:rsidP="00181081">
            <w:pPr>
              <w:jc w:val="both"/>
              <w:rPr>
                <w:sz w:val="22"/>
                <w:szCs w:val="22"/>
                <w:lang w:val="ro-RO"/>
              </w:rPr>
            </w:pPr>
            <w:r w:rsidRPr="0085227F">
              <w:rPr>
                <w:sz w:val="22"/>
                <w:szCs w:val="22"/>
                <w:lang w:val="ro-RO"/>
              </w:rPr>
              <w:t>Hemoblastozele.</w:t>
            </w:r>
          </w:p>
        </w:tc>
        <w:tc>
          <w:tcPr>
            <w:tcW w:w="851" w:type="dxa"/>
            <w:tcBorders>
              <w:top w:val="single" w:sz="4" w:space="0" w:color="auto"/>
              <w:left w:val="single" w:sz="4" w:space="0" w:color="auto"/>
              <w:bottom w:val="single" w:sz="4" w:space="0" w:color="auto"/>
              <w:right w:val="single" w:sz="4" w:space="0" w:color="auto"/>
            </w:tcBorders>
            <w:vAlign w:val="center"/>
          </w:tcPr>
          <w:p w:rsidR="00EC76AB" w:rsidRPr="0085227F" w:rsidRDefault="004B79C5" w:rsidP="00EC76AB">
            <w:pPr>
              <w:jc w:val="center"/>
              <w:rPr>
                <w:sz w:val="20"/>
                <w:szCs w:val="20"/>
                <w:lang w:val="ro-RO"/>
              </w:rPr>
            </w:pPr>
            <w:r w:rsidRPr="0085227F">
              <w:rPr>
                <w:sz w:val="20"/>
                <w:szCs w:val="20"/>
                <w:lang w:val="ro-RO"/>
              </w:rPr>
              <w:t>4</w:t>
            </w:r>
          </w:p>
        </w:tc>
        <w:tc>
          <w:tcPr>
            <w:tcW w:w="773" w:type="dxa"/>
            <w:tcBorders>
              <w:top w:val="single" w:sz="4" w:space="0" w:color="auto"/>
              <w:left w:val="single" w:sz="4" w:space="0" w:color="auto"/>
              <w:bottom w:val="single" w:sz="4" w:space="0" w:color="auto"/>
              <w:right w:val="single" w:sz="4" w:space="0" w:color="auto"/>
            </w:tcBorders>
            <w:vAlign w:val="center"/>
          </w:tcPr>
          <w:p w:rsidR="00EC76AB" w:rsidRPr="0085227F" w:rsidRDefault="004B79C5" w:rsidP="00EC76AB">
            <w:pPr>
              <w:jc w:val="center"/>
              <w:rPr>
                <w:sz w:val="20"/>
                <w:szCs w:val="20"/>
                <w:lang w:val="ro-RO"/>
              </w:rPr>
            </w:pPr>
            <w:r w:rsidRPr="0085227F">
              <w:rPr>
                <w:sz w:val="20"/>
                <w:szCs w:val="20"/>
                <w:lang w:val="ro-RO"/>
              </w:rPr>
              <w:t>8</w:t>
            </w:r>
          </w:p>
        </w:tc>
        <w:tc>
          <w:tcPr>
            <w:tcW w:w="709" w:type="dxa"/>
            <w:tcBorders>
              <w:top w:val="single" w:sz="4" w:space="0" w:color="auto"/>
              <w:left w:val="single" w:sz="4" w:space="0" w:color="auto"/>
              <w:bottom w:val="single" w:sz="4" w:space="0" w:color="auto"/>
              <w:right w:val="double" w:sz="4" w:space="0" w:color="auto"/>
            </w:tcBorders>
            <w:vAlign w:val="center"/>
          </w:tcPr>
          <w:p w:rsidR="00EC76AB" w:rsidRPr="0085227F" w:rsidRDefault="004B79C5" w:rsidP="00EC76AB">
            <w:pPr>
              <w:jc w:val="center"/>
              <w:rPr>
                <w:sz w:val="20"/>
                <w:szCs w:val="20"/>
                <w:lang w:val="ro-RO"/>
              </w:rPr>
            </w:pPr>
            <w:r w:rsidRPr="0085227F">
              <w:rPr>
                <w:sz w:val="20"/>
                <w:szCs w:val="20"/>
                <w:lang w:val="ro-RO"/>
              </w:rPr>
              <w:t>6</w:t>
            </w:r>
          </w:p>
        </w:tc>
        <w:tc>
          <w:tcPr>
            <w:tcW w:w="709" w:type="dxa"/>
            <w:tcBorders>
              <w:top w:val="single" w:sz="4" w:space="0" w:color="auto"/>
              <w:left w:val="double" w:sz="4" w:space="0" w:color="auto"/>
              <w:bottom w:val="single" w:sz="4" w:space="0" w:color="auto"/>
              <w:right w:val="double" w:sz="4" w:space="0" w:color="auto"/>
            </w:tcBorders>
            <w:vAlign w:val="center"/>
          </w:tcPr>
          <w:p w:rsidR="00EC76AB" w:rsidRPr="0085227F" w:rsidRDefault="004B79C5" w:rsidP="00EC76AB">
            <w:pPr>
              <w:jc w:val="center"/>
              <w:rPr>
                <w:sz w:val="20"/>
                <w:szCs w:val="20"/>
                <w:lang w:val="ro-RO"/>
              </w:rPr>
            </w:pPr>
            <w:r w:rsidRPr="0085227F">
              <w:rPr>
                <w:sz w:val="20"/>
                <w:szCs w:val="20"/>
                <w:lang w:val="ro-RO"/>
              </w:rPr>
              <w:t>18</w:t>
            </w:r>
          </w:p>
        </w:tc>
        <w:tc>
          <w:tcPr>
            <w:tcW w:w="768" w:type="dxa"/>
            <w:tcBorders>
              <w:top w:val="single" w:sz="4" w:space="0" w:color="auto"/>
              <w:left w:val="double" w:sz="4" w:space="0" w:color="auto"/>
              <w:bottom w:val="single" w:sz="4" w:space="0" w:color="auto"/>
              <w:right w:val="double" w:sz="4" w:space="0" w:color="auto"/>
            </w:tcBorders>
            <w:vAlign w:val="center"/>
          </w:tcPr>
          <w:p w:rsidR="00EC76AB" w:rsidRPr="0085227F" w:rsidRDefault="004B79C5" w:rsidP="00EC76AB">
            <w:pPr>
              <w:jc w:val="center"/>
              <w:rPr>
                <w:sz w:val="20"/>
                <w:szCs w:val="20"/>
                <w:lang w:val="ro-RO"/>
              </w:rPr>
            </w:pPr>
            <w:r w:rsidRPr="0085227F">
              <w:rPr>
                <w:sz w:val="20"/>
                <w:szCs w:val="20"/>
                <w:lang w:val="ro-RO"/>
              </w:rPr>
              <w:t>18</w:t>
            </w:r>
          </w:p>
        </w:tc>
        <w:tc>
          <w:tcPr>
            <w:tcW w:w="851" w:type="dxa"/>
            <w:tcBorders>
              <w:top w:val="single" w:sz="4" w:space="0" w:color="auto"/>
              <w:left w:val="double" w:sz="4" w:space="0" w:color="auto"/>
              <w:bottom w:val="single" w:sz="4" w:space="0" w:color="auto"/>
              <w:right w:val="double" w:sz="4" w:space="0" w:color="auto"/>
            </w:tcBorders>
            <w:vAlign w:val="center"/>
          </w:tcPr>
          <w:p w:rsidR="00EC76AB" w:rsidRPr="0085227F" w:rsidRDefault="004B79C5" w:rsidP="00EC76AB">
            <w:pPr>
              <w:jc w:val="center"/>
              <w:rPr>
                <w:sz w:val="20"/>
                <w:szCs w:val="20"/>
                <w:lang w:val="ro-RO"/>
              </w:rPr>
            </w:pPr>
            <w:r w:rsidRPr="0085227F">
              <w:rPr>
                <w:sz w:val="20"/>
                <w:szCs w:val="20"/>
                <w:lang w:val="ro-RO"/>
              </w:rPr>
              <w:t>36</w:t>
            </w:r>
          </w:p>
        </w:tc>
      </w:tr>
      <w:tr w:rsidR="0085227F" w:rsidRPr="0085227F" w:rsidTr="001307D2">
        <w:tc>
          <w:tcPr>
            <w:tcW w:w="426" w:type="dxa"/>
            <w:tcBorders>
              <w:top w:val="single" w:sz="4" w:space="0" w:color="auto"/>
              <w:left w:val="double" w:sz="4" w:space="0" w:color="auto"/>
              <w:bottom w:val="single" w:sz="4" w:space="0" w:color="auto"/>
              <w:right w:val="single" w:sz="4" w:space="0" w:color="auto"/>
            </w:tcBorders>
            <w:vAlign w:val="center"/>
          </w:tcPr>
          <w:p w:rsidR="00EC76AB" w:rsidRPr="0085227F" w:rsidRDefault="00EC76AB" w:rsidP="00F450BB">
            <w:pPr>
              <w:numPr>
                <w:ilvl w:val="0"/>
                <w:numId w:val="21"/>
              </w:numPr>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tcPr>
          <w:p w:rsidR="00EC76AB" w:rsidRPr="0085227F" w:rsidRDefault="00EC76AB" w:rsidP="00181081">
            <w:pPr>
              <w:jc w:val="both"/>
              <w:rPr>
                <w:sz w:val="22"/>
                <w:szCs w:val="22"/>
                <w:lang w:val="ro-RO"/>
              </w:rPr>
            </w:pPr>
            <w:r w:rsidRPr="0085227F">
              <w:rPr>
                <w:sz w:val="22"/>
                <w:szCs w:val="22"/>
                <w:lang w:val="ro-RO"/>
              </w:rPr>
              <w:t>Leucemiile acute</w:t>
            </w:r>
            <w:r w:rsidR="00162900" w:rsidRPr="0085227F">
              <w:rPr>
                <w:sz w:val="22"/>
                <w:szCs w:val="22"/>
                <w:lang w:val="ro-RO"/>
              </w:rPr>
              <w:t>.</w:t>
            </w:r>
          </w:p>
        </w:tc>
        <w:tc>
          <w:tcPr>
            <w:tcW w:w="851" w:type="dxa"/>
            <w:tcBorders>
              <w:top w:val="single" w:sz="4" w:space="0" w:color="auto"/>
              <w:left w:val="single" w:sz="4" w:space="0" w:color="auto"/>
              <w:bottom w:val="single" w:sz="4" w:space="0" w:color="auto"/>
              <w:right w:val="single" w:sz="4" w:space="0" w:color="auto"/>
            </w:tcBorders>
            <w:vAlign w:val="center"/>
          </w:tcPr>
          <w:p w:rsidR="00EC76AB" w:rsidRPr="0085227F" w:rsidRDefault="004B79C5" w:rsidP="00EC76AB">
            <w:pPr>
              <w:jc w:val="center"/>
              <w:rPr>
                <w:sz w:val="20"/>
                <w:szCs w:val="20"/>
                <w:lang w:val="ro-RO"/>
              </w:rPr>
            </w:pPr>
            <w:r w:rsidRPr="0085227F">
              <w:rPr>
                <w:sz w:val="20"/>
                <w:szCs w:val="20"/>
                <w:lang w:val="ro-RO"/>
              </w:rPr>
              <w:t>4</w:t>
            </w:r>
          </w:p>
        </w:tc>
        <w:tc>
          <w:tcPr>
            <w:tcW w:w="773" w:type="dxa"/>
            <w:tcBorders>
              <w:top w:val="single" w:sz="4" w:space="0" w:color="auto"/>
              <w:left w:val="single" w:sz="4" w:space="0" w:color="auto"/>
              <w:bottom w:val="single" w:sz="4" w:space="0" w:color="auto"/>
              <w:right w:val="single" w:sz="4" w:space="0" w:color="auto"/>
            </w:tcBorders>
            <w:vAlign w:val="center"/>
          </w:tcPr>
          <w:p w:rsidR="00EC76AB" w:rsidRPr="0085227F" w:rsidRDefault="004B79C5" w:rsidP="00EC76AB">
            <w:pPr>
              <w:jc w:val="center"/>
              <w:rPr>
                <w:sz w:val="20"/>
                <w:szCs w:val="20"/>
                <w:lang w:val="ro-RO"/>
              </w:rPr>
            </w:pPr>
            <w:r w:rsidRPr="0085227F">
              <w:rPr>
                <w:sz w:val="20"/>
                <w:szCs w:val="20"/>
                <w:lang w:val="ro-RO"/>
              </w:rPr>
              <w:t>8</w:t>
            </w:r>
          </w:p>
        </w:tc>
        <w:tc>
          <w:tcPr>
            <w:tcW w:w="709" w:type="dxa"/>
            <w:tcBorders>
              <w:top w:val="single" w:sz="4" w:space="0" w:color="auto"/>
              <w:left w:val="single" w:sz="4" w:space="0" w:color="auto"/>
              <w:bottom w:val="single" w:sz="4" w:space="0" w:color="auto"/>
              <w:right w:val="double" w:sz="4" w:space="0" w:color="auto"/>
            </w:tcBorders>
            <w:vAlign w:val="center"/>
          </w:tcPr>
          <w:p w:rsidR="00EC76AB" w:rsidRPr="0085227F" w:rsidRDefault="004B79C5" w:rsidP="00EC76AB">
            <w:pPr>
              <w:jc w:val="center"/>
              <w:rPr>
                <w:sz w:val="20"/>
                <w:szCs w:val="20"/>
                <w:lang w:val="ro-RO"/>
              </w:rPr>
            </w:pPr>
            <w:r w:rsidRPr="0085227F">
              <w:rPr>
                <w:sz w:val="20"/>
                <w:szCs w:val="20"/>
                <w:lang w:val="ro-RO"/>
              </w:rPr>
              <w:t>6</w:t>
            </w:r>
          </w:p>
        </w:tc>
        <w:tc>
          <w:tcPr>
            <w:tcW w:w="709" w:type="dxa"/>
            <w:tcBorders>
              <w:top w:val="single" w:sz="4" w:space="0" w:color="auto"/>
              <w:left w:val="double" w:sz="4" w:space="0" w:color="auto"/>
              <w:bottom w:val="single" w:sz="4" w:space="0" w:color="auto"/>
              <w:right w:val="double" w:sz="4" w:space="0" w:color="auto"/>
            </w:tcBorders>
            <w:vAlign w:val="center"/>
          </w:tcPr>
          <w:p w:rsidR="00EC76AB" w:rsidRPr="0085227F" w:rsidRDefault="004B79C5" w:rsidP="00EC76AB">
            <w:pPr>
              <w:jc w:val="center"/>
              <w:rPr>
                <w:sz w:val="20"/>
                <w:szCs w:val="20"/>
                <w:lang w:val="ro-RO"/>
              </w:rPr>
            </w:pPr>
            <w:r w:rsidRPr="0085227F">
              <w:rPr>
                <w:sz w:val="20"/>
                <w:szCs w:val="20"/>
                <w:lang w:val="ro-RO"/>
              </w:rPr>
              <w:t>18</w:t>
            </w:r>
          </w:p>
        </w:tc>
        <w:tc>
          <w:tcPr>
            <w:tcW w:w="768" w:type="dxa"/>
            <w:tcBorders>
              <w:top w:val="single" w:sz="4" w:space="0" w:color="auto"/>
              <w:left w:val="double" w:sz="4" w:space="0" w:color="auto"/>
              <w:bottom w:val="single" w:sz="4" w:space="0" w:color="auto"/>
              <w:right w:val="double" w:sz="4" w:space="0" w:color="auto"/>
            </w:tcBorders>
            <w:vAlign w:val="center"/>
          </w:tcPr>
          <w:p w:rsidR="00EC76AB" w:rsidRPr="0085227F" w:rsidRDefault="004B79C5" w:rsidP="00EC76AB">
            <w:pPr>
              <w:jc w:val="center"/>
              <w:rPr>
                <w:sz w:val="20"/>
                <w:szCs w:val="20"/>
                <w:lang w:val="ro-RO"/>
              </w:rPr>
            </w:pPr>
            <w:r w:rsidRPr="0085227F">
              <w:rPr>
                <w:sz w:val="20"/>
                <w:szCs w:val="20"/>
                <w:lang w:val="ro-RO"/>
              </w:rPr>
              <w:t>18</w:t>
            </w:r>
          </w:p>
        </w:tc>
        <w:tc>
          <w:tcPr>
            <w:tcW w:w="851" w:type="dxa"/>
            <w:tcBorders>
              <w:top w:val="single" w:sz="4" w:space="0" w:color="auto"/>
              <w:left w:val="double" w:sz="4" w:space="0" w:color="auto"/>
              <w:bottom w:val="single" w:sz="4" w:space="0" w:color="auto"/>
              <w:right w:val="double" w:sz="4" w:space="0" w:color="auto"/>
            </w:tcBorders>
            <w:vAlign w:val="center"/>
          </w:tcPr>
          <w:p w:rsidR="00EC76AB" w:rsidRPr="0085227F" w:rsidRDefault="004B79C5" w:rsidP="00EC76AB">
            <w:pPr>
              <w:jc w:val="center"/>
              <w:rPr>
                <w:sz w:val="20"/>
                <w:szCs w:val="20"/>
                <w:lang w:val="ro-RO"/>
              </w:rPr>
            </w:pPr>
            <w:r w:rsidRPr="0085227F">
              <w:rPr>
                <w:sz w:val="20"/>
                <w:szCs w:val="20"/>
                <w:lang w:val="ro-RO"/>
              </w:rPr>
              <w:t>36</w:t>
            </w:r>
          </w:p>
        </w:tc>
      </w:tr>
      <w:tr w:rsidR="0085227F" w:rsidRPr="0085227F" w:rsidTr="001307D2">
        <w:tc>
          <w:tcPr>
            <w:tcW w:w="426" w:type="dxa"/>
            <w:tcBorders>
              <w:top w:val="single" w:sz="4" w:space="0" w:color="auto"/>
              <w:left w:val="double" w:sz="4" w:space="0" w:color="auto"/>
              <w:bottom w:val="single" w:sz="4" w:space="0" w:color="auto"/>
              <w:right w:val="single" w:sz="4" w:space="0" w:color="auto"/>
            </w:tcBorders>
            <w:vAlign w:val="center"/>
          </w:tcPr>
          <w:p w:rsidR="00EC76AB" w:rsidRPr="0085227F" w:rsidRDefault="00EC76AB" w:rsidP="00F450BB">
            <w:pPr>
              <w:numPr>
                <w:ilvl w:val="0"/>
                <w:numId w:val="21"/>
              </w:numPr>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tcPr>
          <w:p w:rsidR="00EC76AB" w:rsidRPr="0085227F" w:rsidRDefault="00EC76AB" w:rsidP="00181081">
            <w:pPr>
              <w:jc w:val="both"/>
              <w:rPr>
                <w:sz w:val="22"/>
                <w:szCs w:val="22"/>
                <w:lang w:val="ro-RO"/>
              </w:rPr>
            </w:pPr>
            <w:r w:rsidRPr="0085227F">
              <w:rPr>
                <w:sz w:val="22"/>
                <w:szCs w:val="22"/>
                <w:lang w:val="ro-RO"/>
              </w:rPr>
              <w:t>Sindroamele mielodisplastice</w:t>
            </w:r>
            <w:r w:rsidR="00162900" w:rsidRPr="0085227F">
              <w:rPr>
                <w:sz w:val="22"/>
                <w:szCs w:val="22"/>
                <w:lang w:val="ro-RO"/>
              </w:rPr>
              <w:t>.</w:t>
            </w:r>
          </w:p>
        </w:tc>
        <w:tc>
          <w:tcPr>
            <w:tcW w:w="851" w:type="dxa"/>
            <w:tcBorders>
              <w:top w:val="single" w:sz="4" w:space="0" w:color="auto"/>
              <w:left w:val="single" w:sz="4" w:space="0" w:color="auto"/>
              <w:bottom w:val="single" w:sz="4" w:space="0" w:color="auto"/>
              <w:right w:val="single" w:sz="4" w:space="0" w:color="auto"/>
            </w:tcBorders>
            <w:vAlign w:val="center"/>
          </w:tcPr>
          <w:p w:rsidR="00EC76AB" w:rsidRPr="0085227F" w:rsidRDefault="004B79C5" w:rsidP="00EC76AB">
            <w:pPr>
              <w:jc w:val="center"/>
              <w:rPr>
                <w:sz w:val="20"/>
                <w:szCs w:val="20"/>
                <w:lang w:val="ro-RO"/>
              </w:rPr>
            </w:pPr>
            <w:r w:rsidRPr="0085227F">
              <w:rPr>
                <w:sz w:val="20"/>
                <w:szCs w:val="20"/>
                <w:lang w:val="ro-RO"/>
              </w:rPr>
              <w:t>4</w:t>
            </w:r>
          </w:p>
        </w:tc>
        <w:tc>
          <w:tcPr>
            <w:tcW w:w="773" w:type="dxa"/>
            <w:tcBorders>
              <w:top w:val="single" w:sz="4" w:space="0" w:color="auto"/>
              <w:left w:val="single" w:sz="4" w:space="0" w:color="auto"/>
              <w:bottom w:val="single" w:sz="4" w:space="0" w:color="auto"/>
              <w:right w:val="single" w:sz="4" w:space="0" w:color="auto"/>
            </w:tcBorders>
            <w:vAlign w:val="center"/>
          </w:tcPr>
          <w:p w:rsidR="00EC76AB" w:rsidRPr="0085227F" w:rsidRDefault="004B79C5" w:rsidP="00EC76AB">
            <w:pPr>
              <w:jc w:val="center"/>
              <w:rPr>
                <w:sz w:val="20"/>
                <w:szCs w:val="20"/>
                <w:lang w:val="ro-RO"/>
              </w:rPr>
            </w:pPr>
            <w:r w:rsidRPr="0085227F">
              <w:rPr>
                <w:sz w:val="20"/>
                <w:szCs w:val="20"/>
                <w:lang w:val="ro-RO"/>
              </w:rPr>
              <w:t>8</w:t>
            </w:r>
          </w:p>
        </w:tc>
        <w:tc>
          <w:tcPr>
            <w:tcW w:w="709" w:type="dxa"/>
            <w:tcBorders>
              <w:top w:val="single" w:sz="4" w:space="0" w:color="auto"/>
              <w:left w:val="single" w:sz="4" w:space="0" w:color="auto"/>
              <w:bottom w:val="single" w:sz="4" w:space="0" w:color="auto"/>
              <w:right w:val="double" w:sz="4" w:space="0" w:color="auto"/>
            </w:tcBorders>
            <w:vAlign w:val="center"/>
          </w:tcPr>
          <w:p w:rsidR="00EC76AB" w:rsidRPr="0085227F" w:rsidRDefault="004B79C5" w:rsidP="00EC76AB">
            <w:pPr>
              <w:jc w:val="center"/>
              <w:rPr>
                <w:sz w:val="20"/>
                <w:szCs w:val="20"/>
                <w:lang w:val="ro-RO"/>
              </w:rPr>
            </w:pPr>
            <w:r w:rsidRPr="0085227F">
              <w:rPr>
                <w:sz w:val="20"/>
                <w:szCs w:val="20"/>
                <w:lang w:val="ro-RO"/>
              </w:rPr>
              <w:t>6</w:t>
            </w:r>
          </w:p>
        </w:tc>
        <w:tc>
          <w:tcPr>
            <w:tcW w:w="709" w:type="dxa"/>
            <w:tcBorders>
              <w:top w:val="single" w:sz="4" w:space="0" w:color="auto"/>
              <w:left w:val="double" w:sz="4" w:space="0" w:color="auto"/>
              <w:bottom w:val="single" w:sz="4" w:space="0" w:color="auto"/>
              <w:right w:val="double" w:sz="4" w:space="0" w:color="auto"/>
            </w:tcBorders>
            <w:vAlign w:val="center"/>
          </w:tcPr>
          <w:p w:rsidR="00EC76AB" w:rsidRPr="0085227F" w:rsidRDefault="004B79C5" w:rsidP="00EC76AB">
            <w:pPr>
              <w:jc w:val="center"/>
              <w:rPr>
                <w:sz w:val="20"/>
                <w:szCs w:val="20"/>
                <w:lang w:val="ro-RO"/>
              </w:rPr>
            </w:pPr>
            <w:r w:rsidRPr="0085227F">
              <w:rPr>
                <w:sz w:val="20"/>
                <w:szCs w:val="20"/>
                <w:lang w:val="ro-RO"/>
              </w:rPr>
              <w:t>18</w:t>
            </w:r>
          </w:p>
        </w:tc>
        <w:tc>
          <w:tcPr>
            <w:tcW w:w="768" w:type="dxa"/>
            <w:tcBorders>
              <w:top w:val="single" w:sz="4" w:space="0" w:color="auto"/>
              <w:left w:val="double" w:sz="4" w:space="0" w:color="auto"/>
              <w:bottom w:val="single" w:sz="4" w:space="0" w:color="auto"/>
              <w:right w:val="double" w:sz="4" w:space="0" w:color="auto"/>
            </w:tcBorders>
            <w:vAlign w:val="center"/>
          </w:tcPr>
          <w:p w:rsidR="00EC76AB" w:rsidRPr="0085227F" w:rsidRDefault="004B79C5" w:rsidP="00EC76AB">
            <w:pPr>
              <w:jc w:val="center"/>
              <w:rPr>
                <w:sz w:val="20"/>
                <w:szCs w:val="20"/>
                <w:lang w:val="ro-RO"/>
              </w:rPr>
            </w:pPr>
            <w:r w:rsidRPr="0085227F">
              <w:rPr>
                <w:sz w:val="20"/>
                <w:szCs w:val="20"/>
                <w:lang w:val="ro-RO"/>
              </w:rPr>
              <w:t>18</w:t>
            </w:r>
          </w:p>
        </w:tc>
        <w:tc>
          <w:tcPr>
            <w:tcW w:w="851" w:type="dxa"/>
            <w:tcBorders>
              <w:top w:val="single" w:sz="4" w:space="0" w:color="auto"/>
              <w:left w:val="double" w:sz="4" w:space="0" w:color="auto"/>
              <w:bottom w:val="single" w:sz="4" w:space="0" w:color="auto"/>
              <w:right w:val="double" w:sz="4" w:space="0" w:color="auto"/>
            </w:tcBorders>
            <w:vAlign w:val="center"/>
          </w:tcPr>
          <w:p w:rsidR="00EC76AB" w:rsidRPr="0085227F" w:rsidRDefault="004B79C5" w:rsidP="00EC76AB">
            <w:pPr>
              <w:jc w:val="center"/>
              <w:rPr>
                <w:sz w:val="20"/>
                <w:szCs w:val="20"/>
                <w:lang w:val="ro-RO"/>
              </w:rPr>
            </w:pPr>
            <w:r w:rsidRPr="0085227F">
              <w:rPr>
                <w:sz w:val="20"/>
                <w:szCs w:val="20"/>
                <w:lang w:val="ro-RO"/>
              </w:rPr>
              <w:t>36</w:t>
            </w:r>
          </w:p>
        </w:tc>
      </w:tr>
      <w:tr w:rsidR="0085227F" w:rsidRPr="0085227F" w:rsidTr="001307D2">
        <w:tc>
          <w:tcPr>
            <w:tcW w:w="426" w:type="dxa"/>
            <w:tcBorders>
              <w:top w:val="single" w:sz="4" w:space="0" w:color="auto"/>
              <w:left w:val="double" w:sz="4" w:space="0" w:color="auto"/>
              <w:bottom w:val="single" w:sz="4" w:space="0" w:color="auto"/>
              <w:right w:val="single" w:sz="4" w:space="0" w:color="auto"/>
            </w:tcBorders>
            <w:vAlign w:val="center"/>
          </w:tcPr>
          <w:p w:rsidR="00EC76AB" w:rsidRPr="0085227F" w:rsidRDefault="00EC76AB" w:rsidP="00F450BB">
            <w:pPr>
              <w:numPr>
                <w:ilvl w:val="0"/>
                <w:numId w:val="21"/>
              </w:numPr>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tcPr>
          <w:p w:rsidR="00EC76AB" w:rsidRPr="0085227F" w:rsidRDefault="00EC76AB" w:rsidP="00EC76AB">
            <w:pPr>
              <w:jc w:val="both"/>
              <w:rPr>
                <w:sz w:val="22"/>
                <w:szCs w:val="22"/>
                <w:lang w:val="ro-RO"/>
              </w:rPr>
            </w:pPr>
            <w:r w:rsidRPr="0085227F">
              <w:rPr>
                <w:sz w:val="22"/>
                <w:szCs w:val="22"/>
                <w:lang w:val="ro-RO"/>
              </w:rPr>
              <w:t>Leucemiile cronice</w:t>
            </w:r>
            <w:r w:rsidR="00162900" w:rsidRPr="0085227F">
              <w:rPr>
                <w:sz w:val="22"/>
                <w:szCs w:val="22"/>
                <w:lang w:val="ro-RO"/>
              </w:rPr>
              <w:t>.</w:t>
            </w:r>
          </w:p>
        </w:tc>
        <w:tc>
          <w:tcPr>
            <w:tcW w:w="851" w:type="dxa"/>
            <w:tcBorders>
              <w:top w:val="single" w:sz="4" w:space="0" w:color="auto"/>
              <w:left w:val="single" w:sz="4" w:space="0" w:color="auto"/>
              <w:bottom w:val="single" w:sz="4" w:space="0" w:color="auto"/>
              <w:right w:val="single" w:sz="4" w:space="0" w:color="auto"/>
            </w:tcBorders>
            <w:vAlign w:val="center"/>
          </w:tcPr>
          <w:p w:rsidR="00EC76AB" w:rsidRPr="0085227F" w:rsidRDefault="004B79C5" w:rsidP="00EC76AB">
            <w:pPr>
              <w:jc w:val="center"/>
              <w:rPr>
                <w:sz w:val="20"/>
                <w:szCs w:val="20"/>
                <w:lang w:val="ro-RO"/>
              </w:rPr>
            </w:pPr>
            <w:r w:rsidRPr="0085227F">
              <w:rPr>
                <w:sz w:val="20"/>
                <w:szCs w:val="20"/>
                <w:lang w:val="ro-RO"/>
              </w:rPr>
              <w:t>4</w:t>
            </w:r>
          </w:p>
        </w:tc>
        <w:tc>
          <w:tcPr>
            <w:tcW w:w="773" w:type="dxa"/>
            <w:tcBorders>
              <w:top w:val="single" w:sz="4" w:space="0" w:color="auto"/>
              <w:left w:val="single" w:sz="4" w:space="0" w:color="auto"/>
              <w:bottom w:val="single" w:sz="4" w:space="0" w:color="auto"/>
              <w:right w:val="single" w:sz="4" w:space="0" w:color="auto"/>
            </w:tcBorders>
            <w:vAlign w:val="center"/>
          </w:tcPr>
          <w:p w:rsidR="00EC76AB" w:rsidRPr="0085227F" w:rsidRDefault="004B79C5" w:rsidP="00EC76AB">
            <w:pPr>
              <w:jc w:val="center"/>
              <w:rPr>
                <w:sz w:val="20"/>
                <w:szCs w:val="20"/>
                <w:lang w:val="ro-RO"/>
              </w:rPr>
            </w:pPr>
            <w:r w:rsidRPr="0085227F">
              <w:rPr>
                <w:sz w:val="20"/>
                <w:szCs w:val="20"/>
                <w:lang w:val="ro-RO"/>
              </w:rPr>
              <w:t>8</w:t>
            </w:r>
          </w:p>
        </w:tc>
        <w:tc>
          <w:tcPr>
            <w:tcW w:w="709" w:type="dxa"/>
            <w:tcBorders>
              <w:top w:val="single" w:sz="4" w:space="0" w:color="auto"/>
              <w:left w:val="single" w:sz="4" w:space="0" w:color="auto"/>
              <w:bottom w:val="single" w:sz="4" w:space="0" w:color="auto"/>
              <w:right w:val="double" w:sz="4" w:space="0" w:color="auto"/>
            </w:tcBorders>
            <w:vAlign w:val="center"/>
          </w:tcPr>
          <w:p w:rsidR="00EC76AB" w:rsidRPr="0085227F" w:rsidRDefault="004B79C5" w:rsidP="00EC76AB">
            <w:pPr>
              <w:jc w:val="center"/>
              <w:rPr>
                <w:sz w:val="20"/>
                <w:szCs w:val="20"/>
                <w:lang w:val="ro-RO"/>
              </w:rPr>
            </w:pPr>
            <w:r w:rsidRPr="0085227F">
              <w:rPr>
                <w:sz w:val="20"/>
                <w:szCs w:val="20"/>
                <w:lang w:val="ro-RO"/>
              </w:rPr>
              <w:t>6</w:t>
            </w:r>
          </w:p>
        </w:tc>
        <w:tc>
          <w:tcPr>
            <w:tcW w:w="709" w:type="dxa"/>
            <w:tcBorders>
              <w:top w:val="single" w:sz="4" w:space="0" w:color="auto"/>
              <w:left w:val="double" w:sz="4" w:space="0" w:color="auto"/>
              <w:bottom w:val="single" w:sz="4" w:space="0" w:color="auto"/>
              <w:right w:val="double" w:sz="4" w:space="0" w:color="auto"/>
            </w:tcBorders>
            <w:vAlign w:val="center"/>
          </w:tcPr>
          <w:p w:rsidR="00EC76AB" w:rsidRPr="0085227F" w:rsidRDefault="004B79C5" w:rsidP="00EC76AB">
            <w:pPr>
              <w:jc w:val="center"/>
              <w:rPr>
                <w:sz w:val="20"/>
                <w:szCs w:val="20"/>
                <w:lang w:val="ro-RO"/>
              </w:rPr>
            </w:pPr>
            <w:r w:rsidRPr="0085227F">
              <w:rPr>
                <w:sz w:val="20"/>
                <w:szCs w:val="20"/>
                <w:lang w:val="ro-RO"/>
              </w:rPr>
              <w:t>18</w:t>
            </w:r>
          </w:p>
        </w:tc>
        <w:tc>
          <w:tcPr>
            <w:tcW w:w="768" w:type="dxa"/>
            <w:tcBorders>
              <w:top w:val="single" w:sz="4" w:space="0" w:color="auto"/>
              <w:left w:val="double" w:sz="4" w:space="0" w:color="auto"/>
              <w:bottom w:val="single" w:sz="4" w:space="0" w:color="auto"/>
              <w:right w:val="double" w:sz="4" w:space="0" w:color="auto"/>
            </w:tcBorders>
            <w:vAlign w:val="center"/>
          </w:tcPr>
          <w:p w:rsidR="00EC76AB" w:rsidRPr="0085227F" w:rsidRDefault="004B79C5" w:rsidP="00EC76AB">
            <w:pPr>
              <w:jc w:val="center"/>
              <w:rPr>
                <w:sz w:val="20"/>
                <w:szCs w:val="20"/>
                <w:lang w:val="ro-RO"/>
              </w:rPr>
            </w:pPr>
            <w:r w:rsidRPr="0085227F">
              <w:rPr>
                <w:sz w:val="20"/>
                <w:szCs w:val="20"/>
                <w:lang w:val="ro-RO"/>
              </w:rPr>
              <w:t>18</w:t>
            </w:r>
          </w:p>
        </w:tc>
        <w:tc>
          <w:tcPr>
            <w:tcW w:w="851" w:type="dxa"/>
            <w:tcBorders>
              <w:top w:val="single" w:sz="4" w:space="0" w:color="auto"/>
              <w:left w:val="double" w:sz="4" w:space="0" w:color="auto"/>
              <w:bottom w:val="single" w:sz="4" w:space="0" w:color="auto"/>
              <w:right w:val="double" w:sz="4" w:space="0" w:color="auto"/>
            </w:tcBorders>
            <w:vAlign w:val="center"/>
          </w:tcPr>
          <w:p w:rsidR="00EC76AB" w:rsidRPr="0085227F" w:rsidRDefault="004B79C5" w:rsidP="00EC76AB">
            <w:pPr>
              <w:jc w:val="center"/>
              <w:rPr>
                <w:sz w:val="20"/>
                <w:szCs w:val="20"/>
                <w:lang w:val="ro-RO"/>
              </w:rPr>
            </w:pPr>
            <w:r w:rsidRPr="0085227F">
              <w:rPr>
                <w:sz w:val="20"/>
                <w:szCs w:val="20"/>
                <w:lang w:val="ro-RO"/>
              </w:rPr>
              <w:t>36</w:t>
            </w:r>
          </w:p>
        </w:tc>
      </w:tr>
      <w:tr w:rsidR="0085227F" w:rsidRPr="0085227F" w:rsidTr="001307D2">
        <w:tc>
          <w:tcPr>
            <w:tcW w:w="426" w:type="dxa"/>
            <w:tcBorders>
              <w:top w:val="single" w:sz="4" w:space="0" w:color="auto"/>
              <w:left w:val="double" w:sz="4" w:space="0" w:color="auto"/>
              <w:bottom w:val="single" w:sz="4" w:space="0" w:color="auto"/>
              <w:right w:val="single" w:sz="4" w:space="0" w:color="auto"/>
            </w:tcBorders>
            <w:vAlign w:val="center"/>
          </w:tcPr>
          <w:p w:rsidR="00EC76AB" w:rsidRPr="0085227F" w:rsidRDefault="00EC76AB" w:rsidP="00F450BB">
            <w:pPr>
              <w:numPr>
                <w:ilvl w:val="0"/>
                <w:numId w:val="21"/>
              </w:numPr>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tcPr>
          <w:p w:rsidR="00EC76AB" w:rsidRPr="0085227F" w:rsidRDefault="00EC76AB" w:rsidP="00EC76AB">
            <w:pPr>
              <w:jc w:val="both"/>
              <w:rPr>
                <w:sz w:val="22"/>
                <w:szCs w:val="22"/>
                <w:lang w:val="ro-RO"/>
              </w:rPr>
            </w:pPr>
            <w:r w:rsidRPr="0085227F">
              <w:rPr>
                <w:sz w:val="22"/>
                <w:szCs w:val="22"/>
                <w:lang w:val="ro-RO"/>
              </w:rPr>
              <w:t>Limfoamele maligne</w:t>
            </w:r>
            <w:r w:rsidR="00162900" w:rsidRPr="0085227F">
              <w:rPr>
                <w:sz w:val="22"/>
                <w:szCs w:val="22"/>
                <w:lang w:val="ro-RO"/>
              </w:rPr>
              <w:t>.</w:t>
            </w:r>
          </w:p>
        </w:tc>
        <w:tc>
          <w:tcPr>
            <w:tcW w:w="851" w:type="dxa"/>
            <w:tcBorders>
              <w:top w:val="single" w:sz="4" w:space="0" w:color="auto"/>
              <w:left w:val="single" w:sz="4" w:space="0" w:color="auto"/>
              <w:bottom w:val="single" w:sz="4" w:space="0" w:color="auto"/>
              <w:right w:val="single" w:sz="4" w:space="0" w:color="auto"/>
            </w:tcBorders>
            <w:vAlign w:val="center"/>
          </w:tcPr>
          <w:p w:rsidR="00EC76AB" w:rsidRPr="0085227F" w:rsidRDefault="004B79C5" w:rsidP="00EC76AB">
            <w:pPr>
              <w:jc w:val="center"/>
              <w:rPr>
                <w:sz w:val="20"/>
                <w:szCs w:val="20"/>
                <w:lang w:val="ro-RO"/>
              </w:rPr>
            </w:pPr>
            <w:r w:rsidRPr="0085227F">
              <w:rPr>
                <w:sz w:val="20"/>
                <w:szCs w:val="20"/>
                <w:lang w:val="ro-RO"/>
              </w:rPr>
              <w:t>4</w:t>
            </w:r>
          </w:p>
        </w:tc>
        <w:tc>
          <w:tcPr>
            <w:tcW w:w="773" w:type="dxa"/>
            <w:tcBorders>
              <w:top w:val="single" w:sz="4" w:space="0" w:color="auto"/>
              <w:left w:val="single" w:sz="4" w:space="0" w:color="auto"/>
              <w:bottom w:val="single" w:sz="4" w:space="0" w:color="auto"/>
              <w:right w:val="single" w:sz="4" w:space="0" w:color="auto"/>
            </w:tcBorders>
            <w:vAlign w:val="center"/>
          </w:tcPr>
          <w:p w:rsidR="00EC76AB" w:rsidRPr="0085227F" w:rsidRDefault="004B79C5" w:rsidP="00EC76AB">
            <w:pPr>
              <w:jc w:val="center"/>
              <w:rPr>
                <w:sz w:val="20"/>
                <w:szCs w:val="20"/>
                <w:lang w:val="ro-RO"/>
              </w:rPr>
            </w:pPr>
            <w:r w:rsidRPr="0085227F">
              <w:rPr>
                <w:sz w:val="20"/>
                <w:szCs w:val="20"/>
                <w:lang w:val="ro-RO"/>
              </w:rPr>
              <w:t>8</w:t>
            </w:r>
          </w:p>
        </w:tc>
        <w:tc>
          <w:tcPr>
            <w:tcW w:w="709" w:type="dxa"/>
            <w:tcBorders>
              <w:top w:val="single" w:sz="4" w:space="0" w:color="auto"/>
              <w:left w:val="single" w:sz="4" w:space="0" w:color="auto"/>
              <w:bottom w:val="single" w:sz="4" w:space="0" w:color="auto"/>
              <w:right w:val="double" w:sz="4" w:space="0" w:color="auto"/>
            </w:tcBorders>
            <w:vAlign w:val="center"/>
          </w:tcPr>
          <w:p w:rsidR="00EC76AB" w:rsidRPr="0085227F" w:rsidRDefault="004B79C5" w:rsidP="00EC76AB">
            <w:pPr>
              <w:jc w:val="center"/>
              <w:rPr>
                <w:sz w:val="20"/>
                <w:szCs w:val="20"/>
                <w:lang w:val="ro-RO"/>
              </w:rPr>
            </w:pPr>
            <w:r w:rsidRPr="0085227F">
              <w:rPr>
                <w:sz w:val="20"/>
                <w:szCs w:val="20"/>
                <w:lang w:val="ro-RO"/>
              </w:rPr>
              <w:t>6</w:t>
            </w:r>
          </w:p>
        </w:tc>
        <w:tc>
          <w:tcPr>
            <w:tcW w:w="709" w:type="dxa"/>
            <w:tcBorders>
              <w:top w:val="single" w:sz="4" w:space="0" w:color="auto"/>
              <w:left w:val="double" w:sz="4" w:space="0" w:color="auto"/>
              <w:bottom w:val="single" w:sz="4" w:space="0" w:color="auto"/>
              <w:right w:val="double" w:sz="4" w:space="0" w:color="auto"/>
            </w:tcBorders>
            <w:vAlign w:val="center"/>
          </w:tcPr>
          <w:p w:rsidR="00EC76AB" w:rsidRPr="0085227F" w:rsidRDefault="004B79C5" w:rsidP="00EC76AB">
            <w:pPr>
              <w:jc w:val="center"/>
              <w:rPr>
                <w:sz w:val="20"/>
                <w:szCs w:val="20"/>
                <w:lang w:val="ro-RO"/>
              </w:rPr>
            </w:pPr>
            <w:r w:rsidRPr="0085227F">
              <w:rPr>
                <w:sz w:val="20"/>
                <w:szCs w:val="20"/>
                <w:lang w:val="ro-RO"/>
              </w:rPr>
              <w:t>18</w:t>
            </w:r>
          </w:p>
        </w:tc>
        <w:tc>
          <w:tcPr>
            <w:tcW w:w="768" w:type="dxa"/>
            <w:tcBorders>
              <w:top w:val="single" w:sz="4" w:space="0" w:color="auto"/>
              <w:left w:val="double" w:sz="4" w:space="0" w:color="auto"/>
              <w:bottom w:val="single" w:sz="4" w:space="0" w:color="auto"/>
              <w:right w:val="double" w:sz="4" w:space="0" w:color="auto"/>
            </w:tcBorders>
            <w:vAlign w:val="center"/>
          </w:tcPr>
          <w:p w:rsidR="00EC76AB" w:rsidRPr="0085227F" w:rsidRDefault="004B79C5" w:rsidP="00EC76AB">
            <w:pPr>
              <w:jc w:val="center"/>
              <w:rPr>
                <w:sz w:val="20"/>
                <w:szCs w:val="20"/>
                <w:lang w:val="ro-RO"/>
              </w:rPr>
            </w:pPr>
            <w:r w:rsidRPr="0085227F">
              <w:rPr>
                <w:sz w:val="20"/>
                <w:szCs w:val="20"/>
                <w:lang w:val="ro-RO"/>
              </w:rPr>
              <w:t>18</w:t>
            </w:r>
          </w:p>
        </w:tc>
        <w:tc>
          <w:tcPr>
            <w:tcW w:w="851" w:type="dxa"/>
            <w:tcBorders>
              <w:top w:val="single" w:sz="4" w:space="0" w:color="auto"/>
              <w:left w:val="double" w:sz="4" w:space="0" w:color="auto"/>
              <w:bottom w:val="single" w:sz="4" w:space="0" w:color="auto"/>
              <w:right w:val="double" w:sz="4" w:space="0" w:color="auto"/>
            </w:tcBorders>
            <w:vAlign w:val="center"/>
          </w:tcPr>
          <w:p w:rsidR="00EC76AB" w:rsidRPr="0085227F" w:rsidRDefault="004B79C5" w:rsidP="00EC76AB">
            <w:pPr>
              <w:jc w:val="center"/>
              <w:rPr>
                <w:sz w:val="20"/>
                <w:szCs w:val="20"/>
                <w:lang w:val="ro-RO"/>
              </w:rPr>
            </w:pPr>
            <w:r w:rsidRPr="0085227F">
              <w:rPr>
                <w:sz w:val="20"/>
                <w:szCs w:val="20"/>
                <w:lang w:val="ro-RO"/>
              </w:rPr>
              <w:t>36</w:t>
            </w:r>
          </w:p>
        </w:tc>
      </w:tr>
      <w:tr w:rsidR="0085227F" w:rsidRPr="0085227F" w:rsidTr="001307D2">
        <w:tc>
          <w:tcPr>
            <w:tcW w:w="426" w:type="dxa"/>
            <w:tcBorders>
              <w:top w:val="single" w:sz="4" w:space="0" w:color="auto"/>
              <w:left w:val="double" w:sz="4" w:space="0" w:color="auto"/>
              <w:bottom w:val="single" w:sz="4" w:space="0" w:color="auto"/>
              <w:right w:val="single" w:sz="4" w:space="0" w:color="auto"/>
            </w:tcBorders>
            <w:vAlign w:val="center"/>
          </w:tcPr>
          <w:p w:rsidR="00EC76AB" w:rsidRPr="0085227F" w:rsidRDefault="00EC76AB" w:rsidP="00F450BB">
            <w:pPr>
              <w:numPr>
                <w:ilvl w:val="0"/>
                <w:numId w:val="21"/>
              </w:numPr>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tcPr>
          <w:p w:rsidR="00EC76AB" w:rsidRPr="0085227F" w:rsidRDefault="00EC76AB" w:rsidP="00EC76AB">
            <w:pPr>
              <w:jc w:val="both"/>
              <w:rPr>
                <w:sz w:val="22"/>
                <w:szCs w:val="22"/>
                <w:lang w:val="ro-RO"/>
              </w:rPr>
            </w:pPr>
            <w:r w:rsidRPr="0085227F">
              <w:rPr>
                <w:sz w:val="22"/>
                <w:szCs w:val="22"/>
                <w:lang w:val="ro-RO"/>
              </w:rPr>
              <w:t>Agranulocitozele</w:t>
            </w:r>
            <w:r w:rsidR="00162900" w:rsidRPr="0085227F">
              <w:rPr>
                <w:sz w:val="22"/>
                <w:szCs w:val="22"/>
                <w:lang w:val="ro-RO"/>
              </w:rPr>
              <w:t>.</w:t>
            </w:r>
          </w:p>
        </w:tc>
        <w:tc>
          <w:tcPr>
            <w:tcW w:w="851" w:type="dxa"/>
            <w:tcBorders>
              <w:top w:val="single" w:sz="4" w:space="0" w:color="auto"/>
              <w:left w:val="single" w:sz="4" w:space="0" w:color="auto"/>
              <w:bottom w:val="single" w:sz="4" w:space="0" w:color="auto"/>
              <w:right w:val="single" w:sz="4" w:space="0" w:color="auto"/>
            </w:tcBorders>
            <w:vAlign w:val="center"/>
          </w:tcPr>
          <w:p w:rsidR="00EC76AB" w:rsidRPr="0085227F" w:rsidRDefault="004B79C5" w:rsidP="00EC76AB">
            <w:pPr>
              <w:jc w:val="center"/>
              <w:rPr>
                <w:sz w:val="20"/>
                <w:szCs w:val="20"/>
                <w:lang w:val="ro-RO"/>
              </w:rPr>
            </w:pPr>
            <w:r w:rsidRPr="0085227F">
              <w:rPr>
                <w:sz w:val="20"/>
                <w:szCs w:val="20"/>
                <w:lang w:val="ro-RO"/>
              </w:rPr>
              <w:t>4</w:t>
            </w:r>
          </w:p>
        </w:tc>
        <w:tc>
          <w:tcPr>
            <w:tcW w:w="773" w:type="dxa"/>
            <w:tcBorders>
              <w:top w:val="single" w:sz="4" w:space="0" w:color="auto"/>
              <w:left w:val="single" w:sz="4" w:space="0" w:color="auto"/>
              <w:bottom w:val="single" w:sz="4" w:space="0" w:color="auto"/>
              <w:right w:val="single" w:sz="4" w:space="0" w:color="auto"/>
            </w:tcBorders>
            <w:vAlign w:val="center"/>
          </w:tcPr>
          <w:p w:rsidR="00EC76AB" w:rsidRPr="0085227F" w:rsidRDefault="004B79C5" w:rsidP="00EC76AB">
            <w:pPr>
              <w:jc w:val="center"/>
              <w:rPr>
                <w:sz w:val="20"/>
                <w:szCs w:val="20"/>
                <w:lang w:val="ro-RO"/>
              </w:rPr>
            </w:pPr>
            <w:r w:rsidRPr="0085227F">
              <w:rPr>
                <w:sz w:val="20"/>
                <w:szCs w:val="20"/>
                <w:lang w:val="ro-RO"/>
              </w:rPr>
              <w:t>8</w:t>
            </w:r>
          </w:p>
        </w:tc>
        <w:tc>
          <w:tcPr>
            <w:tcW w:w="709" w:type="dxa"/>
            <w:tcBorders>
              <w:top w:val="single" w:sz="4" w:space="0" w:color="auto"/>
              <w:left w:val="single" w:sz="4" w:space="0" w:color="auto"/>
              <w:bottom w:val="single" w:sz="4" w:space="0" w:color="auto"/>
              <w:right w:val="double" w:sz="4" w:space="0" w:color="auto"/>
            </w:tcBorders>
            <w:vAlign w:val="center"/>
          </w:tcPr>
          <w:p w:rsidR="00EC76AB" w:rsidRPr="0085227F" w:rsidRDefault="004B79C5" w:rsidP="00EC76AB">
            <w:pPr>
              <w:jc w:val="center"/>
              <w:rPr>
                <w:sz w:val="20"/>
                <w:szCs w:val="20"/>
                <w:lang w:val="ro-RO"/>
              </w:rPr>
            </w:pPr>
            <w:r w:rsidRPr="0085227F">
              <w:rPr>
                <w:sz w:val="20"/>
                <w:szCs w:val="20"/>
                <w:lang w:val="ro-RO"/>
              </w:rPr>
              <w:t>6</w:t>
            </w:r>
          </w:p>
        </w:tc>
        <w:tc>
          <w:tcPr>
            <w:tcW w:w="709" w:type="dxa"/>
            <w:tcBorders>
              <w:top w:val="single" w:sz="4" w:space="0" w:color="auto"/>
              <w:left w:val="double" w:sz="4" w:space="0" w:color="auto"/>
              <w:bottom w:val="single" w:sz="4" w:space="0" w:color="auto"/>
              <w:right w:val="double" w:sz="4" w:space="0" w:color="auto"/>
            </w:tcBorders>
            <w:vAlign w:val="center"/>
          </w:tcPr>
          <w:p w:rsidR="00EC76AB" w:rsidRPr="0085227F" w:rsidRDefault="004B79C5" w:rsidP="00EC76AB">
            <w:pPr>
              <w:jc w:val="center"/>
              <w:rPr>
                <w:sz w:val="20"/>
                <w:szCs w:val="20"/>
                <w:lang w:val="ro-RO"/>
              </w:rPr>
            </w:pPr>
            <w:r w:rsidRPr="0085227F">
              <w:rPr>
                <w:sz w:val="20"/>
                <w:szCs w:val="20"/>
                <w:lang w:val="ro-RO"/>
              </w:rPr>
              <w:t>18</w:t>
            </w:r>
          </w:p>
        </w:tc>
        <w:tc>
          <w:tcPr>
            <w:tcW w:w="768" w:type="dxa"/>
            <w:tcBorders>
              <w:top w:val="single" w:sz="4" w:space="0" w:color="auto"/>
              <w:left w:val="double" w:sz="4" w:space="0" w:color="auto"/>
              <w:bottom w:val="single" w:sz="4" w:space="0" w:color="auto"/>
              <w:right w:val="double" w:sz="4" w:space="0" w:color="auto"/>
            </w:tcBorders>
            <w:vAlign w:val="center"/>
          </w:tcPr>
          <w:p w:rsidR="00EC76AB" w:rsidRPr="0085227F" w:rsidRDefault="004B79C5" w:rsidP="00EC76AB">
            <w:pPr>
              <w:jc w:val="center"/>
              <w:rPr>
                <w:sz w:val="20"/>
                <w:szCs w:val="20"/>
                <w:lang w:val="ro-RO"/>
              </w:rPr>
            </w:pPr>
            <w:r w:rsidRPr="0085227F">
              <w:rPr>
                <w:sz w:val="20"/>
                <w:szCs w:val="20"/>
                <w:lang w:val="ro-RO"/>
              </w:rPr>
              <w:t>18</w:t>
            </w:r>
          </w:p>
        </w:tc>
        <w:tc>
          <w:tcPr>
            <w:tcW w:w="851" w:type="dxa"/>
            <w:tcBorders>
              <w:top w:val="single" w:sz="4" w:space="0" w:color="auto"/>
              <w:left w:val="double" w:sz="4" w:space="0" w:color="auto"/>
              <w:bottom w:val="single" w:sz="4" w:space="0" w:color="auto"/>
              <w:right w:val="double" w:sz="4" w:space="0" w:color="auto"/>
            </w:tcBorders>
            <w:vAlign w:val="center"/>
          </w:tcPr>
          <w:p w:rsidR="00EC76AB" w:rsidRPr="0085227F" w:rsidRDefault="004B79C5" w:rsidP="00EC76AB">
            <w:pPr>
              <w:jc w:val="center"/>
              <w:rPr>
                <w:sz w:val="20"/>
                <w:szCs w:val="20"/>
                <w:lang w:val="ro-RO"/>
              </w:rPr>
            </w:pPr>
            <w:r w:rsidRPr="0085227F">
              <w:rPr>
                <w:sz w:val="20"/>
                <w:szCs w:val="20"/>
                <w:lang w:val="ro-RO"/>
              </w:rPr>
              <w:t>36</w:t>
            </w:r>
          </w:p>
        </w:tc>
      </w:tr>
      <w:tr w:rsidR="0085227F" w:rsidRPr="0085227F" w:rsidTr="001307D2">
        <w:tc>
          <w:tcPr>
            <w:tcW w:w="426" w:type="dxa"/>
            <w:tcBorders>
              <w:top w:val="single" w:sz="4" w:space="0" w:color="auto"/>
              <w:left w:val="double" w:sz="4" w:space="0" w:color="auto"/>
              <w:bottom w:val="single" w:sz="4" w:space="0" w:color="auto"/>
              <w:right w:val="single" w:sz="4" w:space="0" w:color="auto"/>
            </w:tcBorders>
            <w:vAlign w:val="center"/>
          </w:tcPr>
          <w:p w:rsidR="00EC76AB" w:rsidRPr="0085227F" w:rsidRDefault="00EC76AB" w:rsidP="00F450BB">
            <w:pPr>
              <w:numPr>
                <w:ilvl w:val="0"/>
                <w:numId w:val="21"/>
              </w:numPr>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tcPr>
          <w:p w:rsidR="00EC76AB" w:rsidRPr="0085227F" w:rsidRDefault="00EC76AB" w:rsidP="00EC76AB">
            <w:pPr>
              <w:jc w:val="both"/>
              <w:rPr>
                <w:sz w:val="22"/>
                <w:szCs w:val="22"/>
                <w:lang w:val="ro-RO"/>
              </w:rPr>
            </w:pPr>
            <w:r w:rsidRPr="0085227F">
              <w:rPr>
                <w:sz w:val="22"/>
                <w:szCs w:val="22"/>
                <w:lang w:val="ro-RO"/>
              </w:rPr>
              <w:t>Sindroamele hemoragipare</w:t>
            </w:r>
            <w:r w:rsidR="00162900" w:rsidRPr="0085227F">
              <w:rPr>
                <w:sz w:val="22"/>
                <w:szCs w:val="22"/>
                <w:lang w:val="ro-RO"/>
              </w:rPr>
              <w:t>.</w:t>
            </w:r>
          </w:p>
        </w:tc>
        <w:tc>
          <w:tcPr>
            <w:tcW w:w="851" w:type="dxa"/>
            <w:tcBorders>
              <w:top w:val="single" w:sz="4" w:space="0" w:color="auto"/>
              <w:left w:val="single" w:sz="4" w:space="0" w:color="auto"/>
              <w:bottom w:val="single" w:sz="4" w:space="0" w:color="auto"/>
              <w:right w:val="single" w:sz="4" w:space="0" w:color="auto"/>
            </w:tcBorders>
            <w:vAlign w:val="center"/>
          </w:tcPr>
          <w:p w:rsidR="00EC76AB" w:rsidRPr="0085227F" w:rsidRDefault="004B79C5" w:rsidP="00EC76AB">
            <w:pPr>
              <w:jc w:val="center"/>
              <w:rPr>
                <w:sz w:val="20"/>
                <w:szCs w:val="20"/>
                <w:lang w:val="ro-RO"/>
              </w:rPr>
            </w:pPr>
            <w:r w:rsidRPr="0085227F">
              <w:rPr>
                <w:sz w:val="20"/>
                <w:szCs w:val="20"/>
                <w:lang w:val="ro-RO"/>
              </w:rPr>
              <w:t>4</w:t>
            </w:r>
          </w:p>
        </w:tc>
        <w:tc>
          <w:tcPr>
            <w:tcW w:w="773" w:type="dxa"/>
            <w:tcBorders>
              <w:top w:val="single" w:sz="4" w:space="0" w:color="auto"/>
              <w:left w:val="single" w:sz="4" w:space="0" w:color="auto"/>
              <w:bottom w:val="single" w:sz="4" w:space="0" w:color="auto"/>
              <w:right w:val="single" w:sz="4" w:space="0" w:color="auto"/>
            </w:tcBorders>
            <w:vAlign w:val="center"/>
          </w:tcPr>
          <w:p w:rsidR="00EC76AB" w:rsidRPr="0085227F" w:rsidRDefault="004B79C5" w:rsidP="00EC76AB">
            <w:pPr>
              <w:jc w:val="center"/>
              <w:rPr>
                <w:sz w:val="20"/>
                <w:szCs w:val="20"/>
                <w:lang w:val="ro-RO"/>
              </w:rPr>
            </w:pPr>
            <w:r w:rsidRPr="0085227F">
              <w:rPr>
                <w:sz w:val="20"/>
                <w:szCs w:val="20"/>
                <w:lang w:val="ro-RO"/>
              </w:rPr>
              <w:t>8</w:t>
            </w:r>
          </w:p>
        </w:tc>
        <w:tc>
          <w:tcPr>
            <w:tcW w:w="709" w:type="dxa"/>
            <w:tcBorders>
              <w:top w:val="single" w:sz="4" w:space="0" w:color="auto"/>
              <w:left w:val="single" w:sz="4" w:space="0" w:color="auto"/>
              <w:bottom w:val="single" w:sz="4" w:space="0" w:color="auto"/>
              <w:right w:val="double" w:sz="4" w:space="0" w:color="auto"/>
            </w:tcBorders>
            <w:vAlign w:val="center"/>
          </w:tcPr>
          <w:p w:rsidR="00EC76AB" w:rsidRPr="0085227F" w:rsidRDefault="004B79C5" w:rsidP="00EC76AB">
            <w:pPr>
              <w:jc w:val="center"/>
              <w:rPr>
                <w:sz w:val="20"/>
                <w:szCs w:val="20"/>
                <w:lang w:val="ro-RO"/>
              </w:rPr>
            </w:pPr>
            <w:r w:rsidRPr="0085227F">
              <w:rPr>
                <w:sz w:val="20"/>
                <w:szCs w:val="20"/>
                <w:lang w:val="ro-RO"/>
              </w:rPr>
              <w:t>6</w:t>
            </w:r>
          </w:p>
        </w:tc>
        <w:tc>
          <w:tcPr>
            <w:tcW w:w="709" w:type="dxa"/>
            <w:tcBorders>
              <w:top w:val="single" w:sz="4" w:space="0" w:color="auto"/>
              <w:left w:val="double" w:sz="4" w:space="0" w:color="auto"/>
              <w:bottom w:val="single" w:sz="4" w:space="0" w:color="auto"/>
              <w:right w:val="double" w:sz="4" w:space="0" w:color="auto"/>
            </w:tcBorders>
            <w:vAlign w:val="center"/>
          </w:tcPr>
          <w:p w:rsidR="00EC76AB" w:rsidRPr="0085227F" w:rsidRDefault="004B79C5" w:rsidP="00EC76AB">
            <w:pPr>
              <w:jc w:val="center"/>
              <w:rPr>
                <w:sz w:val="20"/>
                <w:szCs w:val="20"/>
                <w:lang w:val="ro-RO"/>
              </w:rPr>
            </w:pPr>
            <w:r w:rsidRPr="0085227F">
              <w:rPr>
                <w:sz w:val="20"/>
                <w:szCs w:val="20"/>
                <w:lang w:val="ro-RO"/>
              </w:rPr>
              <w:t>18</w:t>
            </w:r>
          </w:p>
        </w:tc>
        <w:tc>
          <w:tcPr>
            <w:tcW w:w="768" w:type="dxa"/>
            <w:tcBorders>
              <w:top w:val="single" w:sz="4" w:space="0" w:color="auto"/>
              <w:left w:val="double" w:sz="4" w:space="0" w:color="auto"/>
              <w:bottom w:val="single" w:sz="4" w:space="0" w:color="auto"/>
              <w:right w:val="double" w:sz="4" w:space="0" w:color="auto"/>
            </w:tcBorders>
            <w:vAlign w:val="center"/>
          </w:tcPr>
          <w:p w:rsidR="00EC76AB" w:rsidRPr="0085227F" w:rsidRDefault="004B79C5" w:rsidP="00EC76AB">
            <w:pPr>
              <w:jc w:val="center"/>
              <w:rPr>
                <w:sz w:val="20"/>
                <w:szCs w:val="20"/>
                <w:lang w:val="ro-RO"/>
              </w:rPr>
            </w:pPr>
            <w:r w:rsidRPr="0085227F">
              <w:rPr>
                <w:sz w:val="20"/>
                <w:szCs w:val="20"/>
                <w:lang w:val="ro-RO"/>
              </w:rPr>
              <w:t>18</w:t>
            </w:r>
          </w:p>
        </w:tc>
        <w:tc>
          <w:tcPr>
            <w:tcW w:w="851" w:type="dxa"/>
            <w:tcBorders>
              <w:top w:val="single" w:sz="4" w:space="0" w:color="auto"/>
              <w:left w:val="double" w:sz="4" w:space="0" w:color="auto"/>
              <w:bottom w:val="single" w:sz="4" w:space="0" w:color="auto"/>
              <w:right w:val="double" w:sz="4" w:space="0" w:color="auto"/>
            </w:tcBorders>
            <w:vAlign w:val="center"/>
          </w:tcPr>
          <w:p w:rsidR="00EC76AB" w:rsidRPr="0085227F" w:rsidRDefault="004B79C5" w:rsidP="00EC76AB">
            <w:pPr>
              <w:jc w:val="center"/>
              <w:rPr>
                <w:sz w:val="20"/>
                <w:szCs w:val="20"/>
                <w:lang w:val="ro-RO"/>
              </w:rPr>
            </w:pPr>
            <w:r w:rsidRPr="0085227F">
              <w:rPr>
                <w:sz w:val="20"/>
                <w:szCs w:val="20"/>
                <w:lang w:val="ro-RO"/>
              </w:rPr>
              <w:t>36</w:t>
            </w:r>
          </w:p>
        </w:tc>
      </w:tr>
      <w:tr w:rsidR="0085227F" w:rsidRPr="0085227F" w:rsidTr="001307D2">
        <w:tc>
          <w:tcPr>
            <w:tcW w:w="426" w:type="dxa"/>
            <w:tcBorders>
              <w:top w:val="single" w:sz="4" w:space="0" w:color="auto"/>
              <w:left w:val="double" w:sz="4" w:space="0" w:color="auto"/>
              <w:bottom w:val="single" w:sz="4" w:space="0" w:color="auto"/>
              <w:right w:val="single" w:sz="4" w:space="0" w:color="auto"/>
            </w:tcBorders>
            <w:vAlign w:val="center"/>
          </w:tcPr>
          <w:p w:rsidR="00EC76AB" w:rsidRPr="0085227F" w:rsidRDefault="00EC76AB" w:rsidP="00F450BB">
            <w:pPr>
              <w:numPr>
                <w:ilvl w:val="0"/>
                <w:numId w:val="21"/>
              </w:numPr>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tcPr>
          <w:p w:rsidR="00EC76AB" w:rsidRPr="0085227F" w:rsidRDefault="00EC76AB" w:rsidP="00EC76AB">
            <w:pPr>
              <w:jc w:val="both"/>
              <w:rPr>
                <w:sz w:val="22"/>
                <w:szCs w:val="22"/>
                <w:lang w:val="ro-RO"/>
              </w:rPr>
            </w:pPr>
            <w:r w:rsidRPr="0085227F">
              <w:rPr>
                <w:sz w:val="22"/>
                <w:szCs w:val="22"/>
                <w:lang w:val="ro-RO"/>
              </w:rPr>
              <w:t>Grupele de sînge AB0</w:t>
            </w:r>
            <w:r w:rsidR="00E87649" w:rsidRPr="0085227F">
              <w:rPr>
                <w:sz w:val="22"/>
                <w:szCs w:val="22"/>
                <w:lang w:val="ro-RO"/>
              </w:rPr>
              <w:t xml:space="preserve"> și factorul Rh.</w:t>
            </w:r>
          </w:p>
        </w:tc>
        <w:tc>
          <w:tcPr>
            <w:tcW w:w="851" w:type="dxa"/>
            <w:tcBorders>
              <w:top w:val="single" w:sz="4" w:space="0" w:color="auto"/>
              <w:left w:val="single" w:sz="4" w:space="0" w:color="auto"/>
              <w:bottom w:val="single" w:sz="4" w:space="0" w:color="auto"/>
              <w:right w:val="single" w:sz="4" w:space="0" w:color="auto"/>
            </w:tcBorders>
            <w:vAlign w:val="center"/>
          </w:tcPr>
          <w:p w:rsidR="00EC76AB" w:rsidRPr="0085227F" w:rsidRDefault="004B79C5" w:rsidP="00EC76AB">
            <w:pPr>
              <w:jc w:val="center"/>
              <w:rPr>
                <w:sz w:val="20"/>
                <w:szCs w:val="20"/>
                <w:lang w:val="ro-RO"/>
              </w:rPr>
            </w:pPr>
            <w:r w:rsidRPr="0085227F">
              <w:rPr>
                <w:sz w:val="20"/>
                <w:szCs w:val="20"/>
                <w:lang w:val="ro-RO"/>
              </w:rPr>
              <w:t>4</w:t>
            </w:r>
          </w:p>
        </w:tc>
        <w:tc>
          <w:tcPr>
            <w:tcW w:w="773" w:type="dxa"/>
            <w:tcBorders>
              <w:top w:val="single" w:sz="4" w:space="0" w:color="auto"/>
              <w:left w:val="single" w:sz="4" w:space="0" w:color="auto"/>
              <w:bottom w:val="single" w:sz="4" w:space="0" w:color="auto"/>
              <w:right w:val="single" w:sz="4" w:space="0" w:color="auto"/>
            </w:tcBorders>
            <w:vAlign w:val="center"/>
          </w:tcPr>
          <w:p w:rsidR="00EC76AB" w:rsidRPr="0085227F" w:rsidRDefault="004B79C5" w:rsidP="00EC76AB">
            <w:pPr>
              <w:jc w:val="center"/>
              <w:rPr>
                <w:sz w:val="20"/>
                <w:szCs w:val="20"/>
                <w:lang w:val="ro-RO"/>
              </w:rPr>
            </w:pPr>
            <w:r w:rsidRPr="0085227F">
              <w:rPr>
                <w:sz w:val="20"/>
                <w:szCs w:val="20"/>
                <w:lang w:val="ro-RO"/>
              </w:rPr>
              <w:t>8</w:t>
            </w:r>
          </w:p>
        </w:tc>
        <w:tc>
          <w:tcPr>
            <w:tcW w:w="709" w:type="dxa"/>
            <w:tcBorders>
              <w:top w:val="single" w:sz="4" w:space="0" w:color="auto"/>
              <w:left w:val="single" w:sz="4" w:space="0" w:color="auto"/>
              <w:bottom w:val="single" w:sz="4" w:space="0" w:color="auto"/>
              <w:right w:val="double" w:sz="4" w:space="0" w:color="auto"/>
            </w:tcBorders>
            <w:vAlign w:val="center"/>
          </w:tcPr>
          <w:p w:rsidR="00EC76AB" w:rsidRPr="0085227F" w:rsidRDefault="004B79C5" w:rsidP="00EC76AB">
            <w:pPr>
              <w:jc w:val="center"/>
              <w:rPr>
                <w:sz w:val="20"/>
                <w:szCs w:val="20"/>
                <w:lang w:val="ro-RO"/>
              </w:rPr>
            </w:pPr>
            <w:r w:rsidRPr="0085227F">
              <w:rPr>
                <w:sz w:val="20"/>
                <w:szCs w:val="20"/>
                <w:lang w:val="ro-RO"/>
              </w:rPr>
              <w:t>6</w:t>
            </w:r>
          </w:p>
        </w:tc>
        <w:tc>
          <w:tcPr>
            <w:tcW w:w="709" w:type="dxa"/>
            <w:tcBorders>
              <w:top w:val="single" w:sz="4" w:space="0" w:color="auto"/>
              <w:left w:val="double" w:sz="4" w:space="0" w:color="auto"/>
              <w:bottom w:val="single" w:sz="4" w:space="0" w:color="auto"/>
              <w:right w:val="double" w:sz="4" w:space="0" w:color="auto"/>
            </w:tcBorders>
            <w:vAlign w:val="center"/>
          </w:tcPr>
          <w:p w:rsidR="00EC76AB" w:rsidRPr="0085227F" w:rsidRDefault="004B79C5" w:rsidP="00EC76AB">
            <w:pPr>
              <w:jc w:val="center"/>
              <w:rPr>
                <w:sz w:val="20"/>
                <w:szCs w:val="20"/>
                <w:lang w:val="ro-RO"/>
              </w:rPr>
            </w:pPr>
            <w:r w:rsidRPr="0085227F">
              <w:rPr>
                <w:sz w:val="20"/>
                <w:szCs w:val="20"/>
                <w:lang w:val="ro-RO"/>
              </w:rPr>
              <w:t>18</w:t>
            </w:r>
          </w:p>
        </w:tc>
        <w:tc>
          <w:tcPr>
            <w:tcW w:w="768" w:type="dxa"/>
            <w:tcBorders>
              <w:top w:val="single" w:sz="4" w:space="0" w:color="auto"/>
              <w:left w:val="double" w:sz="4" w:space="0" w:color="auto"/>
              <w:bottom w:val="single" w:sz="4" w:space="0" w:color="auto"/>
              <w:right w:val="double" w:sz="4" w:space="0" w:color="auto"/>
            </w:tcBorders>
            <w:vAlign w:val="center"/>
          </w:tcPr>
          <w:p w:rsidR="00EC76AB" w:rsidRPr="0085227F" w:rsidRDefault="004B79C5" w:rsidP="00EC76AB">
            <w:pPr>
              <w:jc w:val="center"/>
              <w:rPr>
                <w:sz w:val="20"/>
                <w:szCs w:val="20"/>
                <w:lang w:val="ro-RO"/>
              </w:rPr>
            </w:pPr>
            <w:r w:rsidRPr="0085227F">
              <w:rPr>
                <w:sz w:val="20"/>
                <w:szCs w:val="20"/>
                <w:lang w:val="ro-RO"/>
              </w:rPr>
              <w:t>18</w:t>
            </w:r>
          </w:p>
        </w:tc>
        <w:tc>
          <w:tcPr>
            <w:tcW w:w="851" w:type="dxa"/>
            <w:tcBorders>
              <w:top w:val="single" w:sz="4" w:space="0" w:color="auto"/>
              <w:left w:val="double" w:sz="4" w:space="0" w:color="auto"/>
              <w:bottom w:val="single" w:sz="4" w:space="0" w:color="auto"/>
              <w:right w:val="double" w:sz="4" w:space="0" w:color="auto"/>
            </w:tcBorders>
            <w:vAlign w:val="center"/>
          </w:tcPr>
          <w:p w:rsidR="00EC76AB" w:rsidRPr="0085227F" w:rsidRDefault="004B79C5" w:rsidP="00EC76AB">
            <w:pPr>
              <w:jc w:val="center"/>
              <w:rPr>
                <w:sz w:val="20"/>
                <w:szCs w:val="20"/>
                <w:lang w:val="ro-RO"/>
              </w:rPr>
            </w:pPr>
            <w:r w:rsidRPr="0085227F">
              <w:rPr>
                <w:sz w:val="20"/>
                <w:szCs w:val="20"/>
                <w:lang w:val="ro-RO"/>
              </w:rPr>
              <w:t>36</w:t>
            </w:r>
          </w:p>
        </w:tc>
      </w:tr>
      <w:tr w:rsidR="0085227F" w:rsidRPr="0085227F" w:rsidTr="00D50BF4">
        <w:tc>
          <w:tcPr>
            <w:tcW w:w="426" w:type="dxa"/>
            <w:tcBorders>
              <w:top w:val="single" w:sz="4" w:space="0" w:color="auto"/>
              <w:left w:val="double" w:sz="4" w:space="0" w:color="auto"/>
              <w:bottom w:val="single" w:sz="4" w:space="0" w:color="auto"/>
              <w:right w:val="single" w:sz="4" w:space="0" w:color="auto"/>
            </w:tcBorders>
            <w:vAlign w:val="center"/>
          </w:tcPr>
          <w:p w:rsidR="00EC76AB" w:rsidRPr="0085227F" w:rsidRDefault="00EC76AB" w:rsidP="00EC76AB">
            <w:pPr>
              <w:ind w:left="360"/>
              <w:rPr>
                <w:b/>
                <w:sz w:val="22"/>
                <w:lang w:val="ro-RO"/>
              </w:rPr>
            </w:pPr>
          </w:p>
        </w:tc>
        <w:tc>
          <w:tcPr>
            <w:tcW w:w="4754" w:type="dxa"/>
            <w:tcBorders>
              <w:top w:val="single" w:sz="4" w:space="0" w:color="auto"/>
              <w:left w:val="single" w:sz="4" w:space="0" w:color="auto"/>
              <w:bottom w:val="single" w:sz="4" w:space="0" w:color="auto"/>
              <w:right w:val="single" w:sz="4" w:space="0" w:color="auto"/>
            </w:tcBorders>
            <w:vAlign w:val="center"/>
          </w:tcPr>
          <w:p w:rsidR="00EC76AB" w:rsidRPr="0085227F" w:rsidRDefault="00EC76AB" w:rsidP="00EC76AB">
            <w:pPr>
              <w:ind w:left="-57" w:right="-57"/>
              <w:rPr>
                <w:b/>
                <w:sz w:val="22"/>
                <w:lang w:val="ro-RO"/>
              </w:rPr>
            </w:pPr>
            <w:r w:rsidRPr="0085227F">
              <w:rPr>
                <w:b/>
                <w:sz w:val="22"/>
                <w:lang w:val="ro-RO"/>
              </w:rPr>
              <w:t>Total ore modul</w:t>
            </w:r>
          </w:p>
        </w:tc>
        <w:tc>
          <w:tcPr>
            <w:tcW w:w="851" w:type="dxa"/>
            <w:tcBorders>
              <w:top w:val="single" w:sz="4" w:space="0" w:color="auto"/>
              <w:left w:val="single" w:sz="4" w:space="0" w:color="auto"/>
              <w:bottom w:val="single" w:sz="4" w:space="0" w:color="auto"/>
              <w:right w:val="single" w:sz="4" w:space="0" w:color="auto"/>
            </w:tcBorders>
            <w:vAlign w:val="center"/>
          </w:tcPr>
          <w:p w:rsidR="00EC76AB" w:rsidRPr="0085227F" w:rsidRDefault="004B79C5" w:rsidP="00EC76AB">
            <w:pPr>
              <w:jc w:val="center"/>
              <w:rPr>
                <w:b/>
                <w:sz w:val="20"/>
                <w:szCs w:val="20"/>
                <w:lang w:val="ro-RO"/>
              </w:rPr>
            </w:pPr>
            <w:r w:rsidRPr="0085227F">
              <w:rPr>
                <w:b/>
                <w:sz w:val="20"/>
                <w:szCs w:val="20"/>
                <w:lang w:val="ro-RO"/>
              </w:rPr>
              <w:t>96</w:t>
            </w:r>
          </w:p>
        </w:tc>
        <w:tc>
          <w:tcPr>
            <w:tcW w:w="773" w:type="dxa"/>
            <w:tcBorders>
              <w:top w:val="single" w:sz="4" w:space="0" w:color="auto"/>
              <w:left w:val="single" w:sz="4" w:space="0" w:color="auto"/>
              <w:bottom w:val="single" w:sz="4" w:space="0" w:color="auto"/>
              <w:right w:val="single" w:sz="4" w:space="0" w:color="auto"/>
            </w:tcBorders>
            <w:vAlign w:val="center"/>
          </w:tcPr>
          <w:p w:rsidR="00EC76AB" w:rsidRPr="0085227F" w:rsidRDefault="004B79C5" w:rsidP="00EC76AB">
            <w:pPr>
              <w:jc w:val="center"/>
              <w:rPr>
                <w:b/>
                <w:sz w:val="20"/>
                <w:szCs w:val="20"/>
                <w:lang w:val="ro-RO"/>
              </w:rPr>
            </w:pPr>
            <w:r w:rsidRPr="0085227F">
              <w:rPr>
                <w:b/>
                <w:sz w:val="20"/>
                <w:szCs w:val="20"/>
                <w:lang w:val="ro-RO"/>
              </w:rPr>
              <w:t>192</w:t>
            </w:r>
          </w:p>
        </w:tc>
        <w:tc>
          <w:tcPr>
            <w:tcW w:w="709" w:type="dxa"/>
            <w:tcBorders>
              <w:top w:val="single" w:sz="4" w:space="0" w:color="auto"/>
              <w:left w:val="single" w:sz="4" w:space="0" w:color="auto"/>
              <w:bottom w:val="single" w:sz="4" w:space="0" w:color="auto"/>
              <w:right w:val="double" w:sz="4" w:space="0" w:color="auto"/>
            </w:tcBorders>
            <w:vAlign w:val="center"/>
          </w:tcPr>
          <w:p w:rsidR="00EC76AB" w:rsidRPr="0085227F" w:rsidRDefault="004B79C5" w:rsidP="00EC76AB">
            <w:pPr>
              <w:jc w:val="center"/>
              <w:rPr>
                <w:b/>
                <w:sz w:val="20"/>
                <w:szCs w:val="20"/>
                <w:lang w:val="ro-RO"/>
              </w:rPr>
            </w:pPr>
            <w:r w:rsidRPr="0085227F">
              <w:rPr>
                <w:b/>
                <w:sz w:val="20"/>
                <w:szCs w:val="20"/>
                <w:lang w:val="ro-RO"/>
              </w:rPr>
              <w:t>144</w:t>
            </w:r>
          </w:p>
        </w:tc>
        <w:tc>
          <w:tcPr>
            <w:tcW w:w="709" w:type="dxa"/>
            <w:tcBorders>
              <w:top w:val="single" w:sz="4" w:space="0" w:color="auto"/>
              <w:left w:val="double" w:sz="4" w:space="0" w:color="auto"/>
              <w:bottom w:val="single" w:sz="4" w:space="0" w:color="auto"/>
              <w:right w:val="double" w:sz="4" w:space="0" w:color="auto"/>
            </w:tcBorders>
            <w:vAlign w:val="center"/>
          </w:tcPr>
          <w:p w:rsidR="00EC76AB" w:rsidRPr="0085227F" w:rsidRDefault="004B79C5" w:rsidP="00EC76AB">
            <w:pPr>
              <w:jc w:val="center"/>
              <w:rPr>
                <w:b/>
                <w:sz w:val="20"/>
                <w:szCs w:val="20"/>
                <w:lang w:val="ro-RO"/>
              </w:rPr>
            </w:pPr>
            <w:r w:rsidRPr="0085227F">
              <w:rPr>
                <w:b/>
                <w:sz w:val="20"/>
                <w:szCs w:val="20"/>
                <w:lang w:val="ro-RO"/>
              </w:rPr>
              <w:t>432</w:t>
            </w:r>
          </w:p>
        </w:tc>
        <w:tc>
          <w:tcPr>
            <w:tcW w:w="768" w:type="dxa"/>
            <w:tcBorders>
              <w:top w:val="single" w:sz="4" w:space="0" w:color="auto"/>
              <w:left w:val="double" w:sz="4" w:space="0" w:color="auto"/>
              <w:bottom w:val="single" w:sz="4" w:space="0" w:color="auto"/>
              <w:right w:val="double" w:sz="4" w:space="0" w:color="auto"/>
            </w:tcBorders>
            <w:vAlign w:val="center"/>
          </w:tcPr>
          <w:p w:rsidR="00EC76AB" w:rsidRPr="0085227F" w:rsidRDefault="004B79C5" w:rsidP="00EC76AB">
            <w:pPr>
              <w:jc w:val="center"/>
              <w:rPr>
                <w:b/>
                <w:sz w:val="20"/>
                <w:szCs w:val="20"/>
                <w:lang w:val="ro-RO"/>
              </w:rPr>
            </w:pPr>
            <w:r w:rsidRPr="0085227F">
              <w:rPr>
                <w:b/>
                <w:sz w:val="20"/>
                <w:szCs w:val="20"/>
                <w:lang w:val="ro-RO"/>
              </w:rPr>
              <w:t>432</w:t>
            </w:r>
          </w:p>
        </w:tc>
        <w:tc>
          <w:tcPr>
            <w:tcW w:w="851" w:type="dxa"/>
            <w:tcBorders>
              <w:top w:val="single" w:sz="4" w:space="0" w:color="auto"/>
              <w:left w:val="double" w:sz="4" w:space="0" w:color="auto"/>
              <w:bottom w:val="single" w:sz="4" w:space="0" w:color="auto"/>
              <w:right w:val="double" w:sz="4" w:space="0" w:color="auto"/>
            </w:tcBorders>
            <w:vAlign w:val="center"/>
          </w:tcPr>
          <w:p w:rsidR="00EC76AB" w:rsidRPr="0085227F" w:rsidRDefault="004B79C5" w:rsidP="00EC76AB">
            <w:pPr>
              <w:jc w:val="center"/>
              <w:rPr>
                <w:b/>
                <w:sz w:val="20"/>
                <w:szCs w:val="20"/>
                <w:lang w:val="ro-RO"/>
              </w:rPr>
            </w:pPr>
            <w:r w:rsidRPr="0085227F">
              <w:rPr>
                <w:b/>
                <w:sz w:val="20"/>
                <w:szCs w:val="20"/>
                <w:lang w:val="ro-RO"/>
              </w:rPr>
              <w:t>864</w:t>
            </w:r>
          </w:p>
        </w:tc>
      </w:tr>
      <w:tr w:rsidR="0085227F" w:rsidRPr="0085227F" w:rsidTr="00D50BF4">
        <w:tc>
          <w:tcPr>
            <w:tcW w:w="9841" w:type="dxa"/>
            <w:gridSpan w:val="8"/>
            <w:tcBorders>
              <w:top w:val="double" w:sz="4" w:space="0" w:color="auto"/>
              <w:left w:val="double" w:sz="4" w:space="0" w:color="auto"/>
              <w:bottom w:val="single" w:sz="4" w:space="0" w:color="auto"/>
              <w:right w:val="double" w:sz="4" w:space="0" w:color="auto"/>
            </w:tcBorders>
            <w:vAlign w:val="center"/>
          </w:tcPr>
          <w:p w:rsidR="00EC76AB" w:rsidRPr="0085227F" w:rsidRDefault="00EC76AB" w:rsidP="00EC76AB">
            <w:pPr>
              <w:spacing w:before="60" w:after="60"/>
              <w:rPr>
                <w:b/>
                <w:szCs w:val="20"/>
                <w:lang w:val="ro-RO"/>
              </w:rPr>
            </w:pPr>
            <w:r w:rsidRPr="0085227F">
              <w:rPr>
                <w:b/>
                <w:szCs w:val="20"/>
                <w:lang w:val="ro-RO"/>
              </w:rPr>
              <w:t xml:space="preserve">Modul de specialitate: </w:t>
            </w:r>
            <w:r w:rsidR="00162900" w:rsidRPr="0085227F">
              <w:rPr>
                <w:b/>
                <w:caps/>
                <w:szCs w:val="20"/>
                <w:lang w:val="ro-RO"/>
              </w:rPr>
              <w:t>MICROBIOLOGIE</w:t>
            </w:r>
          </w:p>
        </w:tc>
      </w:tr>
      <w:tr w:rsidR="0085227F" w:rsidRPr="0085227F" w:rsidTr="00D50BF4">
        <w:tc>
          <w:tcPr>
            <w:tcW w:w="426" w:type="dxa"/>
            <w:tcBorders>
              <w:top w:val="double" w:sz="4" w:space="0" w:color="auto"/>
              <w:left w:val="double" w:sz="4" w:space="0" w:color="auto"/>
              <w:bottom w:val="single" w:sz="4" w:space="0" w:color="auto"/>
              <w:right w:val="single" w:sz="4" w:space="0" w:color="auto"/>
            </w:tcBorders>
            <w:vAlign w:val="center"/>
          </w:tcPr>
          <w:p w:rsidR="00196646" w:rsidRPr="0085227F" w:rsidRDefault="00196646" w:rsidP="00F450BB">
            <w:pPr>
              <w:numPr>
                <w:ilvl w:val="0"/>
                <w:numId w:val="22"/>
              </w:numPr>
              <w:jc w:val="center"/>
              <w:rPr>
                <w:sz w:val="22"/>
                <w:lang w:val="ro-RO"/>
              </w:rPr>
            </w:pPr>
          </w:p>
        </w:tc>
        <w:tc>
          <w:tcPr>
            <w:tcW w:w="4754" w:type="dxa"/>
            <w:tcBorders>
              <w:top w:val="double" w:sz="4" w:space="0" w:color="auto"/>
              <w:left w:val="single" w:sz="4" w:space="0" w:color="auto"/>
              <w:bottom w:val="single" w:sz="4" w:space="0" w:color="auto"/>
              <w:right w:val="single" w:sz="4" w:space="0" w:color="auto"/>
            </w:tcBorders>
            <w:vAlign w:val="center"/>
          </w:tcPr>
          <w:p w:rsidR="00196646" w:rsidRPr="0085227F" w:rsidRDefault="00196646" w:rsidP="00181081">
            <w:pPr>
              <w:ind w:left="-57" w:right="-57"/>
              <w:jc w:val="both"/>
              <w:rPr>
                <w:lang w:val="ro-RO"/>
              </w:rPr>
            </w:pPr>
            <w:r w:rsidRPr="0085227F">
              <w:rPr>
                <w:sz w:val="22"/>
                <w:lang w:val="ro-RO"/>
              </w:rPr>
              <w:t>Introducere în microbiologie generală. Morfologia bacterilor. Examenul microscopic.</w:t>
            </w:r>
          </w:p>
        </w:tc>
        <w:tc>
          <w:tcPr>
            <w:tcW w:w="851" w:type="dxa"/>
            <w:tcBorders>
              <w:top w:val="double" w:sz="4" w:space="0" w:color="auto"/>
              <w:left w:val="single" w:sz="4" w:space="0" w:color="auto"/>
              <w:bottom w:val="single" w:sz="4" w:space="0" w:color="auto"/>
              <w:right w:val="single" w:sz="4" w:space="0" w:color="auto"/>
            </w:tcBorders>
            <w:vAlign w:val="center"/>
          </w:tcPr>
          <w:p w:rsidR="00196646" w:rsidRPr="0085227F" w:rsidRDefault="00196646" w:rsidP="00196646">
            <w:pPr>
              <w:jc w:val="center"/>
              <w:rPr>
                <w:sz w:val="20"/>
                <w:szCs w:val="20"/>
                <w:lang w:val="ro-RO"/>
              </w:rPr>
            </w:pPr>
            <w:r w:rsidRPr="0085227F">
              <w:rPr>
                <w:sz w:val="20"/>
                <w:szCs w:val="20"/>
                <w:lang w:val="ro-RO"/>
              </w:rPr>
              <w:t>3</w:t>
            </w:r>
          </w:p>
        </w:tc>
        <w:tc>
          <w:tcPr>
            <w:tcW w:w="773" w:type="dxa"/>
            <w:tcBorders>
              <w:top w:val="double" w:sz="4" w:space="0" w:color="auto"/>
              <w:left w:val="single" w:sz="4" w:space="0" w:color="auto"/>
              <w:bottom w:val="single" w:sz="4" w:space="0" w:color="auto"/>
              <w:right w:val="single" w:sz="4" w:space="0" w:color="auto"/>
            </w:tcBorders>
            <w:vAlign w:val="center"/>
          </w:tcPr>
          <w:p w:rsidR="00196646" w:rsidRPr="0085227F" w:rsidRDefault="00196646" w:rsidP="00196646">
            <w:pPr>
              <w:jc w:val="center"/>
              <w:rPr>
                <w:sz w:val="20"/>
                <w:szCs w:val="20"/>
                <w:lang w:val="ro-RO"/>
              </w:rPr>
            </w:pPr>
            <w:r w:rsidRPr="0085227F">
              <w:rPr>
                <w:sz w:val="20"/>
                <w:szCs w:val="20"/>
                <w:lang w:val="ro-RO"/>
              </w:rPr>
              <w:t>9</w:t>
            </w:r>
          </w:p>
        </w:tc>
        <w:tc>
          <w:tcPr>
            <w:tcW w:w="709" w:type="dxa"/>
            <w:tcBorders>
              <w:top w:val="double" w:sz="4" w:space="0" w:color="auto"/>
              <w:left w:val="single" w:sz="4" w:space="0" w:color="auto"/>
              <w:bottom w:val="single" w:sz="4" w:space="0" w:color="auto"/>
              <w:right w:val="double" w:sz="4" w:space="0" w:color="auto"/>
            </w:tcBorders>
            <w:vAlign w:val="center"/>
          </w:tcPr>
          <w:p w:rsidR="00196646" w:rsidRPr="0085227F" w:rsidRDefault="00196646" w:rsidP="00196646">
            <w:pPr>
              <w:jc w:val="center"/>
              <w:rPr>
                <w:sz w:val="20"/>
                <w:szCs w:val="20"/>
                <w:lang w:val="ro-RO"/>
              </w:rPr>
            </w:pPr>
            <w:r w:rsidRPr="0085227F">
              <w:rPr>
                <w:sz w:val="20"/>
                <w:szCs w:val="20"/>
                <w:lang w:val="ro-RO"/>
              </w:rPr>
              <w:t>3</w:t>
            </w:r>
          </w:p>
        </w:tc>
        <w:tc>
          <w:tcPr>
            <w:tcW w:w="709" w:type="dxa"/>
            <w:tcBorders>
              <w:top w:val="double" w:sz="4" w:space="0" w:color="auto"/>
              <w:left w:val="double" w:sz="4" w:space="0" w:color="auto"/>
              <w:bottom w:val="single" w:sz="4" w:space="0" w:color="auto"/>
              <w:right w:val="double" w:sz="4" w:space="0" w:color="auto"/>
            </w:tcBorders>
            <w:vAlign w:val="center"/>
          </w:tcPr>
          <w:p w:rsidR="00196646" w:rsidRPr="0085227F" w:rsidRDefault="00196646" w:rsidP="00196646">
            <w:pPr>
              <w:jc w:val="center"/>
              <w:rPr>
                <w:sz w:val="20"/>
                <w:szCs w:val="20"/>
                <w:lang w:val="ro-RO"/>
              </w:rPr>
            </w:pPr>
            <w:r w:rsidRPr="0085227F">
              <w:rPr>
                <w:sz w:val="20"/>
                <w:szCs w:val="20"/>
                <w:lang w:val="ro-RO"/>
              </w:rPr>
              <w:t>15</w:t>
            </w:r>
          </w:p>
        </w:tc>
        <w:tc>
          <w:tcPr>
            <w:tcW w:w="768" w:type="dxa"/>
            <w:tcBorders>
              <w:top w:val="double" w:sz="4" w:space="0" w:color="auto"/>
              <w:left w:val="double" w:sz="4" w:space="0" w:color="auto"/>
              <w:bottom w:val="single" w:sz="4" w:space="0" w:color="auto"/>
              <w:right w:val="double" w:sz="4" w:space="0" w:color="auto"/>
            </w:tcBorders>
            <w:vAlign w:val="center"/>
          </w:tcPr>
          <w:p w:rsidR="00196646" w:rsidRPr="0085227F" w:rsidRDefault="00196646" w:rsidP="00196646">
            <w:pPr>
              <w:jc w:val="center"/>
              <w:rPr>
                <w:sz w:val="20"/>
                <w:szCs w:val="20"/>
                <w:lang w:val="ro-RO"/>
              </w:rPr>
            </w:pPr>
            <w:r w:rsidRPr="0085227F">
              <w:rPr>
                <w:sz w:val="20"/>
                <w:szCs w:val="20"/>
                <w:lang w:val="ro-RO"/>
              </w:rPr>
              <w:t>15</w:t>
            </w:r>
          </w:p>
        </w:tc>
        <w:tc>
          <w:tcPr>
            <w:tcW w:w="851" w:type="dxa"/>
            <w:tcBorders>
              <w:top w:val="double" w:sz="4" w:space="0" w:color="auto"/>
              <w:left w:val="double" w:sz="4" w:space="0" w:color="auto"/>
              <w:bottom w:val="single" w:sz="4" w:space="0" w:color="auto"/>
              <w:right w:val="double" w:sz="4" w:space="0" w:color="auto"/>
            </w:tcBorders>
            <w:vAlign w:val="center"/>
          </w:tcPr>
          <w:p w:rsidR="00196646" w:rsidRPr="0085227F" w:rsidRDefault="00196646" w:rsidP="00196646">
            <w:pPr>
              <w:jc w:val="center"/>
              <w:rPr>
                <w:sz w:val="20"/>
                <w:szCs w:val="20"/>
                <w:lang w:val="ro-RO"/>
              </w:rPr>
            </w:pPr>
            <w:r w:rsidRPr="0085227F">
              <w:rPr>
                <w:sz w:val="20"/>
                <w:szCs w:val="20"/>
                <w:lang w:val="ro-RO"/>
              </w:rPr>
              <w:t>30</w:t>
            </w:r>
          </w:p>
        </w:tc>
      </w:tr>
      <w:tr w:rsidR="0085227F" w:rsidRPr="0085227F" w:rsidTr="00D50BF4">
        <w:tc>
          <w:tcPr>
            <w:tcW w:w="426" w:type="dxa"/>
            <w:tcBorders>
              <w:top w:val="double" w:sz="4" w:space="0" w:color="auto"/>
              <w:left w:val="double" w:sz="4" w:space="0" w:color="auto"/>
              <w:bottom w:val="single" w:sz="4" w:space="0" w:color="auto"/>
              <w:right w:val="single" w:sz="4" w:space="0" w:color="auto"/>
            </w:tcBorders>
            <w:vAlign w:val="center"/>
          </w:tcPr>
          <w:p w:rsidR="00196646" w:rsidRPr="0085227F" w:rsidRDefault="00196646" w:rsidP="00F450BB">
            <w:pPr>
              <w:numPr>
                <w:ilvl w:val="0"/>
                <w:numId w:val="22"/>
              </w:numPr>
              <w:jc w:val="center"/>
              <w:rPr>
                <w:sz w:val="22"/>
                <w:lang w:val="ro-RO"/>
              </w:rPr>
            </w:pPr>
          </w:p>
        </w:tc>
        <w:tc>
          <w:tcPr>
            <w:tcW w:w="4754" w:type="dxa"/>
            <w:tcBorders>
              <w:top w:val="double" w:sz="4" w:space="0" w:color="auto"/>
              <w:left w:val="single" w:sz="4" w:space="0" w:color="auto"/>
              <w:bottom w:val="single" w:sz="4" w:space="0" w:color="auto"/>
              <w:right w:val="single" w:sz="4" w:space="0" w:color="auto"/>
            </w:tcBorders>
            <w:vAlign w:val="center"/>
          </w:tcPr>
          <w:p w:rsidR="00196646" w:rsidRPr="0085227F" w:rsidRDefault="00196646" w:rsidP="00181081">
            <w:pPr>
              <w:ind w:left="-57" w:right="-57"/>
              <w:jc w:val="both"/>
              <w:rPr>
                <w:lang w:val="ro-RO"/>
              </w:rPr>
            </w:pPr>
            <w:r w:rsidRPr="0085227F">
              <w:rPr>
                <w:sz w:val="22"/>
                <w:lang w:val="ro-RO"/>
              </w:rPr>
              <w:t>Ultrastructura celulei bacteriene.</w:t>
            </w:r>
          </w:p>
        </w:tc>
        <w:tc>
          <w:tcPr>
            <w:tcW w:w="851" w:type="dxa"/>
            <w:tcBorders>
              <w:top w:val="double" w:sz="4" w:space="0" w:color="auto"/>
              <w:left w:val="single" w:sz="4" w:space="0" w:color="auto"/>
              <w:bottom w:val="single" w:sz="4" w:space="0" w:color="auto"/>
              <w:right w:val="single" w:sz="4" w:space="0" w:color="auto"/>
            </w:tcBorders>
            <w:vAlign w:val="center"/>
          </w:tcPr>
          <w:p w:rsidR="00196646" w:rsidRPr="0085227F" w:rsidRDefault="00196646" w:rsidP="00196646">
            <w:pPr>
              <w:jc w:val="center"/>
              <w:rPr>
                <w:sz w:val="20"/>
                <w:szCs w:val="20"/>
                <w:lang w:val="ro-RO"/>
              </w:rPr>
            </w:pPr>
            <w:r w:rsidRPr="0085227F">
              <w:rPr>
                <w:sz w:val="20"/>
                <w:szCs w:val="20"/>
                <w:lang w:val="ro-RO"/>
              </w:rPr>
              <w:t>3</w:t>
            </w:r>
          </w:p>
        </w:tc>
        <w:tc>
          <w:tcPr>
            <w:tcW w:w="773" w:type="dxa"/>
            <w:tcBorders>
              <w:top w:val="double" w:sz="4" w:space="0" w:color="auto"/>
              <w:left w:val="single" w:sz="4" w:space="0" w:color="auto"/>
              <w:bottom w:val="single" w:sz="4" w:space="0" w:color="auto"/>
              <w:right w:val="single" w:sz="4" w:space="0" w:color="auto"/>
            </w:tcBorders>
            <w:vAlign w:val="center"/>
          </w:tcPr>
          <w:p w:rsidR="00196646" w:rsidRPr="0085227F" w:rsidRDefault="00196646" w:rsidP="00196646">
            <w:pPr>
              <w:jc w:val="center"/>
              <w:rPr>
                <w:sz w:val="20"/>
                <w:szCs w:val="20"/>
                <w:lang w:val="ro-RO"/>
              </w:rPr>
            </w:pPr>
            <w:r w:rsidRPr="0085227F">
              <w:rPr>
                <w:sz w:val="20"/>
                <w:szCs w:val="20"/>
                <w:lang w:val="ro-RO"/>
              </w:rPr>
              <w:t>9</w:t>
            </w:r>
          </w:p>
        </w:tc>
        <w:tc>
          <w:tcPr>
            <w:tcW w:w="709" w:type="dxa"/>
            <w:tcBorders>
              <w:top w:val="double" w:sz="4" w:space="0" w:color="auto"/>
              <w:left w:val="single" w:sz="4" w:space="0" w:color="auto"/>
              <w:bottom w:val="single" w:sz="4" w:space="0" w:color="auto"/>
              <w:right w:val="double" w:sz="4" w:space="0" w:color="auto"/>
            </w:tcBorders>
            <w:vAlign w:val="center"/>
          </w:tcPr>
          <w:p w:rsidR="00196646" w:rsidRPr="0085227F" w:rsidRDefault="00196646" w:rsidP="00196646">
            <w:pPr>
              <w:jc w:val="center"/>
              <w:rPr>
                <w:sz w:val="20"/>
                <w:szCs w:val="20"/>
                <w:lang w:val="ro-RO"/>
              </w:rPr>
            </w:pPr>
            <w:r w:rsidRPr="0085227F">
              <w:rPr>
                <w:sz w:val="20"/>
                <w:szCs w:val="20"/>
                <w:lang w:val="ro-RO"/>
              </w:rPr>
              <w:t>3</w:t>
            </w:r>
          </w:p>
        </w:tc>
        <w:tc>
          <w:tcPr>
            <w:tcW w:w="709" w:type="dxa"/>
            <w:tcBorders>
              <w:top w:val="double" w:sz="4" w:space="0" w:color="auto"/>
              <w:left w:val="double" w:sz="4" w:space="0" w:color="auto"/>
              <w:bottom w:val="single" w:sz="4" w:space="0" w:color="auto"/>
              <w:right w:val="double" w:sz="4" w:space="0" w:color="auto"/>
            </w:tcBorders>
            <w:vAlign w:val="center"/>
          </w:tcPr>
          <w:p w:rsidR="00196646" w:rsidRPr="0085227F" w:rsidRDefault="00196646" w:rsidP="00196646">
            <w:pPr>
              <w:jc w:val="center"/>
              <w:rPr>
                <w:sz w:val="20"/>
                <w:szCs w:val="20"/>
                <w:lang w:val="ro-RO"/>
              </w:rPr>
            </w:pPr>
            <w:r w:rsidRPr="0085227F">
              <w:rPr>
                <w:sz w:val="20"/>
                <w:szCs w:val="20"/>
                <w:lang w:val="ro-RO"/>
              </w:rPr>
              <w:t>15</w:t>
            </w:r>
          </w:p>
        </w:tc>
        <w:tc>
          <w:tcPr>
            <w:tcW w:w="768" w:type="dxa"/>
            <w:tcBorders>
              <w:top w:val="double" w:sz="4" w:space="0" w:color="auto"/>
              <w:left w:val="double" w:sz="4" w:space="0" w:color="auto"/>
              <w:bottom w:val="single" w:sz="4" w:space="0" w:color="auto"/>
              <w:right w:val="double" w:sz="4" w:space="0" w:color="auto"/>
            </w:tcBorders>
            <w:vAlign w:val="center"/>
          </w:tcPr>
          <w:p w:rsidR="00196646" w:rsidRPr="0085227F" w:rsidRDefault="00196646" w:rsidP="00196646">
            <w:pPr>
              <w:jc w:val="center"/>
              <w:rPr>
                <w:sz w:val="20"/>
                <w:szCs w:val="20"/>
                <w:lang w:val="ro-RO"/>
              </w:rPr>
            </w:pPr>
            <w:r w:rsidRPr="0085227F">
              <w:rPr>
                <w:sz w:val="20"/>
                <w:szCs w:val="20"/>
                <w:lang w:val="ro-RO"/>
              </w:rPr>
              <w:t>15</w:t>
            </w:r>
          </w:p>
        </w:tc>
        <w:tc>
          <w:tcPr>
            <w:tcW w:w="851" w:type="dxa"/>
            <w:tcBorders>
              <w:top w:val="double" w:sz="4" w:space="0" w:color="auto"/>
              <w:left w:val="double" w:sz="4" w:space="0" w:color="auto"/>
              <w:bottom w:val="single" w:sz="4" w:space="0" w:color="auto"/>
              <w:right w:val="double" w:sz="4" w:space="0" w:color="auto"/>
            </w:tcBorders>
            <w:vAlign w:val="center"/>
          </w:tcPr>
          <w:p w:rsidR="00196646" w:rsidRPr="0085227F" w:rsidRDefault="00196646" w:rsidP="00196646">
            <w:pPr>
              <w:jc w:val="center"/>
              <w:rPr>
                <w:sz w:val="20"/>
                <w:szCs w:val="20"/>
                <w:lang w:val="ro-RO"/>
              </w:rPr>
            </w:pPr>
            <w:r w:rsidRPr="0085227F">
              <w:rPr>
                <w:sz w:val="20"/>
                <w:szCs w:val="20"/>
                <w:lang w:val="ro-RO"/>
              </w:rPr>
              <w:t>30</w:t>
            </w:r>
          </w:p>
        </w:tc>
      </w:tr>
      <w:tr w:rsidR="0085227F" w:rsidRPr="0085227F" w:rsidTr="00D50BF4">
        <w:tc>
          <w:tcPr>
            <w:tcW w:w="426" w:type="dxa"/>
            <w:tcBorders>
              <w:top w:val="double" w:sz="4" w:space="0" w:color="auto"/>
              <w:left w:val="double" w:sz="4" w:space="0" w:color="auto"/>
              <w:bottom w:val="single" w:sz="4" w:space="0" w:color="auto"/>
              <w:right w:val="single" w:sz="4" w:space="0" w:color="auto"/>
            </w:tcBorders>
            <w:vAlign w:val="center"/>
          </w:tcPr>
          <w:p w:rsidR="00196646" w:rsidRPr="0085227F" w:rsidRDefault="00196646" w:rsidP="00F450BB">
            <w:pPr>
              <w:numPr>
                <w:ilvl w:val="0"/>
                <w:numId w:val="22"/>
              </w:numPr>
              <w:jc w:val="center"/>
              <w:rPr>
                <w:sz w:val="22"/>
                <w:lang w:val="ro-RO"/>
              </w:rPr>
            </w:pPr>
          </w:p>
        </w:tc>
        <w:tc>
          <w:tcPr>
            <w:tcW w:w="4754" w:type="dxa"/>
            <w:tcBorders>
              <w:top w:val="double" w:sz="4" w:space="0" w:color="auto"/>
              <w:left w:val="single" w:sz="4" w:space="0" w:color="auto"/>
              <w:bottom w:val="single" w:sz="4" w:space="0" w:color="auto"/>
              <w:right w:val="single" w:sz="4" w:space="0" w:color="auto"/>
            </w:tcBorders>
            <w:vAlign w:val="center"/>
          </w:tcPr>
          <w:p w:rsidR="00196646" w:rsidRPr="0085227F" w:rsidRDefault="00196646" w:rsidP="00181081">
            <w:pPr>
              <w:ind w:left="-57" w:right="-57"/>
              <w:jc w:val="both"/>
              <w:rPr>
                <w:lang w:val="ro-RO"/>
              </w:rPr>
            </w:pPr>
            <w:r w:rsidRPr="0085227F">
              <w:rPr>
                <w:sz w:val="22"/>
                <w:szCs w:val="22"/>
                <w:lang w:val="ro-RO"/>
              </w:rPr>
              <w:t>Fiziologia bateriană. Nutriția și respirația.</w:t>
            </w:r>
            <w:r w:rsidR="00181081">
              <w:rPr>
                <w:sz w:val="22"/>
                <w:szCs w:val="22"/>
                <w:lang w:val="ro-RO"/>
              </w:rPr>
              <w:t xml:space="preserve"> </w:t>
            </w:r>
            <w:r w:rsidRPr="0085227F">
              <w:rPr>
                <w:sz w:val="22"/>
                <w:szCs w:val="22"/>
                <w:lang w:val="ro-RO"/>
              </w:rPr>
              <w:t>Creșterea și multiplicarea bacteriilor.</w:t>
            </w:r>
          </w:p>
        </w:tc>
        <w:tc>
          <w:tcPr>
            <w:tcW w:w="851" w:type="dxa"/>
            <w:tcBorders>
              <w:top w:val="double" w:sz="4" w:space="0" w:color="auto"/>
              <w:left w:val="single" w:sz="4" w:space="0" w:color="auto"/>
              <w:bottom w:val="single" w:sz="4" w:space="0" w:color="auto"/>
              <w:right w:val="single" w:sz="4" w:space="0" w:color="auto"/>
            </w:tcBorders>
            <w:vAlign w:val="center"/>
          </w:tcPr>
          <w:p w:rsidR="00196646" w:rsidRPr="0085227F" w:rsidRDefault="00196646" w:rsidP="00196646">
            <w:pPr>
              <w:jc w:val="center"/>
              <w:rPr>
                <w:sz w:val="20"/>
                <w:szCs w:val="20"/>
                <w:lang w:val="ro-RO"/>
              </w:rPr>
            </w:pPr>
            <w:r w:rsidRPr="0085227F">
              <w:rPr>
                <w:sz w:val="20"/>
                <w:szCs w:val="20"/>
                <w:lang w:val="ro-RO"/>
              </w:rPr>
              <w:t>3</w:t>
            </w:r>
          </w:p>
        </w:tc>
        <w:tc>
          <w:tcPr>
            <w:tcW w:w="773" w:type="dxa"/>
            <w:tcBorders>
              <w:top w:val="double" w:sz="4" w:space="0" w:color="auto"/>
              <w:left w:val="single" w:sz="4" w:space="0" w:color="auto"/>
              <w:bottom w:val="single" w:sz="4" w:space="0" w:color="auto"/>
              <w:right w:val="single" w:sz="4" w:space="0" w:color="auto"/>
            </w:tcBorders>
            <w:vAlign w:val="center"/>
          </w:tcPr>
          <w:p w:rsidR="00196646" w:rsidRPr="0085227F" w:rsidRDefault="00196646" w:rsidP="00196646">
            <w:pPr>
              <w:jc w:val="center"/>
              <w:rPr>
                <w:sz w:val="20"/>
                <w:szCs w:val="20"/>
                <w:lang w:val="ro-RO"/>
              </w:rPr>
            </w:pPr>
            <w:r w:rsidRPr="0085227F">
              <w:rPr>
                <w:sz w:val="20"/>
                <w:szCs w:val="20"/>
                <w:lang w:val="ro-RO"/>
              </w:rPr>
              <w:t>9</w:t>
            </w:r>
          </w:p>
        </w:tc>
        <w:tc>
          <w:tcPr>
            <w:tcW w:w="709" w:type="dxa"/>
            <w:tcBorders>
              <w:top w:val="double" w:sz="4" w:space="0" w:color="auto"/>
              <w:left w:val="single" w:sz="4" w:space="0" w:color="auto"/>
              <w:bottom w:val="single" w:sz="4" w:space="0" w:color="auto"/>
              <w:right w:val="double" w:sz="4" w:space="0" w:color="auto"/>
            </w:tcBorders>
            <w:vAlign w:val="center"/>
          </w:tcPr>
          <w:p w:rsidR="00196646" w:rsidRPr="0085227F" w:rsidRDefault="00196646" w:rsidP="00196646">
            <w:pPr>
              <w:jc w:val="center"/>
              <w:rPr>
                <w:sz w:val="20"/>
                <w:szCs w:val="20"/>
                <w:lang w:val="ro-RO"/>
              </w:rPr>
            </w:pPr>
            <w:r w:rsidRPr="0085227F">
              <w:rPr>
                <w:sz w:val="20"/>
                <w:szCs w:val="20"/>
                <w:lang w:val="ro-RO"/>
              </w:rPr>
              <w:t>3</w:t>
            </w:r>
          </w:p>
        </w:tc>
        <w:tc>
          <w:tcPr>
            <w:tcW w:w="709" w:type="dxa"/>
            <w:tcBorders>
              <w:top w:val="double" w:sz="4" w:space="0" w:color="auto"/>
              <w:left w:val="double" w:sz="4" w:space="0" w:color="auto"/>
              <w:bottom w:val="single" w:sz="4" w:space="0" w:color="auto"/>
              <w:right w:val="double" w:sz="4" w:space="0" w:color="auto"/>
            </w:tcBorders>
            <w:vAlign w:val="center"/>
          </w:tcPr>
          <w:p w:rsidR="00196646" w:rsidRPr="0085227F" w:rsidRDefault="00196646" w:rsidP="00196646">
            <w:pPr>
              <w:jc w:val="center"/>
              <w:rPr>
                <w:sz w:val="20"/>
                <w:szCs w:val="20"/>
                <w:lang w:val="ro-RO"/>
              </w:rPr>
            </w:pPr>
            <w:r w:rsidRPr="0085227F">
              <w:rPr>
                <w:sz w:val="20"/>
                <w:szCs w:val="20"/>
                <w:lang w:val="ro-RO"/>
              </w:rPr>
              <w:t>15</w:t>
            </w:r>
          </w:p>
        </w:tc>
        <w:tc>
          <w:tcPr>
            <w:tcW w:w="768" w:type="dxa"/>
            <w:tcBorders>
              <w:top w:val="double" w:sz="4" w:space="0" w:color="auto"/>
              <w:left w:val="double" w:sz="4" w:space="0" w:color="auto"/>
              <w:bottom w:val="single" w:sz="4" w:space="0" w:color="auto"/>
              <w:right w:val="double" w:sz="4" w:space="0" w:color="auto"/>
            </w:tcBorders>
            <w:vAlign w:val="center"/>
          </w:tcPr>
          <w:p w:rsidR="00196646" w:rsidRPr="0085227F" w:rsidRDefault="00196646" w:rsidP="00196646">
            <w:pPr>
              <w:jc w:val="center"/>
              <w:rPr>
                <w:sz w:val="20"/>
                <w:szCs w:val="20"/>
                <w:lang w:val="ro-RO"/>
              </w:rPr>
            </w:pPr>
            <w:r w:rsidRPr="0085227F">
              <w:rPr>
                <w:sz w:val="20"/>
                <w:szCs w:val="20"/>
                <w:lang w:val="ro-RO"/>
              </w:rPr>
              <w:t>15</w:t>
            </w:r>
          </w:p>
        </w:tc>
        <w:tc>
          <w:tcPr>
            <w:tcW w:w="851" w:type="dxa"/>
            <w:tcBorders>
              <w:top w:val="double" w:sz="4" w:space="0" w:color="auto"/>
              <w:left w:val="double" w:sz="4" w:space="0" w:color="auto"/>
              <w:bottom w:val="single" w:sz="4" w:space="0" w:color="auto"/>
              <w:right w:val="double" w:sz="4" w:space="0" w:color="auto"/>
            </w:tcBorders>
            <w:vAlign w:val="center"/>
          </w:tcPr>
          <w:p w:rsidR="00196646" w:rsidRPr="0085227F" w:rsidRDefault="00196646" w:rsidP="00196646">
            <w:pPr>
              <w:jc w:val="center"/>
              <w:rPr>
                <w:sz w:val="20"/>
                <w:szCs w:val="20"/>
                <w:lang w:val="ro-RO"/>
              </w:rPr>
            </w:pPr>
            <w:r w:rsidRPr="0085227F">
              <w:rPr>
                <w:sz w:val="20"/>
                <w:szCs w:val="20"/>
                <w:lang w:val="ro-RO"/>
              </w:rPr>
              <w:t>30</w:t>
            </w:r>
          </w:p>
        </w:tc>
      </w:tr>
      <w:tr w:rsidR="0085227F" w:rsidRPr="0085227F" w:rsidTr="00D50BF4">
        <w:tc>
          <w:tcPr>
            <w:tcW w:w="426" w:type="dxa"/>
            <w:tcBorders>
              <w:top w:val="double" w:sz="4" w:space="0" w:color="auto"/>
              <w:left w:val="double" w:sz="4" w:space="0" w:color="auto"/>
              <w:bottom w:val="single" w:sz="4" w:space="0" w:color="auto"/>
              <w:right w:val="single" w:sz="4" w:space="0" w:color="auto"/>
            </w:tcBorders>
            <w:vAlign w:val="center"/>
          </w:tcPr>
          <w:p w:rsidR="00196646" w:rsidRPr="0085227F" w:rsidRDefault="00196646" w:rsidP="00F450BB">
            <w:pPr>
              <w:numPr>
                <w:ilvl w:val="0"/>
                <w:numId w:val="22"/>
              </w:numPr>
              <w:jc w:val="center"/>
              <w:rPr>
                <w:sz w:val="22"/>
                <w:lang w:val="ro-RO"/>
              </w:rPr>
            </w:pPr>
          </w:p>
        </w:tc>
        <w:tc>
          <w:tcPr>
            <w:tcW w:w="4754" w:type="dxa"/>
            <w:tcBorders>
              <w:top w:val="double" w:sz="4" w:space="0" w:color="auto"/>
              <w:left w:val="single" w:sz="4" w:space="0" w:color="auto"/>
              <w:bottom w:val="single" w:sz="4" w:space="0" w:color="auto"/>
              <w:right w:val="single" w:sz="4" w:space="0" w:color="auto"/>
            </w:tcBorders>
            <w:vAlign w:val="center"/>
          </w:tcPr>
          <w:p w:rsidR="00196646" w:rsidRPr="0085227F" w:rsidRDefault="00196646" w:rsidP="00181081">
            <w:pPr>
              <w:ind w:left="-57" w:right="-57"/>
              <w:jc w:val="both"/>
              <w:rPr>
                <w:lang w:val="ro-RO"/>
              </w:rPr>
            </w:pPr>
            <w:r w:rsidRPr="0085227F">
              <w:rPr>
                <w:sz w:val="22"/>
                <w:szCs w:val="22"/>
                <w:lang w:val="ro-RO"/>
              </w:rPr>
              <w:t>Antagonism bacterian. Clasificarea antibioticelor.</w:t>
            </w:r>
            <w:r w:rsidR="00181081">
              <w:rPr>
                <w:sz w:val="22"/>
                <w:szCs w:val="22"/>
                <w:lang w:val="ro-RO"/>
              </w:rPr>
              <w:t xml:space="preserve"> </w:t>
            </w:r>
            <w:r w:rsidRPr="0085227F">
              <w:rPr>
                <w:sz w:val="22"/>
                <w:szCs w:val="22"/>
                <w:lang w:val="ro-RO"/>
              </w:rPr>
              <w:t>Antibiograma.</w:t>
            </w:r>
          </w:p>
        </w:tc>
        <w:tc>
          <w:tcPr>
            <w:tcW w:w="851" w:type="dxa"/>
            <w:tcBorders>
              <w:top w:val="double" w:sz="4" w:space="0" w:color="auto"/>
              <w:left w:val="single" w:sz="4" w:space="0" w:color="auto"/>
              <w:bottom w:val="single" w:sz="4" w:space="0" w:color="auto"/>
              <w:right w:val="single" w:sz="4" w:space="0" w:color="auto"/>
            </w:tcBorders>
            <w:vAlign w:val="center"/>
          </w:tcPr>
          <w:p w:rsidR="00196646" w:rsidRPr="0085227F" w:rsidRDefault="00196646" w:rsidP="00196646">
            <w:pPr>
              <w:jc w:val="center"/>
              <w:rPr>
                <w:sz w:val="20"/>
                <w:szCs w:val="20"/>
                <w:lang w:val="ro-RO"/>
              </w:rPr>
            </w:pPr>
            <w:r w:rsidRPr="0085227F">
              <w:rPr>
                <w:sz w:val="20"/>
                <w:szCs w:val="20"/>
                <w:lang w:val="ro-RO"/>
              </w:rPr>
              <w:t>3</w:t>
            </w:r>
          </w:p>
        </w:tc>
        <w:tc>
          <w:tcPr>
            <w:tcW w:w="773" w:type="dxa"/>
            <w:tcBorders>
              <w:top w:val="double" w:sz="4" w:space="0" w:color="auto"/>
              <w:left w:val="single" w:sz="4" w:space="0" w:color="auto"/>
              <w:bottom w:val="single" w:sz="4" w:space="0" w:color="auto"/>
              <w:right w:val="single" w:sz="4" w:space="0" w:color="auto"/>
            </w:tcBorders>
            <w:vAlign w:val="center"/>
          </w:tcPr>
          <w:p w:rsidR="00196646" w:rsidRPr="0085227F" w:rsidRDefault="00196646" w:rsidP="00196646">
            <w:pPr>
              <w:jc w:val="center"/>
              <w:rPr>
                <w:sz w:val="20"/>
                <w:szCs w:val="20"/>
                <w:lang w:val="ro-RO"/>
              </w:rPr>
            </w:pPr>
            <w:r w:rsidRPr="0085227F">
              <w:rPr>
                <w:sz w:val="20"/>
                <w:szCs w:val="20"/>
                <w:lang w:val="ro-RO"/>
              </w:rPr>
              <w:t>9</w:t>
            </w:r>
          </w:p>
        </w:tc>
        <w:tc>
          <w:tcPr>
            <w:tcW w:w="709" w:type="dxa"/>
            <w:tcBorders>
              <w:top w:val="double" w:sz="4" w:space="0" w:color="auto"/>
              <w:left w:val="single" w:sz="4" w:space="0" w:color="auto"/>
              <w:bottom w:val="single" w:sz="4" w:space="0" w:color="auto"/>
              <w:right w:val="double" w:sz="4" w:space="0" w:color="auto"/>
            </w:tcBorders>
            <w:vAlign w:val="center"/>
          </w:tcPr>
          <w:p w:rsidR="00196646" w:rsidRPr="0085227F" w:rsidRDefault="00196646" w:rsidP="00196646">
            <w:pPr>
              <w:jc w:val="center"/>
              <w:rPr>
                <w:sz w:val="20"/>
                <w:szCs w:val="20"/>
                <w:lang w:val="ro-RO"/>
              </w:rPr>
            </w:pPr>
            <w:r w:rsidRPr="0085227F">
              <w:rPr>
                <w:sz w:val="20"/>
                <w:szCs w:val="20"/>
                <w:lang w:val="ro-RO"/>
              </w:rPr>
              <w:t>3</w:t>
            </w:r>
          </w:p>
        </w:tc>
        <w:tc>
          <w:tcPr>
            <w:tcW w:w="709" w:type="dxa"/>
            <w:tcBorders>
              <w:top w:val="double" w:sz="4" w:space="0" w:color="auto"/>
              <w:left w:val="double" w:sz="4" w:space="0" w:color="auto"/>
              <w:bottom w:val="single" w:sz="4" w:space="0" w:color="auto"/>
              <w:right w:val="double" w:sz="4" w:space="0" w:color="auto"/>
            </w:tcBorders>
            <w:vAlign w:val="center"/>
          </w:tcPr>
          <w:p w:rsidR="00196646" w:rsidRPr="0085227F" w:rsidRDefault="00196646" w:rsidP="00196646">
            <w:pPr>
              <w:jc w:val="center"/>
              <w:rPr>
                <w:sz w:val="20"/>
                <w:szCs w:val="20"/>
                <w:lang w:val="ro-RO"/>
              </w:rPr>
            </w:pPr>
            <w:r w:rsidRPr="0085227F">
              <w:rPr>
                <w:sz w:val="20"/>
                <w:szCs w:val="20"/>
                <w:lang w:val="ro-RO"/>
              </w:rPr>
              <w:t>15</w:t>
            </w:r>
          </w:p>
        </w:tc>
        <w:tc>
          <w:tcPr>
            <w:tcW w:w="768" w:type="dxa"/>
            <w:tcBorders>
              <w:top w:val="double" w:sz="4" w:space="0" w:color="auto"/>
              <w:left w:val="double" w:sz="4" w:space="0" w:color="auto"/>
              <w:bottom w:val="single" w:sz="4" w:space="0" w:color="auto"/>
              <w:right w:val="double" w:sz="4" w:space="0" w:color="auto"/>
            </w:tcBorders>
            <w:vAlign w:val="center"/>
          </w:tcPr>
          <w:p w:rsidR="00196646" w:rsidRPr="0085227F" w:rsidRDefault="00196646" w:rsidP="00196646">
            <w:pPr>
              <w:jc w:val="center"/>
              <w:rPr>
                <w:sz w:val="20"/>
                <w:szCs w:val="20"/>
                <w:lang w:val="ro-RO"/>
              </w:rPr>
            </w:pPr>
            <w:r w:rsidRPr="0085227F">
              <w:rPr>
                <w:sz w:val="20"/>
                <w:szCs w:val="20"/>
                <w:lang w:val="ro-RO"/>
              </w:rPr>
              <w:t>15</w:t>
            </w:r>
          </w:p>
        </w:tc>
        <w:tc>
          <w:tcPr>
            <w:tcW w:w="851" w:type="dxa"/>
            <w:tcBorders>
              <w:top w:val="double" w:sz="4" w:space="0" w:color="auto"/>
              <w:left w:val="double" w:sz="4" w:space="0" w:color="auto"/>
              <w:bottom w:val="single" w:sz="4" w:space="0" w:color="auto"/>
              <w:right w:val="double" w:sz="4" w:space="0" w:color="auto"/>
            </w:tcBorders>
            <w:vAlign w:val="center"/>
          </w:tcPr>
          <w:p w:rsidR="00196646" w:rsidRPr="0085227F" w:rsidRDefault="00196646" w:rsidP="00196646">
            <w:pPr>
              <w:jc w:val="center"/>
              <w:rPr>
                <w:sz w:val="20"/>
                <w:szCs w:val="20"/>
                <w:lang w:val="ro-RO"/>
              </w:rPr>
            </w:pPr>
            <w:r w:rsidRPr="0085227F">
              <w:rPr>
                <w:sz w:val="20"/>
                <w:szCs w:val="20"/>
                <w:lang w:val="ro-RO"/>
              </w:rPr>
              <w:t>30</w:t>
            </w:r>
          </w:p>
        </w:tc>
      </w:tr>
      <w:tr w:rsidR="0085227F" w:rsidRPr="0085227F" w:rsidTr="00D50BF4">
        <w:tc>
          <w:tcPr>
            <w:tcW w:w="426" w:type="dxa"/>
            <w:tcBorders>
              <w:top w:val="double" w:sz="4" w:space="0" w:color="auto"/>
              <w:left w:val="double" w:sz="4" w:space="0" w:color="auto"/>
              <w:bottom w:val="single" w:sz="4" w:space="0" w:color="auto"/>
              <w:right w:val="single" w:sz="4" w:space="0" w:color="auto"/>
            </w:tcBorders>
            <w:vAlign w:val="center"/>
          </w:tcPr>
          <w:p w:rsidR="00196646" w:rsidRPr="0085227F" w:rsidRDefault="00196646" w:rsidP="00F450BB">
            <w:pPr>
              <w:numPr>
                <w:ilvl w:val="0"/>
                <w:numId w:val="22"/>
              </w:numPr>
              <w:jc w:val="center"/>
              <w:rPr>
                <w:sz w:val="22"/>
                <w:lang w:val="ro-RO"/>
              </w:rPr>
            </w:pPr>
          </w:p>
        </w:tc>
        <w:tc>
          <w:tcPr>
            <w:tcW w:w="4754" w:type="dxa"/>
            <w:tcBorders>
              <w:top w:val="double" w:sz="4" w:space="0" w:color="auto"/>
              <w:left w:val="single" w:sz="4" w:space="0" w:color="auto"/>
              <w:bottom w:val="single" w:sz="4" w:space="0" w:color="auto"/>
              <w:right w:val="single" w:sz="4" w:space="0" w:color="auto"/>
            </w:tcBorders>
            <w:vAlign w:val="center"/>
          </w:tcPr>
          <w:p w:rsidR="00196646" w:rsidRPr="0085227F" w:rsidRDefault="00196646" w:rsidP="00181081">
            <w:pPr>
              <w:ind w:left="-57" w:right="-57"/>
              <w:jc w:val="both"/>
              <w:rPr>
                <w:lang w:val="ro-RO"/>
              </w:rPr>
            </w:pPr>
            <w:r w:rsidRPr="0085227F">
              <w:rPr>
                <w:sz w:val="22"/>
                <w:szCs w:val="22"/>
                <w:lang w:val="ro-RO"/>
              </w:rPr>
              <w:t xml:space="preserve"> Noțiuni de sterilizare și dezinfecție.</w:t>
            </w:r>
          </w:p>
        </w:tc>
        <w:tc>
          <w:tcPr>
            <w:tcW w:w="851" w:type="dxa"/>
            <w:tcBorders>
              <w:top w:val="double" w:sz="4" w:space="0" w:color="auto"/>
              <w:left w:val="single" w:sz="4" w:space="0" w:color="auto"/>
              <w:bottom w:val="single" w:sz="4" w:space="0" w:color="auto"/>
              <w:right w:val="single" w:sz="4" w:space="0" w:color="auto"/>
            </w:tcBorders>
            <w:vAlign w:val="center"/>
          </w:tcPr>
          <w:p w:rsidR="00196646" w:rsidRPr="0085227F" w:rsidRDefault="00196646" w:rsidP="00196646">
            <w:pPr>
              <w:jc w:val="center"/>
              <w:rPr>
                <w:sz w:val="20"/>
                <w:szCs w:val="20"/>
                <w:lang w:val="ro-RO"/>
              </w:rPr>
            </w:pPr>
            <w:r w:rsidRPr="0085227F">
              <w:rPr>
                <w:sz w:val="20"/>
                <w:szCs w:val="20"/>
                <w:lang w:val="ro-RO"/>
              </w:rPr>
              <w:t>3</w:t>
            </w:r>
          </w:p>
        </w:tc>
        <w:tc>
          <w:tcPr>
            <w:tcW w:w="773" w:type="dxa"/>
            <w:tcBorders>
              <w:top w:val="double" w:sz="4" w:space="0" w:color="auto"/>
              <w:left w:val="single" w:sz="4" w:space="0" w:color="auto"/>
              <w:bottom w:val="single" w:sz="4" w:space="0" w:color="auto"/>
              <w:right w:val="single" w:sz="4" w:space="0" w:color="auto"/>
            </w:tcBorders>
            <w:vAlign w:val="center"/>
          </w:tcPr>
          <w:p w:rsidR="00196646" w:rsidRPr="0085227F" w:rsidRDefault="00196646" w:rsidP="00196646">
            <w:pPr>
              <w:jc w:val="center"/>
              <w:rPr>
                <w:sz w:val="20"/>
                <w:szCs w:val="20"/>
                <w:lang w:val="ro-RO"/>
              </w:rPr>
            </w:pPr>
            <w:r w:rsidRPr="0085227F">
              <w:rPr>
                <w:sz w:val="20"/>
                <w:szCs w:val="20"/>
                <w:lang w:val="ro-RO"/>
              </w:rPr>
              <w:t>9</w:t>
            </w:r>
          </w:p>
        </w:tc>
        <w:tc>
          <w:tcPr>
            <w:tcW w:w="709" w:type="dxa"/>
            <w:tcBorders>
              <w:top w:val="double" w:sz="4" w:space="0" w:color="auto"/>
              <w:left w:val="single" w:sz="4" w:space="0" w:color="auto"/>
              <w:bottom w:val="single" w:sz="4" w:space="0" w:color="auto"/>
              <w:right w:val="double" w:sz="4" w:space="0" w:color="auto"/>
            </w:tcBorders>
            <w:vAlign w:val="center"/>
          </w:tcPr>
          <w:p w:rsidR="00196646" w:rsidRPr="0085227F" w:rsidRDefault="00196646" w:rsidP="00196646">
            <w:pPr>
              <w:jc w:val="center"/>
              <w:rPr>
                <w:sz w:val="20"/>
                <w:szCs w:val="20"/>
                <w:lang w:val="ro-RO"/>
              </w:rPr>
            </w:pPr>
            <w:r w:rsidRPr="0085227F">
              <w:rPr>
                <w:sz w:val="20"/>
                <w:szCs w:val="20"/>
                <w:lang w:val="ro-RO"/>
              </w:rPr>
              <w:t>3</w:t>
            </w:r>
          </w:p>
        </w:tc>
        <w:tc>
          <w:tcPr>
            <w:tcW w:w="709" w:type="dxa"/>
            <w:tcBorders>
              <w:top w:val="double" w:sz="4" w:space="0" w:color="auto"/>
              <w:left w:val="double" w:sz="4" w:space="0" w:color="auto"/>
              <w:bottom w:val="single" w:sz="4" w:space="0" w:color="auto"/>
              <w:right w:val="double" w:sz="4" w:space="0" w:color="auto"/>
            </w:tcBorders>
            <w:vAlign w:val="center"/>
          </w:tcPr>
          <w:p w:rsidR="00196646" w:rsidRPr="0085227F" w:rsidRDefault="00196646" w:rsidP="00196646">
            <w:pPr>
              <w:jc w:val="center"/>
              <w:rPr>
                <w:sz w:val="20"/>
                <w:szCs w:val="20"/>
                <w:lang w:val="ro-RO"/>
              </w:rPr>
            </w:pPr>
            <w:r w:rsidRPr="0085227F">
              <w:rPr>
                <w:sz w:val="20"/>
                <w:szCs w:val="20"/>
                <w:lang w:val="ro-RO"/>
              </w:rPr>
              <w:t>15</w:t>
            </w:r>
          </w:p>
        </w:tc>
        <w:tc>
          <w:tcPr>
            <w:tcW w:w="768" w:type="dxa"/>
            <w:tcBorders>
              <w:top w:val="double" w:sz="4" w:space="0" w:color="auto"/>
              <w:left w:val="double" w:sz="4" w:space="0" w:color="auto"/>
              <w:bottom w:val="single" w:sz="4" w:space="0" w:color="auto"/>
              <w:right w:val="double" w:sz="4" w:space="0" w:color="auto"/>
            </w:tcBorders>
            <w:vAlign w:val="center"/>
          </w:tcPr>
          <w:p w:rsidR="00196646" w:rsidRPr="0085227F" w:rsidRDefault="00196646" w:rsidP="00196646">
            <w:pPr>
              <w:jc w:val="center"/>
              <w:rPr>
                <w:sz w:val="20"/>
                <w:szCs w:val="20"/>
                <w:lang w:val="ro-RO"/>
              </w:rPr>
            </w:pPr>
            <w:r w:rsidRPr="0085227F">
              <w:rPr>
                <w:sz w:val="20"/>
                <w:szCs w:val="20"/>
                <w:lang w:val="ro-RO"/>
              </w:rPr>
              <w:t>15</w:t>
            </w:r>
          </w:p>
        </w:tc>
        <w:tc>
          <w:tcPr>
            <w:tcW w:w="851" w:type="dxa"/>
            <w:tcBorders>
              <w:top w:val="double" w:sz="4" w:space="0" w:color="auto"/>
              <w:left w:val="double" w:sz="4" w:space="0" w:color="auto"/>
              <w:bottom w:val="single" w:sz="4" w:space="0" w:color="auto"/>
              <w:right w:val="double" w:sz="4" w:space="0" w:color="auto"/>
            </w:tcBorders>
            <w:vAlign w:val="center"/>
          </w:tcPr>
          <w:p w:rsidR="00196646" w:rsidRPr="0085227F" w:rsidRDefault="00196646" w:rsidP="00196646">
            <w:pPr>
              <w:jc w:val="center"/>
              <w:rPr>
                <w:sz w:val="20"/>
                <w:szCs w:val="20"/>
                <w:lang w:val="ro-RO"/>
              </w:rPr>
            </w:pPr>
            <w:r w:rsidRPr="0085227F">
              <w:rPr>
                <w:sz w:val="20"/>
                <w:szCs w:val="20"/>
                <w:lang w:val="ro-RO"/>
              </w:rPr>
              <w:t>30</w:t>
            </w:r>
          </w:p>
        </w:tc>
      </w:tr>
      <w:tr w:rsidR="0085227F" w:rsidRPr="0085227F" w:rsidTr="00D50BF4">
        <w:tc>
          <w:tcPr>
            <w:tcW w:w="426" w:type="dxa"/>
            <w:tcBorders>
              <w:top w:val="double" w:sz="4" w:space="0" w:color="auto"/>
              <w:left w:val="double" w:sz="4" w:space="0" w:color="auto"/>
              <w:bottom w:val="single" w:sz="4" w:space="0" w:color="auto"/>
              <w:right w:val="single" w:sz="4" w:space="0" w:color="auto"/>
            </w:tcBorders>
            <w:vAlign w:val="center"/>
          </w:tcPr>
          <w:p w:rsidR="00196646" w:rsidRPr="0085227F" w:rsidRDefault="00196646" w:rsidP="00F450BB">
            <w:pPr>
              <w:numPr>
                <w:ilvl w:val="0"/>
                <w:numId w:val="22"/>
              </w:numPr>
              <w:jc w:val="center"/>
              <w:rPr>
                <w:sz w:val="22"/>
                <w:lang w:val="ro-RO"/>
              </w:rPr>
            </w:pPr>
          </w:p>
        </w:tc>
        <w:tc>
          <w:tcPr>
            <w:tcW w:w="4754" w:type="dxa"/>
            <w:tcBorders>
              <w:top w:val="double" w:sz="4" w:space="0" w:color="auto"/>
              <w:left w:val="single" w:sz="4" w:space="0" w:color="auto"/>
              <w:bottom w:val="single" w:sz="4" w:space="0" w:color="auto"/>
              <w:right w:val="single" w:sz="4" w:space="0" w:color="auto"/>
            </w:tcBorders>
            <w:vAlign w:val="center"/>
          </w:tcPr>
          <w:p w:rsidR="00196646" w:rsidRPr="0085227F" w:rsidRDefault="00196646" w:rsidP="00181081">
            <w:pPr>
              <w:ind w:right="-57"/>
              <w:jc w:val="both"/>
              <w:rPr>
                <w:lang w:val="ro-RO"/>
              </w:rPr>
            </w:pPr>
            <w:r w:rsidRPr="0085227F">
              <w:rPr>
                <w:bCs/>
                <w:sz w:val="22"/>
                <w:szCs w:val="22"/>
                <w:lang w:val="ro-RO"/>
              </w:rPr>
              <w:t>Bacteriologia specială. Bacili Gram negativi glucozo-fermentativi. Familia Enterobaceriaceae.</w:t>
            </w:r>
          </w:p>
        </w:tc>
        <w:tc>
          <w:tcPr>
            <w:tcW w:w="851" w:type="dxa"/>
            <w:tcBorders>
              <w:top w:val="double" w:sz="4" w:space="0" w:color="auto"/>
              <w:left w:val="single" w:sz="4" w:space="0" w:color="auto"/>
              <w:bottom w:val="single" w:sz="4" w:space="0" w:color="auto"/>
              <w:right w:val="single" w:sz="4" w:space="0" w:color="auto"/>
            </w:tcBorders>
            <w:vAlign w:val="center"/>
          </w:tcPr>
          <w:p w:rsidR="00196646" w:rsidRPr="0085227F" w:rsidRDefault="00196646" w:rsidP="00196646">
            <w:pPr>
              <w:jc w:val="center"/>
              <w:rPr>
                <w:sz w:val="20"/>
                <w:szCs w:val="20"/>
                <w:lang w:val="ro-RO"/>
              </w:rPr>
            </w:pPr>
            <w:r w:rsidRPr="0085227F">
              <w:rPr>
                <w:sz w:val="20"/>
                <w:szCs w:val="20"/>
                <w:lang w:val="ro-RO"/>
              </w:rPr>
              <w:t>3</w:t>
            </w:r>
          </w:p>
        </w:tc>
        <w:tc>
          <w:tcPr>
            <w:tcW w:w="773" w:type="dxa"/>
            <w:tcBorders>
              <w:top w:val="double" w:sz="4" w:space="0" w:color="auto"/>
              <w:left w:val="single" w:sz="4" w:space="0" w:color="auto"/>
              <w:bottom w:val="single" w:sz="4" w:space="0" w:color="auto"/>
              <w:right w:val="single" w:sz="4" w:space="0" w:color="auto"/>
            </w:tcBorders>
            <w:vAlign w:val="center"/>
          </w:tcPr>
          <w:p w:rsidR="00196646" w:rsidRPr="0085227F" w:rsidRDefault="00196646" w:rsidP="00196646">
            <w:pPr>
              <w:jc w:val="center"/>
              <w:rPr>
                <w:sz w:val="20"/>
                <w:szCs w:val="20"/>
                <w:lang w:val="ro-RO"/>
              </w:rPr>
            </w:pPr>
            <w:r w:rsidRPr="0085227F">
              <w:rPr>
                <w:sz w:val="20"/>
                <w:szCs w:val="20"/>
                <w:lang w:val="ro-RO"/>
              </w:rPr>
              <w:t>9</w:t>
            </w:r>
          </w:p>
        </w:tc>
        <w:tc>
          <w:tcPr>
            <w:tcW w:w="709" w:type="dxa"/>
            <w:tcBorders>
              <w:top w:val="double" w:sz="4" w:space="0" w:color="auto"/>
              <w:left w:val="single" w:sz="4" w:space="0" w:color="auto"/>
              <w:bottom w:val="single" w:sz="4" w:space="0" w:color="auto"/>
              <w:right w:val="double" w:sz="4" w:space="0" w:color="auto"/>
            </w:tcBorders>
            <w:vAlign w:val="center"/>
          </w:tcPr>
          <w:p w:rsidR="00196646" w:rsidRPr="0085227F" w:rsidRDefault="00196646" w:rsidP="00196646">
            <w:pPr>
              <w:jc w:val="center"/>
              <w:rPr>
                <w:sz w:val="20"/>
                <w:szCs w:val="20"/>
                <w:lang w:val="ro-RO"/>
              </w:rPr>
            </w:pPr>
            <w:r w:rsidRPr="0085227F">
              <w:rPr>
                <w:sz w:val="20"/>
                <w:szCs w:val="20"/>
                <w:lang w:val="ro-RO"/>
              </w:rPr>
              <w:t>3</w:t>
            </w:r>
          </w:p>
        </w:tc>
        <w:tc>
          <w:tcPr>
            <w:tcW w:w="709" w:type="dxa"/>
            <w:tcBorders>
              <w:top w:val="double" w:sz="4" w:space="0" w:color="auto"/>
              <w:left w:val="double" w:sz="4" w:space="0" w:color="auto"/>
              <w:bottom w:val="single" w:sz="4" w:space="0" w:color="auto"/>
              <w:right w:val="double" w:sz="4" w:space="0" w:color="auto"/>
            </w:tcBorders>
            <w:vAlign w:val="center"/>
          </w:tcPr>
          <w:p w:rsidR="00196646" w:rsidRPr="0085227F" w:rsidRDefault="00196646" w:rsidP="00196646">
            <w:pPr>
              <w:jc w:val="center"/>
              <w:rPr>
                <w:sz w:val="20"/>
                <w:szCs w:val="20"/>
                <w:lang w:val="ro-RO"/>
              </w:rPr>
            </w:pPr>
            <w:r w:rsidRPr="0085227F">
              <w:rPr>
                <w:sz w:val="20"/>
                <w:szCs w:val="20"/>
                <w:lang w:val="ro-RO"/>
              </w:rPr>
              <w:t>15</w:t>
            </w:r>
          </w:p>
        </w:tc>
        <w:tc>
          <w:tcPr>
            <w:tcW w:w="768" w:type="dxa"/>
            <w:tcBorders>
              <w:top w:val="double" w:sz="4" w:space="0" w:color="auto"/>
              <w:left w:val="double" w:sz="4" w:space="0" w:color="auto"/>
              <w:bottom w:val="single" w:sz="4" w:space="0" w:color="auto"/>
              <w:right w:val="double" w:sz="4" w:space="0" w:color="auto"/>
            </w:tcBorders>
            <w:vAlign w:val="center"/>
          </w:tcPr>
          <w:p w:rsidR="00196646" w:rsidRPr="0085227F" w:rsidRDefault="00196646" w:rsidP="00196646">
            <w:pPr>
              <w:jc w:val="center"/>
              <w:rPr>
                <w:sz w:val="20"/>
                <w:szCs w:val="20"/>
                <w:lang w:val="ro-RO"/>
              </w:rPr>
            </w:pPr>
            <w:r w:rsidRPr="0085227F">
              <w:rPr>
                <w:sz w:val="20"/>
                <w:szCs w:val="20"/>
                <w:lang w:val="ro-RO"/>
              </w:rPr>
              <w:t>15</w:t>
            </w:r>
          </w:p>
        </w:tc>
        <w:tc>
          <w:tcPr>
            <w:tcW w:w="851" w:type="dxa"/>
            <w:tcBorders>
              <w:top w:val="double" w:sz="4" w:space="0" w:color="auto"/>
              <w:left w:val="double" w:sz="4" w:space="0" w:color="auto"/>
              <w:bottom w:val="single" w:sz="4" w:space="0" w:color="auto"/>
              <w:right w:val="double" w:sz="4" w:space="0" w:color="auto"/>
            </w:tcBorders>
            <w:vAlign w:val="center"/>
          </w:tcPr>
          <w:p w:rsidR="00196646" w:rsidRPr="0085227F" w:rsidRDefault="00196646" w:rsidP="00196646">
            <w:pPr>
              <w:jc w:val="center"/>
              <w:rPr>
                <w:sz w:val="20"/>
                <w:szCs w:val="20"/>
                <w:lang w:val="ro-RO"/>
              </w:rPr>
            </w:pPr>
            <w:r w:rsidRPr="0085227F">
              <w:rPr>
                <w:sz w:val="20"/>
                <w:szCs w:val="20"/>
                <w:lang w:val="ro-RO"/>
              </w:rPr>
              <w:t>30</w:t>
            </w:r>
          </w:p>
        </w:tc>
      </w:tr>
      <w:tr w:rsidR="0085227F" w:rsidRPr="0085227F" w:rsidTr="00D50BF4">
        <w:tc>
          <w:tcPr>
            <w:tcW w:w="426" w:type="dxa"/>
            <w:tcBorders>
              <w:top w:val="double" w:sz="4" w:space="0" w:color="auto"/>
              <w:left w:val="double" w:sz="4" w:space="0" w:color="auto"/>
              <w:bottom w:val="single" w:sz="4" w:space="0" w:color="auto"/>
              <w:right w:val="single" w:sz="4" w:space="0" w:color="auto"/>
            </w:tcBorders>
            <w:vAlign w:val="center"/>
          </w:tcPr>
          <w:p w:rsidR="00196646" w:rsidRPr="0085227F" w:rsidRDefault="00196646" w:rsidP="00F450BB">
            <w:pPr>
              <w:numPr>
                <w:ilvl w:val="0"/>
                <w:numId w:val="22"/>
              </w:numPr>
              <w:jc w:val="center"/>
              <w:rPr>
                <w:sz w:val="22"/>
                <w:lang w:val="ro-RO"/>
              </w:rPr>
            </w:pPr>
          </w:p>
        </w:tc>
        <w:tc>
          <w:tcPr>
            <w:tcW w:w="4754" w:type="dxa"/>
            <w:tcBorders>
              <w:top w:val="double" w:sz="4" w:space="0" w:color="auto"/>
              <w:left w:val="single" w:sz="4" w:space="0" w:color="auto"/>
              <w:bottom w:val="single" w:sz="4" w:space="0" w:color="auto"/>
              <w:right w:val="single" w:sz="4" w:space="0" w:color="auto"/>
            </w:tcBorders>
            <w:vAlign w:val="center"/>
          </w:tcPr>
          <w:p w:rsidR="00196646" w:rsidRPr="0085227F" w:rsidRDefault="00181081" w:rsidP="00181081">
            <w:pPr>
              <w:ind w:right="-57"/>
              <w:jc w:val="both"/>
              <w:rPr>
                <w:lang w:val="ro-RO"/>
              </w:rPr>
            </w:pPr>
            <w:r>
              <w:rPr>
                <w:bCs/>
                <w:sz w:val="22"/>
                <w:szCs w:val="22"/>
                <w:lang w:val="ro-RO"/>
              </w:rPr>
              <w:t>Bacili Gram nega</w:t>
            </w:r>
            <w:r w:rsidR="00196646" w:rsidRPr="0085227F">
              <w:rPr>
                <w:bCs/>
                <w:sz w:val="22"/>
                <w:szCs w:val="22"/>
                <w:lang w:val="ro-RO"/>
              </w:rPr>
              <w:t>t</w:t>
            </w:r>
            <w:r>
              <w:rPr>
                <w:bCs/>
                <w:sz w:val="22"/>
                <w:szCs w:val="22"/>
                <w:lang w:val="ro-RO"/>
              </w:rPr>
              <w:t>i</w:t>
            </w:r>
            <w:r w:rsidR="00196646" w:rsidRPr="0085227F">
              <w:rPr>
                <w:bCs/>
                <w:sz w:val="22"/>
                <w:szCs w:val="22"/>
                <w:lang w:val="ro-RO"/>
              </w:rPr>
              <w:t>vi aerobi.Genul micobacterium.</w:t>
            </w:r>
          </w:p>
        </w:tc>
        <w:tc>
          <w:tcPr>
            <w:tcW w:w="851" w:type="dxa"/>
            <w:tcBorders>
              <w:top w:val="double" w:sz="4" w:space="0" w:color="auto"/>
              <w:left w:val="single" w:sz="4" w:space="0" w:color="auto"/>
              <w:bottom w:val="single" w:sz="4" w:space="0" w:color="auto"/>
              <w:right w:val="single" w:sz="4" w:space="0" w:color="auto"/>
            </w:tcBorders>
            <w:vAlign w:val="center"/>
          </w:tcPr>
          <w:p w:rsidR="00196646" w:rsidRPr="0085227F" w:rsidRDefault="00196646" w:rsidP="00196646">
            <w:pPr>
              <w:jc w:val="center"/>
              <w:rPr>
                <w:sz w:val="20"/>
                <w:szCs w:val="20"/>
                <w:lang w:val="ro-RO"/>
              </w:rPr>
            </w:pPr>
            <w:r w:rsidRPr="0085227F">
              <w:rPr>
                <w:sz w:val="20"/>
                <w:szCs w:val="20"/>
                <w:lang w:val="ro-RO"/>
              </w:rPr>
              <w:t>3</w:t>
            </w:r>
          </w:p>
        </w:tc>
        <w:tc>
          <w:tcPr>
            <w:tcW w:w="773" w:type="dxa"/>
            <w:tcBorders>
              <w:top w:val="double" w:sz="4" w:space="0" w:color="auto"/>
              <w:left w:val="single" w:sz="4" w:space="0" w:color="auto"/>
              <w:bottom w:val="single" w:sz="4" w:space="0" w:color="auto"/>
              <w:right w:val="single" w:sz="4" w:space="0" w:color="auto"/>
            </w:tcBorders>
            <w:vAlign w:val="center"/>
          </w:tcPr>
          <w:p w:rsidR="00196646" w:rsidRPr="0085227F" w:rsidRDefault="00196646" w:rsidP="00196646">
            <w:pPr>
              <w:jc w:val="center"/>
              <w:rPr>
                <w:sz w:val="20"/>
                <w:szCs w:val="20"/>
                <w:lang w:val="ro-RO"/>
              </w:rPr>
            </w:pPr>
            <w:r w:rsidRPr="0085227F">
              <w:rPr>
                <w:sz w:val="20"/>
                <w:szCs w:val="20"/>
                <w:lang w:val="ro-RO"/>
              </w:rPr>
              <w:t>9</w:t>
            </w:r>
          </w:p>
        </w:tc>
        <w:tc>
          <w:tcPr>
            <w:tcW w:w="709" w:type="dxa"/>
            <w:tcBorders>
              <w:top w:val="double" w:sz="4" w:space="0" w:color="auto"/>
              <w:left w:val="single" w:sz="4" w:space="0" w:color="auto"/>
              <w:bottom w:val="single" w:sz="4" w:space="0" w:color="auto"/>
              <w:right w:val="double" w:sz="4" w:space="0" w:color="auto"/>
            </w:tcBorders>
            <w:vAlign w:val="center"/>
          </w:tcPr>
          <w:p w:rsidR="00196646" w:rsidRPr="0085227F" w:rsidRDefault="00196646" w:rsidP="00196646">
            <w:pPr>
              <w:jc w:val="center"/>
              <w:rPr>
                <w:sz w:val="20"/>
                <w:szCs w:val="20"/>
                <w:lang w:val="ro-RO"/>
              </w:rPr>
            </w:pPr>
            <w:r w:rsidRPr="0085227F">
              <w:rPr>
                <w:sz w:val="20"/>
                <w:szCs w:val="20"/>
                <w:lang w:val="ro-RO"/>
              </w:rPr>
              <w:t>3</w:t>
            </w:r>
          </w:p>
        </w:tc>
        <w:tc>
          <w:tcPr>
            <w:tcW w:w="709" w:type="dxa"/>
            <w:tcBorders>
              <w:top w:val="double" w:sz="4" w:space="0" w:color="auto"/>
              <w:left w:val="double" w:sz="4" w:space="0" w:color="auto"/>
              <w:bottom w:val="single" w:sz="4" w:space="0" w:color="auto"/>
              <w:right w:val="double" w:sz="4" w:space="0" w:color="auto"/>
            </w:tcBorders>
            <w:vAlign w:val="center"/>
          </w:tcPr>
          <w:p w:rsidR="00196646" w:rsidRPr="0085227F" w:rsidRDefault="00196646" w:rsidP="00196646">
            <w:pPr>
              <w:jc w:val="center"/>
              <w:rPr>
                <w:sz w:val="20"/>
                <w:szCs w:val="20"/>
                <w:lang w:val="ro-RO"/>
              </w:rPr>
            </w:pPr>
            <w:r w:rsidRPr="0085227F">
              <w:rPr>
                <w:sz w:val="20"/>
                <w:szCs w:val="20"/>
                <w:lang w:val="ro-RO"/>
              </w:rPr>
              <w:t>15</w:t>
            </w:r>
          </w:p>
        </w:tc>
        <w:tc>
          <w:tcPr>
            <w:tcW w:w="768" w:type="dxa"/>
            <w:tcBorders>
              <w:top w:val="double" w:sz="4" w:space="0" w:color="auto"/>
              <w:left w:val="double" w:sz="4" w:space="0" w:color="auto"/>
              <w:bottom w:val="single" w:sz="4" w:space="0" w:color="auto"/>
              <w:right w:val="double" w:sz="4" w:space="0" w:color="auto"/>
            </w:tcBorders>
            <w:vAlign w:val="center"/>
          </w:tcPr>
          <w:p w:rsidR="00196646" w:rsidRPr="0085227F" w:rsidRDefault="00196646" w:rsidP="00196646">
            <w:pPr>
              <w:jc w:val="center"/>
              <w:rPr>
                <w:sz w:val="20"/>
                <w:szCs w:val="20"/>
                <w:lang w:val="ro-RO"/>
              </w:rPr>
            </w:pPr>
            <w:r w:rsidRPr="0085227F">
              <w:rPr>
                <w:sz w:val="20"/>
                <w:szCs w:val="20"/>
                <w:lang w:val="ro-RO"/>
              </w:rPr>
              <w:t>15</w:t>
            </w:r>
          </w:p>
        </w:tc>
        <w:tc>
          <w:tcPr>
            <w:tcW w:w="851" w:type="dxa"/>
            <w:tcBorders>
              <w:top w:val="double" w:sz="4" w:space="0" w:color="auto"/>
              <w:left w:val="double" w:sz="4" w:space="0" w:color="auto"/>
              <w:bottom w:val="single" w:sz="4" w:space="0" w:color="auto"/>
              <w:right w:val="double" w:sz="4" w:space="0" w:color="auto"/>
            </w:tcBorders>
            <w:vAlign w:val="center"/>
          </w:tcPr>
          <w:p w:rsidR="00196646" w:rsidRPr="0085227F" w:rsidRDefault="00196646" w:rsidP="00196646">
            <w:pPr>
              <w:jc w:val="center"/>
              <w:rPr>
                <w:sz w:val="20"/>
                <w:szCs w:val="20"/>
                <w:lang w:val="ro-RO"/>
              </w:rPr>
            </w:pPr>
            <w:r w:rsidRPr="0085227F">
              <w:rPr>
                <w:sz w:val="20"/>
                <w:szCs w:val="20"/>
                <w:lang w:val="ro-RO"/>
              </w:rPr>
              <w:t>30</w:t>
            </w:r>
          </w:p>
        </w:tc>
      </w:tr>
      <w:tr w:rsidR="0085227F" w:rsidRPr="0085227F" w:rsidTr="00D50BF4">
        <w:tc>
          <w:tcPr>
            <w:tcW w:w="426" w:type="dxa"/>
            <w:tcBorders>
              <w:top w:val="double" w:sz="4" w:space="0" w:color="auto"/>
              <w:left w:val="double" w:sz="4" w:space="0" w:color="auto"/>
              <w:bottom w:val="single" w:sz="4" w:space="0" w:color="auto"/>
              <w:right w:val="single" w:sz="4" w:space="0" w:color="auto"/>
            </w:tcBorders>
            <w:vAlign w:val="center"/>
          </w:tcPr>
          <w:p w:rsidR="00196646" w:rsidRPr="0085227F" w:rsidRDefault="00196646" w:rsidP="00F450BB">
            <w:pPr>
              <w:numPr>
                <w:ilvl w:val="0"/>
                <w:numId w:val="22"/>
              </w:numPr>
              <w:jc w:val="center"/>
              <w:rPr>
                <w:sz w:val="22"/>
                <w:lang w:val="ro-RO"/>
              </w:rPr>
            </w:pPr>
          </w:p>
        </w:tc>
        <w:tc>
          <w:tcPr>
            <w:tcW w:w="4754" w:type="dxa"/>
            <w:tcBorders>
              <w:top w:val="double" w:sz="4" w:space="0" w:color="auto"/>
              <w:left w:val="single" w:sz="4" w:space="0" w:color="auto"/>
              <w:bottom w:val="single" w:sz="4" w:space="0" w:color="auto"/>
              <w:right w:val="single" w:sz="4" w:space="0" w:color="auto"/>
            </w:tcBorders>
            <w:vAlign w:val="center"/>
          </w:tcPr>
          <w:p w:rsidR="00196646" w:rsidRPr="0085227F" w:rsidRDefault="00196646" w:rsidP="00181081">
            <w:pPr>
              <w:ind w:right="-57"/>
              <w:jc w:val="both"/>
              <w:rPr>
                <w:lang w:val="ro-RO"/>
              </w:rPr>
            </w:pPr>
            <w:r w:rsidRPr="0085227F">
              <w:rPr>
                <w:bCs/>
                <w:sz w:val="22"/>
                <w:szCs w:val="22"/>
                <w:lang w:val="ro-RO"/>
              </w:rPr>
              <w:t>Bacili Gram negativi anaerobi. Bacterii Gram negative incurbate.</w:t>
            </w:r>
          </w:p>
        </w:tc>
        <w:tc>
          <w:tcPr>
            <w:tcW w:w="851" w:type="dxa"/>
            <w:tcBorders>
              <w:top w:val="double" w:sz="4" w:space="0" w:color="auto"/>
              <w:left w:val="single" w:sz="4" w:space="0" w:color="auto"/>
              <w:bottom w:val="single" w:sz="4" w:space="0" w:color="auto"/>
              <w:right w:val="single" w:sz="4" w:space="0" w:color="auto"/>
            </w:tcBorders>
            <w:vAlign w:val="center"/>
          </w:tcPr>
          <w:p w:rsidR="00196646" w:rsidRPr="0085227F" w:rsidRDefault="00196646" w:rsidP="00196646">
            <w:pPr>
              <w:jc w:val="center"/>
              <w:rPr>
                <w:sz w:val="20"/>
                <w:szCs w:val="20"/>
                <w:lang w:val="ro-RO"/>
              </w:rPr>
            </w:pPr>
            <w:r w:rsidRPr="0085227F">
              <w:rPr>
                <w:sz w:val="20"/>
                <w:szCs w:val="20"/>
                <w:lang w:val="ro-RO"/>
              </w:rPr>
              <w:t>3</w:t>
            </w:r>
          </w:p>
        </w:tc>
        <w:tc>
          <w:tcPr>
            <w:tcW w:w="773" w:type="dxa"/>
            <w:tcBorders>
              <w:top w:val="double" w:sz="4" w:space="0" w:color="auto"/>
              <w:left w:val="single" w:sz="4" w:space="0" w:color="auto"/>
              <w:bottom w:val="single" w:sz="4" w:space="0" w:color="auto"/>
              <w:right w:val="single" w:sz="4" w:space="0" w:color="auto"/>
            </w:tcBorders>
            <w:vAlign w:val="center"/>
          </w:tcPr>
          <w:p w:rsidR="00196646" w:rsidRPr="0085227F" w:rsidRDefault="00196646" w:rsidP="00196646">
            <w:pPr>
              <w:jc w:val="center"/>
              <w:rPr>
                <w:sz w:val="20"/>
                <w:szCs w:val="20"/>
                <w:lang w:val="ro-RO"/>
              </w:rPr>
            </w:pPr>
            <w:r w:rsidRPr="0085227F">
              <w:rPr>
                <w:sz w:val="20"/>
                <w:szCs w:val="20"/>
                <w:lang w:val="ro-RO"/>
              </w:rPr>
              <w:t>9</w:t>
            </w:r>
          </w:p>
        </w:tc>
        <w:tc>
          <w:tcPr>
            <w:tcW w:w="709" w:type="dxa"/>
            <w:tcBorders>
              <w:top w:val="double" w:sz="4" w:space="0" w:color="auto"/>
              <w:left w:val="single" w:sz="4" w:space="0" w:color="auto"/>
              <w:bottom w:val="single" w:sz="4" w:space="0" w:color="auto"/>
              <w:right w:val="double" w:sz="4" w:space="0" w:color="auto"/>
            </w:tcBorders>
            <w:vAlign w:val="center"/>
          </w:tcPr>
          <w:p w:rsidR="00196646" w:rsidRPr="0085227F" w:rsidRDefault="00196646" w:rsidP="00196646">
            <w:pPr>
              <w:jc w:val="center"/>
              <w:rPr>
                <w:sz w:val="20"/>
                <w:szCs w:val="20"/>
                <w:lang w:val="ro-RO"/>
              </w:rPr>
            </w:pPr>
            <w:r w:rsidRPr="0085227F">
              <w:rPr>
                <w:sz w:val="20"/>
                <w:szCs w:val="20"/>
                <w:lang w:val="ro-RO"/>
              </w:rPr>
              <w:t>3</w:t>
            </w:r>
          </w:p>
        </w:tc>
        <w:tc>
          <w:tcPr>
            <w:tcW w:w="709" w:type="dxa"/>
            <w:tcBorders>
              <w:top w:val="double" w:sz="4" w:space="0" w:color="auto"/>
              <w:left w:val="double" w:sz="4" w:space="0" w:color="auto"/>
              <w:bottom w:val="single" w:sz="4" w:space="0" w:color="auto"/>
              <w:right w:val="double" w:sz="4" w:space="0" w:color="auto"/>
            </w:tcBorders>
            <w:vAlign w:val="center"/>
          </w:tcPr>
          <w:p w:rsidR="00196646" w:rsidRPr="0085227F" w:rsidRDefault="00196646" w:rsidP="00196646">
            <w:pPr>
              <w:jc w:val="center"/>
              <w:rPr>
                <w:sz w:val="20"/>
                <w:szCs w:val="20"/>
                <w:lang w:val="ro-RO"/>
              </w:rPr>
            </w:pPr>
            <w:r w:rsidRPr="0085227F">
              <w:rPr>
                <w:sz w:val="20"/>
                <w:szCs w:val="20"/>
                <w:lang w:val="ro-RO"/>
              </w:rPr>
              <w:t>15</w:t>
            </w:r>
          </w:p>
        </w:tc>
        <w:tc>
          <w:tcPr>
            <w:tcW w:w="768" w:type="dxa"/>
            <w:tcBorders>
              <w:top w:val="double" w:sz="4" w:space="0" w:color="auto"/>
              <w:left w:val="double" w:sz="4" w:space="0" w:color="auto"/>
              <w:bottom w:val="single" w:sz="4" w:space="0" w:color="auto"/>
              <w:right w:val="double" w:sz="4" w:space="0" w:color="auto"/>
            </w:tcBorders>
            <w:vAlign w:val="center"/>
          </w:tcPr>
          <w:p w:rsidR="00196646" w:rsidRPr="0085227F" w:rsidRDefault="00196646" w:rsidP="00196646">
            <w:pPr>
              <w:jc w:val="center"/>
              <w:rPr>
                <w:sz w:val="20"/>
                <w:szCs w:val="20"/>
                <w:lang w:val="ro-RO"/>
              </w:rPr>
            </w:pPr>
            <w:r w:rsidRPr="0085227F">
              <w:rPr>
                <w:sz w:val="20"/>
                <w:szCs w:val="20"/>
                <w:lang w:val="ro-RO"/>
              </w:rPr>
              <w:t>15</w:t>
            </w:r>
          </w:p>
        </w:tc>
        <w:tc>
          <w:tcPr>
            <w:tcW w:w="851" w:type="dxa"/>
            <w:tcBorders>
              <w:top w:val="double" w:sz="4" w:space="0" w:color="auto"/>
              <w:left w:val="double" w:sz="4" w:space="0" w:color="auto"/>
              <w:bottom w:val="single" w:sz="4" w:space="0" w:color="auto"/>
              <w:right w:val="double" w:sz="4" w:space="0" w:color="auto"/>
            </w:tcBorders>
            <w:vAlign w:val="center"/>
          </w:tcPr>
          <w:p w:rsidR="00196646" w:rsidRPr="0085227F" w:rsidRDefault="00196646" w:rsidP="00196646">
            <w:pPr>
              <w:jc w:val="center"/>
              <w:rPr>
                <w:sz w:val="20"/>
                <w:szCs w:val="20"/>
                <w:lang w:val="ro-RO"/>
              </w:rPr>
            </w:pPr>
            <w:r w:rsidRPr="0085227F">
              <w:rPr>
                <w:sz w:val="20"/>
                <w:szCs w:val="20"/>
                <w:lang w:val="ro-RO"/>
              </w:rPr>
              <w:t>30</w:t>
            </w:r>
          </w:p>
        </w:tc>
      </w:tr>
      <w:tr w:rsidR="0085227F" w:rsidRPr="00181081" w:rsidTr="00D50BF4">
        <w:tc>
          <w:tcPr>
            <w:tcW w:w="426" w:type="dxa"/>
            <w:tcBorders>
              <w:top w:val="double" w:sz="4" w:space="0" w:color="auto"/>
              <w:left w:val="double" w:sz="4" w:space="0" w:color="auto"/>
              <w:bottom w:val="single" w:sz="4" w:space="0" w:color="auto"/>
              <w:right w:val="single" w:sz="4" w:space="0" w:color="auto"/>
            </w:tcBorders>
            <w:vAlign w:val="center"/>
          </w:tcPr>
          <w:p w:rsidR="00196646" w:rsidRPr="0085227F" w:rsidRDefault="00196646" w:rsidP="00F450BB">
            <w:pPr>
              <w:numPr>
                <w:ilvl w:val="0"/>
                <w:numId w:val="22"/>
              </w:numPr>
              <w:jc w:val="center"/>
              <w:rPr>
                <w:sz w:val="22"/>
                <w:lang w:val="ro-RO"/>
              </w:rPr>
            </w:pPr>
          </w:p>
        </w:tc>
        <w:tc>
          <w:tcPr>
            <w:tcW w:w="4754" w:type="dxa"/>
            <w:tcBorders>
              <w:top w:val="double" w:sz="4" w:space="0" w:color="auto"/>
              <w:left w:val="single" w:sz="4" w:space="0" w:color="auto"/>
              <w:bottom w:val="single" w:sz="4" w:space="0" w:color="auto"/>
              <w:right w:val="single" w:sz="4" w:space="0" w:color="auto"/>
            </w:tcBorders>
            <w:vAlign w:val="center"/>
          </w:tcPr>
          <w:p w:rsidR="00196646" w:rsidRPr="0085227F" w:rsidRDefault="00196646" w:rsidP="00181081">
            <w:pPr>
              <w:ind w:right="-57"/>
              <w:jc w:val="both"/>
              <w:rPr>
                <w:lang w:val="ro-RO"/>
              </w:rPr>
            </w:pPr>
            <w:r w:rsidRPr="0085227F">
              <w:rPr>
                <w:bCs/>
                <w:sz w:val="22"/>
                <w:szCs w:val="22"/>
                <w:lang w:val="ro-RO"/>
              </w:rPr>
              <w:t>Bacterii spiralate.</w:t>
            </w:r>
            <w:r w:rsidR="00181081">
              <w:rPr>
                <w:bCs/>
                <w:sz w:val="22"/>
                <w:szCs w:val="22"/>
                <w:lang w:val="ro-RO"/>
              </w:rPr>
              <w:t xml:space="preserve"> </w:t>
            </w:r>
            <w:r w:rsidRPr="0085227F">
              <w:rPr>
                <w:bCs/>
                <w:sz w:val="22"/>
                <w:szCs w:val="22"/>
                <w:lang w:val="ro-RO"/>
              </w:rPr>
              <w:t>Bacterii simbiotice.</w:t>
            </w:r>
            <w:r w:rsidR="00181081">
              <w:rPr>
                <w:bCs/>
                <w:sz w:val="22"/>
                <w:szCs w:val="22"/>
                <w:lang w:val="ro-RO"/>
              </w:rPr>
              <w:t xml:space="preserve"> </w:t>
            </w:r>
            <w:r w:rsidRPr="0085227F">
              <w:rPr>
                <w:bCs/>
                <w:sz w:val="22"/>
                <w:szCs w:val="22"/>
                <w:lang w:val="ro-RO"/>
              </w:rPr>
              <w:t>Bacterii cu peretele celular deficient.</w:t>
            </w:r>
          </w:p>
        </w:tc>
        <w:tc>
          <w:tcPr>
            <w:tcW w:w="851" w:type="dxa"/>
            <w:tcBorders>
              <w:top w:val="double" w:sz="4" w:space="0" w:color="auto"/>
              <w:left w:val="single" w:sz="4" w:space="0" w:color="auto"/>
              <w:bottom w:val="single" w:sz="4" w:space="0" w:color="auto"/>
              <w:right w:val="single" w:sz="4" w:space="0" w:color="auto"/>
            </w:tcBorders>
            <w:vAlign w:val="center"/>
          </w:tcPr>
          <w:p w:rsidR="00196646" w:rsidRPr="0085227F" w:rsidRDefault="00196646" w:rsidP="00196646">
            <w:pPr>
              <w:jc w:val="center"/>
              <w:rPr>
                <w:sz w:val="20"/>
                <w:szCs w:val="20"/>
                <w:lang w:val="ro-RO"/>
              </w:rPr>
            </w:pPr>
            <w:r w:rsidRPr="0085227F">
              <w:rPr>
                <w:sz w:val="20"/>
                <w:szCs w:val="20"/>
                <w:lang w:val="ro-RO"/>
              </w:rPr>
              <w:t>3</w:t>
            </w:r>
          </w:p>
        </w:tc>
        <w:tc>
          <w:tcPr>
            <w:tcW w:w="773" w:type="dxa"/>
            <w:tcBorders>
              <w:top w:val="double" w:sz="4" w:space="0" w:color="auto"/>
              <w:left w:val="single" w:sz="4" w:space="0" w:color="auto"/>
              <w:bottom w:val="single" w:sz="4" w:space="0" w:color="auto"/>
              <w:right w:val="single" w:sz="4" w:space="0" w:color="auto"/>
            </w:tcBorders>
            <w:vAlign w:val="center"/>
          </w:tcPr>
          <w:p w:rsidR="00196646" w:rsidRPr="0085227F" w:rsidRDefault="00196646" w:rsidP="00196646">
            <w:pPr>
              <w:jc w:val="center"/>
              <w:rPr>
                <w:sz w:val="20"/>
                <w:szCs w:val="20"/>
                <w:lang w:val="ro-RO"/>
              </w:rPr>
            </w:pPr>
            <w:r w:rsidRPr="0085227F">
              <w:rPr>
                <w:sz w:val="20"/>
                <w:szCs w:val="20"/>
                <w:lang w:val="ro-RO"/>
              </w:rPr>
              <w:t>9</w:t>
            </w:r>
          </w:p>
        </w:tc>
        <w:tc>
          <w:tcPr>
            <w:tcW w:w="709" w:type="dxa"/>
            <w:tcBorders>
              <w:top w:val="double" w:sz="4" w:space="0" w:color="auto"/>
              <w:left w:val="single" w:sz="4" w:space="0" w:color="auto"/>
              <w:bottom w:val="single" w:sz="4" w:space="0" w:color="auto"/>
              <w:right w:val="double" w:sz="4" w:space="0" w:color="auto"/>
            </w:tcBorders>
            <w:vAlign w:val="center"/>
          </w:tcPr>
          <w:p w:rsidR="00196646" w:rsidRPr="0085227F" w:rsidRDefault="00196646" w:rsidP="00196646">
            <w:pPr>
              <w:jc w:val="center"/>
              <w:rPr>
                <w:sz w:val="20"/>
                <w:szCs w:val="20"/>
                <w:lang w:val="ro-RO"/>
              </w:rPr>
            </w:pPr>
            <w:r w:rsidRPr="0085227F">
              <w:rPr>
                <w:sz w:val="20"/>
                <w:szCs w:val="20"/>
                <w:lang w:val="ro-RO"/>
              </w:rPr>
              <w:t>3</w:t>
            </w:r>
          </w:p>
        </w:tc>
        <w:tc>
          <w:tcPr>
            <w:tcW w:w="709" w:type="dxa"/>
            <w:tcBorders>
              <w:top w:val="double" w:sz="4" w:space="0" w:color="auto"/>
              <w:left w:val="double" w:sz="4" w:space="0" w:color="auto"/>
              <w:bottom w:val="single" w:sz="4" w:space="0" w:color="auto"/>
              <w:right w:val="double" w:sz="4" w:space="0" w:color="auto"/>
            </w:tcBorders>
            <w:vAlign w:val="center"/>
          </w:tcPr>
          <w:p w:rsidR="00196646" w:rsidRPr="0085227F" w:rsidRDefault="00196646" w:rsidP="00196646">
            <w:pPr>
              <w:jc w:val="center"/>
              <w:rPr>
                <w:sz w:val="20"/>
                <w:szCs w:val="20"/>
                <w:lang w:val="ro-RO"/>
              </w:rPr>
            </w:pPr>
            <w:r w:rsidRPr="0085227F">
              <w:rPr>
                <w:sz w:val="20"/>
                <w:szCs w:val="20"/>
                <w:lang w:val="ro-RO"/>
              </w:rPr>
              <w:t>15</w:t>
            </w:r>
          </w:p>
        </w:tc>
        <w:tc>
          <w:tcPr>
            <w:tcW w:w="768" w:type="dxa"/>
            <w:tcBorders>
              <w:top w:val="double" w:sz="4" w:space="0" w:color="auto"/>
              <w:left w:val="double" w:sz="4" w:space="0" w:color="auto"/>
              <w:bottom w:val="single" w:sz="4" w:space="0" w:color="auto"/>
              <w:right w:val="double" w:sz="4" w:space="0" w:color="auto"/>
            </w:tcBorders>
            <w:vAlign w:val="center"/>
          </w:tcPr>
          <w:p w:rsidR="00196646" w:rsidRPr="0085227F" w:rsidRDefault="00196646" w:rsidP="00196646">
            <w:pPr>
              <w:jc w:val="center"/>
              <w:rPr>
                <w:sz w:val="20"/>
                <w:szCs w:val="20"/>
                <w:lang w:val="ro-RO"/>
              </w:rPr>
            </w:pPr>
            <w:r w:rsidRPr="0085227F">
              <w:rPr>
                <w:sz w:val="20"/>
                <w:szCs w:val="20"/>
                <w:lang w:val="ro-RO"/>
              </w:rPr>
              <w:t>15</w:t>
            </w:r>
          </w:p>
        </w:tc>
        <w:tc>
          <w:tcPr>
            <w:tcW w:w="851" w:type="dxa"/>
            <w:tcBorders>
              <w:top w:val="double" w:sz="4" w:space="0" w:color="auto"/>
              <w:left w:val="double" w:sz="4" w:space="0" w:color="auto"/>
              <w:bottom w:val="single" w:sz="4" w:space="0" w:color="auto"/>
              <w:right w:val="double" w:sz="4" w:space="0" w:color="auto"/>
            </w:tcBorders>
            <w:vAlign w:val="center"/>
          </w:tcPr>
          <w:p w:rsidR="00196646" w:rsidRPr="0085227F" w:rsidRDefault="00196646" w:rsidP="00196646">
            <w:pPr>
              <w:jc w:val="center"/>
              <w:rPr>
                <w:sz w:val="20"/>
                <w:szCs w:val="20"/>
                <w:lang w:val="ro-RO"/>
              </w:rPr>
            </w:pPr>
            <w:r w:rsidRPr="0085227F">
              <w:rPr>
                <w:sz w:val="20"/>
                <w:szCs w:val="20"/>
                <w:lang w:val="ro-RO"/>
              </w:rPr>
              <w:t>30</w:t>
            </w:r>
          </w:p>
        </w:tc>
      </w:tr>
      <w:tr w:rsidR="0085227F" w:rsidRPr="00181081" w:rsidTr="00D50BF4">
        <w:trPr>
          <w:trHeight w:val="90"/>
        </w:trPr>
        <w:tc>
          <w:tcPr>
            <w:tcW w:w="426" w:type="dxa"/>
            <w:tcBorders>
              <w:top w:val="single" w:sz="4" w:space="0" w:color="auto"/>
              <w:left w:val="double" w:sz="4" w:space="0" w:color="auto"/>
              <w:bottom w:val="single" w:sz="4" w:space="0" w:color="auto"/>
              <w:right w:val="single" w:sz="4" w:space="0" w:color="auto"/>
            </w:tcBorders>
            <w:vAlign w:val="center"/>
          </w:tcPr>
          <w:p w:rsidR="00196646" w:rsidRPr="0085227F" w:rsidRDefault="00196646" w:rsidP="00F450BB">
            <w:pPr>
              <w:numPr>
                <w:ilvl w:val="0"/>
                <w:numId w:val="22"/>
              </w:numPr>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vAlign w:val="center"/>
          </w:tcPr>
          <w:p w:rsidR="00196646" w:rsidRPr="0085227F" w:rsidRDefault="00196646" w:rsidP="00181081">
            <w:pPr>
              <w:ind w:right="-57"/>
              <w:jc w:val="both"/>
              <w:rPr>
                <w:lang w:val="ro-RO"/>
              </w:rPr>
            </w:pPr>
            <w:r w:rsidRPr="0085227F">
              <w:rPr>
                <w:bCs/>
                <w:sz w:val="22"/>
                <w:szCs w:val="22"/>
                <w:lang w:val="ro-RO"/>
              </w:rPr>
              <w:t>Bacili Gram pozitivi nesporulați.Bacili Gram pozitivi sporulați.</w:t>
            </w:r>
          </w:p>
        </w:tc>
        <w:tc>
          <w:tcPr>
            <w:tcW w:w="851" w:type="dxa"/>
            <w:tcBorders>
              <w:top w:val="single" w:sz="4" w:space="0" w:color="auto"/>
              <w:left w:val="single" w:sz="4" w:space="0" w:color="auto"/>
              <w:bottom w:val="single" w:sz="4" w:space="0" w:color="auto"/>
              <w:right w:val="single" w:sz="4" w:space="0" w:color="auto"/>
            </w:tcBorders>
            <w:vAlign w:val="center"/>
          </w:tcPr>
          <w:p w:rsidR="00196646" w:rsidRPr="0085227F" w:rsidRDefault="00196646" w:rsidP="00196646">
            <w:pPr>
              <w:jc w:val="center"/>
              <w:rPr>
                <w:sz w:val="20"/>
                <w:szCs w:val="20"/>
                <w:lang w:val="ro-RO"/>
              </w:rPr>
            </w:pPr>
            <w:r w:rsidRPr="0085227F">
              <w:rPr>
                <w:sz w:val="20"/>
                <w:szCs w:val="20"/>
                <w:lang w:val="ro-RO"/>
              </w:rPr>
              <w:t>3</w:t>
            </w:r>
          </w:p>
        </w:tc>
        <w:tc>
          <w:tcPr>
            <w:tcW w:w="773" w:type="dxa"/>
            <w:tcBorders>
              <w:top w:val="single" w:sz="4" w:space="0" w:color="auto"/>
              <w:left w:val="single" w:sz="4" w:space="0" w:color="auto"/>
              <w:bottom w:val="single" w:sz="4" w:space="0" w:color="auto"/>
              <w:right w:val="single" w:sz="4" w:space="0" w:color="auto"/>
            </w:tcBorders>
            <w:vAlign w:val="center"/>
          </w:tcPr>
          <w:p w:rsidR="00196646" w:rsidRPr="0085227F" w:rsidRDefault="00196646" w:rsidP="00196646">
            <w:pPr>
              <w:jc w:val="center"/>
              <w:rPr>
                <w:sz w:val="20"/>
                <w:szCs w:val="20"/>
                <w:lang w:val="ro-RO"/>
              </w:rPr>
            </w:pPr>
            <w:r w:rsidRPr="0085227F">
              <w:rPr>
                <w:sz w:val="20"/>
                <w:szCs w:val="20"/>
                <w:lang w:val="ro-RO"/>
              </w:rPr>
              <w:t>9</w:t>
            </w:r>
          </w:p>
        </w:tc>
        <w:tc>
          <w:tcPr>
            <w:tcW w:w="709" w:type="dxa"/>
            <w:tcBorders>
              <w:top w:val="single" w:sz="4" w:space="0" w:color="auto"/>
              <w:left w:val="single" w:sz="4" w:space="0" w:color="auto"/>
              <w:bottom w:val="single" w:sz="4" w:space="0" w:color="auto"/>
              <w:right w:val="double" w:sz="4" w:space="0" w:color="auto"/>
            </w:tcBorders>
            <w:vAlign w:val="center"/>
          </w:tcPr>
          <w:p w:rsidR="00196646" w:rsidRPr="0085227F" w:rsidRDefault="00196646" w:rsidP="00196646">
            <w:pPr>
              <w:jc w:val="center"/>
              <w:rPr>
                <w:sz w:val="20"/>
                <w:szCs w:val="20"/>
                <w:lang w:val="ro-RO"/>
              </w:rPr>
            </w:pPr>
            <w:r w:rsidRPr="0085227F">
              <w:rPr>
                <w:sz w:val="20"/>
                <w:szCs w:val="20"/>
                <w:lang w:val="ro-RO"/>
              </w:rPr>
              <w:t>3</w:t>
            </w:r>
          </w:p>
        </w:tc>
        <w:tc>
          <w:tcPr>
            <w:tcW w:w="709" w:type="dxa"/>
            <w:tcBorders>
              <w:top w:val="single" w:sz="4" w:space="0" w:color="auto"/>
              <w:left w:val="double" w:sz="4" w:space="0" w:color="auto"/>
              <w:bottom w:val="single" w:sz="4" w:space="0" w:color="auto"/>
              <w:right w:val="double" w:sz="4" w:space="0" w:color="auto"/>
            </w:tcBorders>
            <w:vAlign w:val="center"/>
          </w:tcPr>
          <w:p w:rsidR="00196646" w:rsidRPr="0085227F" w:rsidRDefault="00196646" w:rsidP="00196646">
            <w:pPr>
              <w:jc w:val="center"/>
              <w:rPr>
                <w:sz w:val="20"/>
                <w:szCs w:val="20"/>
                <w:lang w:val="ro-RO"/>
              </w:rPr>
            </w:pPr>
            <w:r w:rsidRPr="0085227F">
              <w:rPr>
                <w:sz w:val="20"/>
                <w:szCs w:val="20"/>
                <w:lang w:val="ro-RO"/>
              </w:rPr>
              <w:t>15</w:t>
            </w:r>
          </w:p>
        </w:tc>
        <w:tc>
          <w:tcPr>
            <w:tcW w:w="768" w:type="dxa"/>
            <w:tcBorders>
              <w:top w:val="single" w:sz="4" w:space="0" w:color="auto"/>
              <w:left w:val="double" w:sz="4" w:space="0" w:color="auto"/>
              <w:bottom w:val="single" w:sz="4" w:space="0" w:color="auto"/>
              <w:right w:val="double" w:sz="4" w:space="0" w:color="auto"/>
            </w:tcBorders>
            <w:vAlign w:val="center"/>
          </w:tcPr>
          <w:p w:rsidR="00196646" w:rsidRPr="0085227F" w:rsidRDefault="00196646" w:rsidP="00196646">
            <w:pPr>
              <w:jc w:val="center"/>
              <w:rPr>
                <w:sz w:val="20"/>
                <w:szCs w:val="20"/>
                <w:lang w:val="ro-RO"/>
              </w:rPr>
            </w:pPr>
            <w:r w:rsidRPr="0085227F">
              <w:rPr>
                <w:sz w:val="20"/>
                <w:szCs w:val="20"/>
                <w:lang w:val="ro-RO"/>
              </w:rPr>
              <w:t>15</w:t>
            </w:r>
          </w:p>
        </w:tc>
        <w:tc>
          <w:tcPr>
            <w:tcW w:w="851" w:type="dxa"/>
            <w:tcBorders>
              <w:top w:val="single" w:sz="4" w:space="0" w:color="auto"/>
              <w:left w:val="double" w:sz="4" w:space="0" w:color="auto"/>
              <w:bottom w:val="single" w:sz="4" w:space="0" w:color="auto"/>
              <w:right w:val="double" w:sz="4" w:space="0" w:color="auto"/>
            </w:tcBorders>
            <w:vAlign w:val="center"/>
          </w:tcPr>
          <w:p w:rsidR="00196646" w:rsidRPr="0085227F" w:rsidRDefault="00196646" w:rsidP="00196646">
            <w:pPr>
              <w:jc w:val="center"/>
              <w:rPr>
                <w:sz w:val="20"/>
                <w:szCs w:val="20"/>
                <w:lang w:val="ro-RO"/>
              </w:rPr>
            </w:pPr>
            <w:r w:rsidRPr="0085227F">
              <w:rPr>
                <w:sz w:val="20"/>
                <w:szCs w:val="20"/>
                <w:lang w:val="ro-RO"/>
              </w:rPr>
              <w:t>30</w:t>
            </w:r>
          </w:p>
        </w:tc>
      </w:tr>
      <w:tr w:rsidR="0085227F" w:rsidRPr="0085227F" w:rsidTr="00D50BF4">
        <w:tc>
          <w:tcPr>
            <w:tcW w:w="426" w:type="dxa"/>
            <w:tcBorders>
              <w:top w:val="single" w:sz="4" w:space="0" w:color="auto"/>
              <w:left w:val="double" w:sz="4" w:space="0" w:color="auto"/>
              <w:bottom w:val="single" w:sz="4" w:space="0" w:color="auto"/>
              <w:right w:val="single" w:sz="4" w:space="0" w:color="auto"/>
            </w:tcBorders>
            <w:vAlign w:val="center"/>
          </w:tcPr>
          <w:p w:rsidR="00196646" w:rsidRPr="0085227F" w:rsidRDefault="00196646" w:rsidP="00F450BB">
            <w:pPr>
              <w:numPr>
                <w:ilvl w:val="0"/>
                <w:numId w:val="22"/>
              </w:numPr>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vAlign w:val="center"/>
          </w:tcPr>
          <w:p w:rsidR="00196646" w:rsidRPr="0085227F" w:rsidRDefault="00196646" w:rsidP="00181081">
            <w:pPr>
              <w:ind w:right="-57"/>
              <w:jc w:val="both"/>
              <w:rPr>
                <w:lang w:val="ro-RO"/>
              </w:rPr>
            </w:pPr>
            <w:r w:rsidRPr="0085227F">
              <w:rPr>
                <w:bCs/>
                <w:sz w:val="22"/>
                <w:szCs w:val="22"/>
                <w:lang w:val="ro-RO"/>
              </w:rPr>
              <w:t>Coci Gram pozitivi, aerobi.</w:t>
            </w:r>
            <w:r w:rsidR="00181081">
              <w:rPr>
                <w:bCs/>
                <w:sz w:val="22"/>
                <w:szCs w:val="22"/>
                <w:lang w:val="ro-RO"/>
              </w:rPr>
              <w:t xml:space="preserve"> </w:t>
            </w:r>
            <w:r w:rsidRPr="0085227F">
              <w:rPr>
                <w:bCs/>
                <w:sz w:val="22"/>
                <w:szCs w:val="22"/>
                <w:lang w:val="ro-RO"/>
              </w:rPr>
              <w:t>Coci Gram negativi, aerobi.</w:t>
            </w:r>
          </w:p>
        </w:tc>
        <w:tc>
          <w:tcPr>
            <w:tcW w:w="851" w:type="dxa"/>
            <w:tcBorders>
              <w:top w:val="single" w:sz="4" w:space="0" w:color="auto"/>
              <w:left w:val="single" w:sz="4" w:space="0" w:color="auto"/>
              <w:bottom w:val="single" w:sz="4" w:space="0" w:color="auto"/>
              <w:right w:val="single" w:sz="4" w:space="0" w:color="auto"/>
            </w:tcBorders>
            <w:vAlign w:val="center"/>
          </w:tcPr>
          <w:p w:rsidR="00196646" w:rsidRPr="0085227F" w:rsidRDefault="00196646" w:rsidP="00196646">
            <w:pPr>
              <w:jc w:val="center"/>
              <w:rPr>
                <w:sz w:val="20"/>
                <w:szCs w:val="20"/>
                <w:lang w:val="ro-RO"/>
              </w:rPr>
            </w:pPr>
            <w:r w:rsidRPr="0085227F">
              <w:rPr>
                <w:sz w:val="20"/>
                <w:szCs w:val="20"/>
                <w:lang w:val="ro-RO"/>
              </w:rPr>
              <w:t>3</w:t>
            </w:r>
          </w:p>
        </w:tc>
        <w:tc>
          <w:tcPr>
            <w:tcW w:w="773" w:type="dxa"/>
            <w:tcBorders>
              <w:top w:val="single" w:sz="4" w:space="0" w:color="auto"/>
              <w:left w:val="single" w:sz="4" w:space="0" w:color="auto"/>
              <w:bottom w:val="single" w:sz="4" w:space="0" w:color="auto"/>
              <w:right w:val="single" w:sz="4" w:space="0" w:color="auto"/>
            </w:tcBorders>
            <w:vAlign w:val="center"/>
          </w:tcPr>
          <w:p w:rsidR="00196646" w:rsidRPr="0085227F" w:rsidRDefault="00196646" w:rsidP="00196646">
            <w:pPr>
              <w:jc w:val="center"/>
              <w:rPr>
                <w:sz w:val="20"/>
                <w:szCs w:val="20"/>
                <w:lang w:val="ro-RO"/>
              </w:rPr>
            </w:pPr>
            <w:r w:rsidRPr="0085227F">
              <w:rPr>
                <w:sz w:val="20"/>
                <w:szCs w:val="20"/>
                <w:lang w:val="ro-RO"/>
              </w:rPr>
              <w:t>9</w:t>
            </w:r>
          </w:p>
        </w:tc>
        <w:tc>
          <w:tcPr>
            <w:tcW w:w="709" w:type="dxa"/>
            <w:tcBorders>
              <w:top w:val="single" w:sz="4" w:space="0" w:color="auto"/>
              <w:left w:val="single" w:sz="4" w:space="0" w:color="auto"/>
              <w:bottom w:val="single" w:sz="4" w:space="0" w:color="auto"/>
              <w:right w:val="double" w:sz="4" w:space="0" w:color="auto"/>
            </w:tcBorders>
            <w:vAlign w:val="center"/>
          </w:tcPr>
          <w:p w:rsidR="00196646" w:rsidRPr="0085227F" w:rsidRDefault="00196646" w:rsidP="00196646">
            <w:pPr>
              <w:jc w:val="center"/>
              <w:rPr>
                <w:sz w:val="20"/>
                <w:szCs w:val="20"/>
                <w:lang w:val="ro-RO"/>
              </w:rPr>
            </w:pPr>
            <w:r w:rsidRPr="0085227F">
              <w:rPr>
                <w:sz w:val="20"/>
                <w:szCs w:val="20"/>
                <w:lang w:val="ro-RO"/>
              </w:rPr>
              <w:t>3</w:t>
            </w:r>
          </w:p>
        </w:tc>
        <w:tc>
          <w:tcPr>
            <w:tcW w:w="709" w:type="dxa"/>
            <w:tcBorders>
              <w:top w:val="single" w:sz="4" w:space="0" w:color="auto"/>
              <w:left w:val="double" w:sz="4" w:space="0" w:color="auto"/>
              <w:bottom w:val="single" w:sz="4" w:space="0" w:color="auto"/>
              <w:right w:val="double" w:sz="4" w:space="0" w:color="auto"/>
            </w:tcBorders>
            <w:vAlign w:val="center"/>
          </w:tcPr>
          <w:p w:rsidR="00196646" w:rsidRPr="0085227F" w:rsidRDefault="00196646" w:rsidP="00196646">
            <w:pPr>
              <w:jc w:val="center"/>
              <w:rPr>
                <w:sz w:val="20"/>
                <w:szCs w:val="20"/>
                <w:lang w:val="ro-RO"/>
              </w:rPr>
            </w:pPr>
            <w:r w:rsidRPr="0085227F">
              <w:rPr>
                <w:sz w:val="20"/>
                <w:szCs w:val="20"/>
                <w:lang w:val="ro-RO"/>
              </w:rPr>
              <w:t>15</w:t>
            </w:r>
          </w:p>
        </w:tc>
        <w:tc>
          <w:tcPr>
            <w:tcW w:w="768" w:type="dxa"/>
            <w:tcBorders>
              <w:top w:val="single" w:sz="4" w:space="0" w:color="auto"/>
              <w:left w:val="double" w:sz="4" w:space="0" w:color="auto"/>
              <w:bottom w:val="single" w:sz="4" w:space="0" w:color="auto"/>
              <w:right w:val="double" w:sz="4" w:space="0" w:color="auto"/>
            </w:tcBorders>
            <w:vAlign w:val="center"/>
          </w:tcPr>
          <w:p w:rsidR="00196646" w:rsidRPr="0085227F" w:rsidRDefault="00196646" w:rsidP="00196646">
            <w:pPr>
              <w:jc w:val="center"/>
              <w:rPr>
                <w:sz w:val="20"/>
                <w:szCs w:val="20"/>
                <w:lang w:val="ro-RO"/>
              </w:rPr>
            </w:pPr>
            <w:r w:rsidRPr="0085227F">
              <w:rPr>
                <w:sz w:val="20"/>
                <w:szCs w:val="20"/>
                <w:lang w:val="ro-RO"/>
              </w:rPr>
              <w:t>15</w:t>
            </w:r>
          </w:p>
        </w:tc>
        <w:tc>
          <w:tcPr>
            <w:tcW w:w="851" w:type="dxa"/>
            <w:tcBorders>
              <w:top w:val="single" w:sz="4" w:space="0" w:color="auto"/>
              <w:left w:val="double" w:sz="4" w:space="0" w:color="auto"/>
              <w:bottom w:val="single" w:sz="4" w:space="0" w:color="auto"/>
              <w:right w:val="double" w:sz="4" w:space="0" w:color="auto"/>
            </w:tcBorders>
            <w:vAlign w:val="center"/>
          </w:tcPr>
          <w:p w:rsidR="00196646" w:rsidRPr="0085227F" w:rsidRDefault="00196646" w:rsidP="00196646">
            <w:pPr>
              <w:jc w:val="center"/>
              <w:rPr>
                <w:sz w:val="20"/>
                <w:szCs w:val="20"/>
                <w:lang w:val="ro-RO"/>
              </w:rPr>
            </w:pPr>
            <w:r w:rsidRPr="0085227F">
              <w:rPr>
                <w:sz w:val="20"/>
                <w:szCs w:val="20"/>
                <w:lang w:val="ro-RO"/>
              </w:rPr>
              <w:t>30</w:t>
            </w:r>
          </w:p>
        </w:tc>
      </w:tr>
      <w:tr w:rsidR="0085227F" w:rsidRPr="0085227F" w:rsidTr="00D50BF4">
        <w:tc>
          <w:tcPr>
            <w:tcW w:w="426" w:type="dxa"/>
            <w:tcBorders>
              <w:top w:val="single" w:sz="4" w:space="0" w:color="auto"/>
              <w:left w:val="double" w:sz="4" w:space="0" w:color="auto"/>
              <w:bottom w:val="single" w:sz="4" w:space="0" w:color="auto"/>
              <w:right w:val="single" w:sz="4" w:space="0" w:color="auto"/>
            </w:tcBorders>
            <w:vAlign w:val="center"/>
          </w:tcPr>
          <w:p w:rsidR="00196646" w:rsidRPr="0085227F" w:rsidRDefault="00196646" w:rsidP="00F450BB">
            <w:pPr>
              <w:numPr>
                <w:ilvl w:val="0"/>
                <w:numId w:val="22"/>
              </w:numPr>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vAlign w:val="center"/>
          </w:tcPr>
          <w:p w:rsidR="00196646" w:rsidRPr="0085227F" w:rsidRDefault="00196646" w:rsidP="00181081">
            <w:pPr>
              <w:ind w:right="-57"/>
              <w:jc w:val="both"/>
              <w:rPr>
                <w:lang w:val="ro-RO"/>
              </w:rPr>
            </w:pPr>
            <w:r w:rsidRPr="0085227F">
              <w:rPr>
                <w:bCs/>
                <w:sz w:val="22"/>
                <w:szCs w:val="22"/>
                <w:lang w:val="ro-RO"/>
              </w:rPr>
              <w:t>Bacili Gram negativi glucozo-oxidativi.</w:t>
            </w:r>
            <w:r w:rsidR="00181081">
              <w:rPr>
                <w:bCs/>
                <w:sz w:val="22"/>
                <w:szCs w:val="22"/>
                <w:lang w:val="ro-RO"/>
              </w:rPr>
              <w:t xml:space="preserve"> </w:t>
            </w:r>
            <w:r w:rsidRPr="0085227F">
              <w:rPr>
                <w:bCs/>
                <w:sz w:val="22"/>
                <w:szCs w:val="22"/>
                <w:lang w:val="ro-RO"/>
              </w:rPr>
              <w:t>Familia Pseudomonadaceae.</w:t>
            </w:r>
          </w:p>
        </w:tc>
        <w:tc>
          <w:tcPr>
            <w:tcW w:w="851" w:type="dxa"/>
            <w:tcBorders>
              <w:top w:val="single" w:sz="4" w:space="0" w:color="auto"/>
              <w:left w:val="single" w:sz="4" w:space="0" w:color="auto"/>
              <w:bottom w:val="single" w:sz="4" w:space="0" w:color="auto"/>
              <w:right w:val="single" w:sz="4" w:space="0" w:color="auto"/>
            </w:tcBorders>
            <w:vAlign w:val="center"/>
          </w:tcPr>
          <w:p w:rsidR="00196646" w:rsidRPr="0085227F" w:rsidRDefault="00196646" w:rsidP="00196646">
            <w:pPr>
              <w:jc w:val="center"/>
              <w:rPr>
                <w:sz w:val="20"/>
                <w:szCs w:val="20"/>
                <w:lang w:val="ro-RO"/>
              </w:rPr>
            </w:pPr>
            <w:r w:rsidRPr="0085227F">
              <w:rPr>
                <w:sz w:val="20"/>
                <w:szCs w:val="20"/>
                <w:lang w:val="ro-RO"/>
              </w:rPr>
              <w:t>3</w:t>
            </w:r>
          </w:p>
        </w:tc>
        <w:tc>
          <w:tcPr>
            <w:tcW w:w="773" w:type="dxa"/>
            <w:tcBorders>
              <w:top w:val="single" w:sz="4" w:space="0" w:color="auto"/>
              <w:left w:val="single" w:sz="4" w:space="0" w:color="auto"/>
              <w:bottom w:val="single" w:sz="4" w:space="0" w:color="auto"/>
              <w:right w:val="single" w:sz="4" w:space="0" w:color="auto"/>
            </w:tcBorders>
            <w:vAlign w:val="center"/>
          </w:tcPr>
          <w:p w:rsidR="00196646" w:rsidRPr="0085227F" w:rsidRDefault="00196646" w:rsidP="00196646">
            <w:pPr>
              <w:jc w:val="center"/>
              <w:rPr>
                <w:sz w:val="20"/>
                <w:szCs w:val="20"/>
                <w:lang w:val="ro-RO"/>
              </w:rPr>
            </w:pPr>
            <w:r w:rsidRPr="0085227F">
              <w:rPr>
                <w:sz w:val="20"/>
                <w:szCs w:val="20"/>
                <w:lang w:val="ro-RO"/>
              </w:rPr>
              <w:t>9</w:t>
            </w:r>
          </w:p>
        </w:tc>
        <w:tc>
          <w:tcPr>
            <w:tcW w:w="709" w:type="dxa"/>
            <w:tcBorders>
              <w:top w:val="single" w:sz="4" w:space="0" w:color="auto"/>
              <w:left w:val="single" w:sz="4" w:space="0" w:color="auto"/>
              <w:bottom w:val="single" w:sz="4" w:space="0" w:color="auto"/>
              <w:right w:val="double" w:sz="4" w:space="0" w:color="auto"/>
            </w:tcBorders>
            <w:vAlign w:val="center"/>
          </w:tcPr>
          <w:p w:rsidR="00196646" w:rsidRPr="0085227F" w:rsidRDefault="00196646" w:rsidP="00196646">
            <w:pPr>
              <w:jc w:val="center"/>
              <w:rPr>
                <w:sz w:val="20"/>
                <w:szCs w:val="20"/>
                <w:lang w:val="ro-RO"/>
              </w:rPr>
            </w:pPr>
            <w:r w:rsidRPr="0085227F">
              <w:rPr>
                <w:sz w:val="20"/>
                <w:szCs w:val="20"/>
                <w:lang w:val="ro-RO"/>
              </w:rPr>
              <w:t>3</w:t>
            </w:r>
          </w:p>
        </w:tc>
        <w:tc>
          <w:tcPr>
            <w:tcW w:w="709" w:type="dxa"/>
            <w:tcBorders>
              <w:top w:val="single" w:sz="4" w:space="0" w:color="auto"/>
              <w:left w:val="double" w:sz="4" w:space="0" w:color="auto"/>
              <w:bottom w:val="single" w:sz="4" w:space="0" w:color="auto"/>
              <w:right w:val="double" w:sz="4" w:space="0" w:color="auto"/>
            </w:tcBorders>
            <w:vAlign w:val="center"/>
          </w:tcPr>
          <w:p w:rsidR="00196646" w:rsidRPr="0085227F" w:rsidRDefault="00196646" w:rsidP="00196646">
            <w:pPr>
              <w:jc w:val="center"/>
              <w:rPr>
                <w:sz w:val="20"/>
                <w:szCs w:val="20"/>
                <w:lang w:val="ro-RO"/>
              </w:rPr>
            </w:pPr>
            <w:r w:rsidRPr="0085227F">
              <w:rPr>
                <w:sz w:val="20"/>
                <w:szCs w:val="20"/>
                <w:lang w:val="ro-RO"/>
              </w:rPr>
              <w:t>15</w:t>
            </w:r>
          </w:p>
        </w:tc>
        <w:tc>
          <w:tcPr>
            <w:tcW w:w="768" w:type="dxa"/>
            <w:tcBorders>
              <w:top w:val="single" w:sz="4" w:space="0" w:color="auto"/>
              <w:left w:val="double" w:sz="4" w:space="0" w:color="auto"/>
              <w:bottom w:val="single" w:sz="4" w:space="0" w:color="auto"/>
              <w:right w:val="double" w:sz="4" w:space="0" w:color="auto"/>
            </w:tcBorders>
            <w:vAlign w:val="center"/>
          </w:tcPr>
          <w:p w:rsidR="00196646" w:rsidRPr="0085227F" w:rsidRDefault="00196646" w:rsidP="00196646">
            <w:pPr>
              <w:jc w:val="center"/>
              <w:rPr>
                <w:sz w:val="20"/>
                <w:szCs w:val="20"/>
                <w:lang w:val="ro-RO"/>
              </w:rPr>
            </w:pPr>
            <w:r w:rsidRPr="0085227F">
              <w:rPr>
                <w:sz w:val="20"/>
                <w:szCs w:val="20"/>
                <w:lang w:val="ro-RO"/>
              </w:rPr>
              <w:t>15</w:t>
            </w:r>
          </w:p>
        </w:tc>
        <w:tc>
          <w:tcPr>
            <w:tcW w:w="851" w:type="dxa"/>
            <w:tcBorders>
              <w:top w:val="single" w:sz="4" w:space="0" w:color="auto"/>
              <w:left w:val="double" w:sz="4" w:space="0" w:color="auto"/>
              <w:bottom w:val="single" w:sz="4" w:space="0" w:color="auto"/>
              <w:right w:val="double" w:sz="4" w:space="0" w:color="auto"/>
            </w:tcBorders>
            <w:vAlign w:val="center"/>
          </w:tcPr>
          <w:p w:rsidR="00196646" w:rsidRPr="0085227F" w:rsidRDefault="00196646" w:rsidP="00196646">
            <w:pPr>
              <w:jc w:val="center"/>
              <w:rPr>
                <w:sz w:val="20"/>
                <w:szCs w:val="20"/>
                <w:lang w:val="ro-RO"/>
              </w:rPr>
            </w:pPr>
            <w:r w:rsidRPr="0085227F">
              <w:rPr>
                <w:sz w:val="20"/>
                <w:szCs w:val="20"/>
                <w:lang w:val="ro-RO"/>
              </w:rPr>
              <w:t>30</w:t>
            </w:r>
          </w:p>
        </w:tc>
      </w:tr>
      <w:tr w:rsidR="0085227F" w:rsidRPr="0085227F" w:rsidTr="00D50BF4">
        <w:tc>
          <w:tcPr>
            <w:tcW w:w="426" w:type="dxa"/>
            <w:tcBorders>
              <w:top w:val="single" w:sz="4" w:space="0" w:color="auto"/>
              <w:left w:val="double" w:sz="4" w:space="0" w:color="auto"/>
              <w:bottom w:val="single" w:sz="4" w:space="0" w:color="auto"/>
              <w:right w:val="single" w:sz="4" w:space="0" w:color="auto"/>
            </w:tcBorders>
            <w:vAlign w:val="center"/>
          </w:tcPr>
          <w:p w:rsidR="00196646" w:rsidRPr="0085227F" w:rsidRDefault="00196646" w:rsidP="00F450BB">
            <w:pPr>
              <w:numPr>
                <w:ilvl w:val="0"/>
                <w:numId w:val="22"/>
              </w:numPr>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vAlign w:val="center"/>
          </w:tcPr>
          <w:p w:rsidR="00196646" w:rsidRPr="0085227F" w:rsidRDefault="00196646" w:rsidP="00181081">
            <w:pPr>
              <w:ind w:right="-57"/>
              <w:jc w:val="both"/>
              <w:rPr>
                <w:lang w:val="ro-RO"/>
              </w:rPr>
            </w:pPr>
            <w:r w:rsidRPr="0085227F">
              <w:rPr>
                <w:bCs/>
                <w:sz w:val="22"/>
                <w:szCs w:val="22"/>
                <w:lang w:val="ro-RO"/>
              </w:rPr>
              <w:t>Biologia și morfologia fungilor. Metodele de laborator.</w:t>
            </w:r>
          </w:p>
        </w:tc>
        <w:tc>
          <w:tcPr>
            <w:tcW w:w="851" w:type="dxa"/>
            <w:tcBorders>
              <w:top w:val="single" w:sz="4" w:space="0" w:color="auto"/>
              <w:left w:val="single" w:sz="4" w:space="0" w:color="auto"/>
              <w:bottom w:val="single" w:sz="4" w:space="0" w:color="auto"/>
              <w:right w:val="single" w:sz="4" w:space="0" w:color="auto"/>
            </w:tcBorders>
            <w:vAlign w:val="center"/>
          </w:tcPr>
          <w:p w:rsidR="00196646" w:rsidRPr="0085227F" w:rsidRDefault="00196646" w:rsidP="00196646">
            <w:pPr>
              <w:jc w:val="center"/>
              <w:rPr>
                <w:sz w:val="20"/>
                <w:szCs w:val="20"/>
                <w:lang w:val="ro-RO"/>
              </w:rPr>
            </w:pPr>
            <w:r w:rsidRPr="0085227F">
              <w:rPr>
                <w:sz w:val="20"/>
                <w:szCs w:val="20"/>
                <w:lang w:val="ro-RO"/>
              </w:rPr>
              <w:t>3</w:t>
            </w:r>
          </w:p>
        </w:tc>
        <w:tc>
          <w:tcPr>
            <w:tcW w:w="773" w:type="dxa"/>
            <w:tcBorders>
              <w:top w:val="single" w:sz="4" w:space="0" w:color="auto"/>
              <w:left w:val="single" w:sz="4" w:space="0" w:color="auto"/>
              <w:bottom w:val="single" w:sz="4" w:space="0" w:color="auto"/>
              <w:right w:val="single" w:sz="4" w:space="0" w:color="auto"/>
            </w:tcBorders>
            <w:vAlign w:val="center"/>
          </w:tcPr>
          <w:p w:rsidR="00196646" w:rsidRPr="0085227F" w:rsidRDefault="00196646" w:rsidP="00196646">
            <w:pPr>
              <w:jc w:val="center"/>
              <w:rPr>
                <w:sz w:val="20"/>
                <w:szCs w:val="20"/>
                <w:lang w:val="ro-RO"/>
              </w:rPr>
            </w:pPr>
            <w:r w:rsidRPr="0085227F">
              <w:rPr>
                <w:sz w:val="20"/>
                <w:szCs w:val="20"/>
                <w:lang w:val="ro-RO"/>
              </w:rPr>
              <w:t>9</w:t>
            </w:r>
          </w:p>
        </w:tc>
        <w:tc>
          <w:tcPr>
            <w:tcW w:w="709" w:type="dxa"/>
            <w:tcBorders>
              <w:top w:val="single" w:sz="4" w:space="0" w:color="auto"/>
              <w:left w:val="single" w:sz="4" w:space="0" w:color="auto"/>
              <w:bottom w:val="single" w:sz="4" w:space="0" w:color="auto"/>
              <w:right w:val="double" w:sz="4" w:space="0" w:color="auto"/>
            </w:tcBorders>
            <w:vAlign w:val="center"/>
          </w:tcPr>
          <w:p w:rsidR="00196646" w:rsidRPr="0085227F" w:rsidRDefault="00196646" w:rsidP="00196646">
            <w:pPr>
              <w:jc w:val="center"/>
              <w:rPr>
                <w:sz w:val="20"/>
                <w:szCs w:val="20"/>
                <w:lang w:val="ro-RO"/>
              </w:rPr>
            </w:pPr>
            <w:r w:rsidRPr="0085227F">
              <w:rPr>
                <w:sz w:val="20"/>
                <w:szCs w:val="20"/>
                <w:lang w:val="ro-RO"/>
              </w:rPr>
              <w:t>3</w:t>
            </w:r>
          </w:p>
        </w:tc>
        <w:tc>
          <w:tcPr>
            <w:tcW w:w="709" w:type="dxa"/>
            <w:tcBorders>
              <w:top w:val="single" w:sz="4" w:space="0" w:color="auto"/>
              <w:left w:val="double" w:sz="4" w:space="0" w:color="auto"/>
              <w:bottom w:val="single" w:sz="4" w:space="0" w:color="auto"/>
              <w:right w:val="double" w:sz="4" w:space="0" w:color="auto"/>
            </w:tcBorders>
            <w:vAlign w:val="center"/>
          </w:tcPr>
          <w:p w:rsidR="00196646" w:rsidRPr="0085227F" w:rsidRDefault="00196646" w:rsidP="00196646">
            <w:pPr>
              <w:jc w:val="center"/>
              <w:rPr>
                <w:sz w:val="20"/>
                <w:szCs w:val="20"/>
                <w:lang w:val="ro-RO"/>
              </w:rPr>
            </w:pPr>
            <w:r w:rsidRPr="0085227F">
              <w:rPr>
                <w:sz w:val="20"/>
                <w:szCs w:val="20"/>
                <w:lang w:val="ro-RO"/>
              </w:rPr>
              <w:t>15</w:t>
            </w:r>
          </w:p>
        </w:tc>
        <w:tc>
          <w:tcPr>
            <w:tcW w:w="768" w:type="dxa"/>
            <w:tcBorders>
              <w:top w:val="single" w:sz="4" w:space="0" w:color="auto"/>
              <w:left w:val="double" w:sz="4" w:space="0" w:color="auto"/>
              <w:bottom w:val="single" w:sz="4" w:space="0" w:color="auto"/>
              <w:right w:val="double" w:sz="4" w:space="0" w:color="auto"/>
            </w:tcBorders>
            <w:vAlign w:val="center"/>
          </w:tcPr>
          <w:p w:rsidR="00196646" w:rsidRPr="0085227F" w:rsidRDefault="00196646" w:rsidP="00196646">
            <w:pPr>
              <w:jc w:val="center"/>
              <w:rPr>
                <w:sz w:val="20"/>
                <w:szCs w:val="20"/>
                <w:lang w:val="ro-RO"/>
              </w:rPr>
            </w:pPr>
            <w:r w:rsidRPr="0085227F">
              <w:rPr>
                <w:sz w:val="20"/>
                <w:szCs w:val="20"/>
                <w:lang w:val="ro-RO"/>
              </w:rPr>
              <w:t>15</w:t>
            </w:r>
          </w:p>
        </w:tc>
        <w:tc>
          <w:tcPr>
            <w:tcW w:w="851" w:type="dxa"/>
            <w:tcBorders>
              <w:top w:val="single" w:sz="4" w:space="0" w:color="auto"/>
              <w:left w:val="double" w:sz="4" w:space="0" w:color="auto"/>
              <w:bottom w:val="single" w:sz="4" w:space="0" w:color="auto"/>
              <w:right w:val="double" w:sz="4" w:space="0" w:color="auto"/>
            </w:tcBorders>
            <w:vAlign w:val="center"/>
          </w:tcPr>
          <w:p w:rsidR="00196646" w:rsidRPr="0085227F" w:rsidRDefault="00196646" w:rsidP="00196646">
            <w:pPr>
              <w:jc w:val="center"/>
              <w:rPr>
                <w:sz w:val="20"/>
                <w:szCs w:val="20"/>
                <w:lang w:val="ro-RO"/>
              </w:rPr>
            </w:pPr>
            <w:r w:rsidRPr="0085227F">
              <w:rPr>
                <w:sz w:val="20"/>
                <w:szCs w:val="20"/>
                <w:lang w:val="ro-RO"/>
              </w:rPr>
              <w:t>30</w:t>
            </w:r>
          </w:p>
        </w:tc>
      </w:tr>
      <w:tr w:rsidR="0085227F" w:rsidRPr="0085227F" w:rsidTr="00D50BF4">
        <w:tc>
          <w:tcPr>
            <w:tcW w:w="426" w:type="dxa"/>
            <w:tcBorders>
              <w:top w:val="single" w:sz="4" w:space="0" w:color="auto"/>
              <w:left w:val="double" w:sz="4" w:space="0" w:color="auto"/>
              <w:bottom w:val="single" w:sz="4" w:space="0" w:color="auto"/>
              <w:right w:val="single" w:sz="4" w:space="0" w:color="auto"/>
            </w:tcBorders>
            <w:vAlign w:val="center"/>
          </w:tcPr>
          <w:p w:rsidR="00196646" w:rsidRPr="0085227F" w:rsidRDefault="00196646" w:rsidP="00F450BB">
            <w:pPr>
              <w:numPr>
                <w:ilvl w:val="0"/>
                <w:numId w:val="22"/>
              </w:numPr>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vAlign w:val="center"/>
          </w:tcPr>
          <w:p w:rsidR="00196646" w:rsidRPr="0085227F" w:rsidRDefault="00196646" w:rsidP="00181081">
            <w:pPr>
              <w:ind w:left="-57" w:right="-57"/>
              <w:jc w:val="both"/>
              <w:rPr>
                <w:lang w:val="ro-RO"/>
              </w:rPr>
            </w:pPr>
            <w:r w:rsidRPr="0085227F">
              <w:rPr>
                <w:bCs/>
                <w:sz w:val="22"/>
                <w:szCs w:val="22"/>
                <w:lang w:val="ro-RO"/>
              </w:rPr>
              <w:t xml:space="preserve"> Infecții produse de ciuperci oportuniste</w:t>
            </w:r>
          </w:p>
        </w:tc>
        <w:tc>
          <w:tcPr>
            <w:tcW w:w="851" w:type="dxa"/>
            <w:tcBorders>
              <w:top w:val="single" w:sz="4" w:space="0" w:color="auto"/>
              <w:left w:val="single" w:sz="4" w:space="0" w:color="auto"/>
              <w:bottom w:val="single" w:sz="4" w:space="0" w:color="auto"/>
              <w:right w:val="single" w:sz="4" w:space="0" w:color="auto"/>
            </w:tcBorders>
            <w:vAlign w:val="center"/>
          </w:tcPr>
          <w:p w:rsidR="00196646" w:rsidRPr="0085227F" w:rsidRDefault="00196646" w:rsidP="00196646">
            <w:pPr>
              <w:jc w:val="center"/>
              <w:rPr>
                <w:sz w:val="20"/>
                <w:szCs w:val="20"/>
                <w:lang w:val="ro-RO"/>
              </w:rPr>
            </w:pPr>
            <w:r w:rsidRPr="0085227F">
              <w:rPr>
                <w:sz w:val="20"/>
                <w:szCs w:val="20"/>
                <w:lang w:val="ro-RO"/>
              </w:rPr>
              <w:t>3</w:t>
            </w:r>
          </w:p>
        </w:tc>
        <w:tc>
          <w:tcPr>
            <w:tcW w:w="773" w:type="dxa"/>
            <w:tcBorders>
              <w:top w:val="single" w:sz="4" w:space="0" w:color="auto"/>
              <w:left w:val="single" w:sz="4" w:space="0" w:color="auto"/>
              <w:bottom w:val="single" w:sz="4" w:space="0" w:color="auto"/>
              <w:right w:val="single" w:sz="4" w:space="0" w:color="auto"/>
            </w:tcBorders>
            <w:vAlign w:val="center"/>
          </w:tcPr>
          <w:p w:rsidR="00196646" w:rsidRPr="0085227F" w:rsidRDefault="00196646" w:rsidP="00196646">
            <w:pPr>
              <w:jc w:val="center"/>
              <w:rPr>
                <w:sz w:val="20"/>
                <w:szCs w:val="20"/>
                <w:lang w:val="ro-RO"/>
              </w:rPr>
            </w:pPr>
            <w:r w:rsidRPr="0085227F">
              <w:rPr>
                <w:sz w:val="20"/>
                <w:szCs w:val="20"/>
                <w:lang w:val="ro-RO"/>
              </w:rPr>
              <w:t>10</w:t>
            </w:r>
          </w:p>
        </w:tc>
        <w:tc>
          <w:tcPr>
            <w:tcW w:w="709" w:type="dxa"/>
            <w:tcBorders>
              <w:top w:val="single" w:sz="4" w:space="0" w:color="auto"/>
              <w:left w:val="single" w:sz="4" w:space="0" w:color="auto"/>
              <w:bottom w:val="single" w:sz="4" w:space="0" w:color="auto"/>
              <w:right w:val="double" w:sz="4" w:space="0" w:color="auto"/>
            </w:tcBorders>
            <w:vAlign w:val="center"/>
          </w:tcPr>
          <w:p w:rsidR="00196646" w:rsidRPr="0085227F" w:rsidRDefault="00196646" w:rsidP="00196646">
            <w:pPr>
              <w:jc w:val="center"/>
              <w:rPr>
                <w:sz w:val="20"/>
                <w:szCs w:val="20"/>
                <w:lang w:val="ro-RO"/>
              </w:rPr>
            </w:pPr>
            <w:r w:rsidRPr="0085227F">
              <w:rPr>
                <w:sz w:val="20"/>
                <w:szCs w:val="20"/>
                <w:lang w:val="ro-RO"/>
              </w:rPr>
              <w:t>3</w:t>
            </w:r>
          </w:p>
        </w:tc>
        <w:tc>
          <w:tcPr>
            <w:tcW w:w="709" w:type="dxa"/>
            <w:tcBorders>
              <w:top w:val="single" w:sz="4" w:space="0" w:color="auto"/>
              <w:left w:val="double" w:sz="4" w:space="0" w:color="auto"/>
              <w:bottom w:val="single" w:sz="4" w:space="0" w:color="auto"/>
              <w:right w:val="double" w:sz="4" w:space="0" w:color="auto"/>
            </w:tcBorders>
            <w:vAlign w:val="center"/>
          </w:tcPr>
          <w:p w:rsidR="00196646" w:rsidRPr="0085227F" w:rsidRDefault="00196646" w:rsidP="00196646">
            <w:pPr>
              <w:jc w:val="center"/>
              <w:rPr>
                <w:sz w:val="20"/>
                <w:szCs w:val="20"/>
                <w:lang w:val="ro-RO"/>
              </w:rPr>
            </w:pPr>
            <w:r w:rsidRPr="0085227F">
              <w:rPr>
                <w:sz w:val="20"/>
                <w:szCs w:val="20"/>
                <w:lang w:val="ro-RO"/>
              </w:rPr>
              <w:t>16</w:t>
            </w:r>
          </w:p>
        </w:tc>
        <w:tc>
          <w:tcPr>
            <w:tcW w:w="768" w:type="dxa"/>
            <w:tcBorders>
              <w:top w:val="single" w:sz="4" w:space="0" w:color="auto"/>
              <w:left w:val="double" w:sz="4" w:space="0" w:color="auto"/>
              <w:bottom w:val="single" w:sz="4" w:space="0" w:color="auto"/>
              <w:right w:val="double" w:sz="4" w:space="0" w:color="auto"/>
            </w:tcBorders>
            <w:vAlign w:val="center"/>
          </w:tcPr>
          <w:p w:rsidR="00196646" w:rsidRPr="0085227F" w:rsidRDefault="00196646" w:rsidP="00196646">
            <w:pPr>
              <w:jc w:val="center"/>
              <w:rPr>
                <w:sz w:val="20"/>
                <w:szCs w:val="20"/>
                <w:lang w:val="ro-RO"/>
              </w:rPr>
            </w:pPr>
            <w:r w:rsidRPr="0085227F">
              <w:rPr>
                <w:sz w:val="20"/>
                <w:szCs w:val="20"/>
                <w:lang w:val="ro-RO"/>
              </w:rPr>
              <w:t>16</w:t>
            </w:r>
          </w:p>
        </w:tc>
        <w:tc>
          <w:tcPr>
            <w:tcW w:w="851" w:type="dxa"/>
            <w:tcBorders>
              <w:top w:val="single" w:sz="4" w:space="0" w:color="auto"/>
              <w:left w:val="double" w:sz="4" w:space="0" w:color="auto"/>
              <w:bottom w:val="single" w:sz="4" w:space="0" w:color="auto"/>
              <w:right w:val="double" w:sz="4" w:space="0" w:color="auto"/>
            </w:tcBorders>
            <w:vAlign w:val="center"/>
          </w:tcPr>
          <w:p w:rsidR="00196646" w:rsidRPr="0085227F" w:rsidRDefault="00196646" w:rsidP="00196646">
            <w:pPr>
              <w:jc w:val="center"/>
              <w:rPr>
                <w:sz w:val="20"/>
                <w:szCs w:val="20"/>
                <w:lang w:val="ro-RO"/>
              </w:rPr>
            </w:pPr>
            <w:r w:rsidRPr="0085227F">
              <w:rPr>
                <w:sz w:val="20"/>
                <w:szCs w:val="20"/>
                <w:lang w:val="ro-RO"/>
              </w:rPr>
              <w:t>32</w:t>
            </w:r>
          </w:p>
        </w:tc>
      </w:tr>
      <w:tr w:rsidR="0085227F" w:rsidRPr="0085227F" w:rsidTr="00D50BF4">
        <w:tc>
          <w:tcPr>
            <w:tcW w:w="426" w:type="dxa"/>
            <w:tcBorders>
              <w:top w:val="single" w:sz="4" w:space="0" w:color="auto"/>
              <w:left w:val="double" w:sz="4" w:space="0" w:color="auto"/>
              <w:bottom w:val="single" w:sz="4" w:space="0" w:color="auto"/>
              <w:right w:val="single" w:sz="4" w:space="0" w:color="auto"/>
            </w:tcBorders>
            <w:vAlign w:val="center"/>
          </w:tcPr>
          <w:p w:rsidR="00196646" w:rsidRPr="0085227F" w:rsidRDefault="00196646" w:rsidP="00F450BB">
            <w:pPr>
              <w:numPr>
                <w:ilvl w:val="0"/>
                <w:numId w:val="22"/>
              </w:numPr>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vAlign w:val="center"/>
          </w:tcPr>
          <w:p w:rsidR="00196646" w:rsidRPr="0085227F" w:rsidRDefault="00196646" w:rsidP="00181081">
            <w:pPr>
              <w:ind w:left="-57" w:right="-57"/>
              <w:jc w:val="both"/>
              <w:rPr>
                <w:lang w:val="ro-RO"/>
              </w:rPr>
            </w:pPr>
            <w:r w:rsidRPr="0085227F">
              <w:rPr>
                <w:bCs/>
                <w:sz w:val="22"/>
                <w:szCs w:val="22"/>
                <w:lang w:val="ro-RO"/>
              </w:rPr>
              <w:t>Generalități despre virusuri.</w:t>
            </w:r>
            <w:r w:rsidR="00181081">
              <w:rPr>
                <w:bCs/>
                <w:sz w:val="22"/>
                <w:szCs w:val="22"/>
                <w:lang w:val="ro-RO"/>
              </w:rPr>
              <w:t xml:space="preserve"> </w:t>
            </w:r>
            <w:r w:rsidRPr="0085227F">
              <w:rPr>
                <w:bCs/>
                <w:sz w:val="22"/>
                <w:szCs w:val="22"/>
                <w:lang w:val="ro-RO"/>
              </w:rPr>
              <w:t>Structura virusurilor. Chimioterapie antivirală.</w:t>
            </w:r>
          </w:p>
        </w:tc>
        <w:tc>
          <w:tcPr>
            <w:tcW w:w="851" w:type="dxa"/>
            <w:tcBorders>
              <w:top w:val="single" w:sz="4" w:space="0" w:color="auto"/>
              <w:left w:val="single" w:sz="4" w:space="0" w:color="auto"/>
              <w:bottom w:val="single" w:sz="4" w:space="0" w:color="auto"/>
              <w:right w:val="single" w:sz="4" w:space="0" w:color="auto"/>
            </w:tcBorders>
            <w:vAlign w:val="center"/>
          </w:tcPr>
          <w:p w:rsidR="00196646" w:rsidRPr="0085227F" w:rsidRDefault="00196646" w:rsidP="00196646">
            <w:pPr>
              <w:jc w:val="center"/>
              <w:rPr>
                <w:sz w:val="20"/>
                <w:szCs w:val="20"/>
                <w:lang w:val="ro-RO"/>
              </w:rPr>
            </w:pPr>
            <w:r w:rsidRPr="0085227F">
              <w:rPr>
                <w:sz w:val="20"/>
                <w:szCs w:val="20"/>
                <w:lang w:val="ro-RO"/>
              </w:rPr>
              <w:t>3</w:t>
            </w:r>
          </w:p>
        </w:tc>
        <w:tc>
          <w:tcPr>
            <w:tcW w:w="773" w:type="dxa"/>
            <w:tcBorders>
              <w:top w:val="single" w:sz="4" w:space="0" w:color="auto"/>
              <w:left w:val="single" w:sz="4" w:space="0" w:color="auto"/>
              <w:bottom w:val="single" w:sz="4" w:space="0" w:color="auto"/>
              <w:right w:val="single" w:sz="4" w:space="0" w:color="auto"/>
            </w:tcBorders>
            <w:vAlign w:val="center"/>
          </w:tcPr>
          <w:p w:rsidR="00196646" w:rsidRPr="0085227F" w:rsidRDefault="00196646" w:rsidP="00196646">
            <w:pPr>
              <w:jc w:val="center"/>
              <w:rPr>
                <w:sz w:val="20"/>
                <w:szCs w:val="20"/>
                <w:lang w:val="ro-RO"/>
              </w:rPr>
            </w:pPr>
            <w:r w:rsidRPr="0085227F">
              <w:rPr>
                <w:sz w:val="20"/>
                <w:szCs w:val="20"/>
                <w:lang w:val="ro-RO"/>
              </w:rPr>
              <w:t>9</w:t>
            </w:r>
          </w:p>
        </w:tc>
        <w:tc>
          <w:tcPr>
            <w:tcW w:w="709" w:type="dxa"/>
            <w:tcBorders>
              <w:top w:val="single" w:sz="4" w:space="0" w:color="auto"/>
              <w:left w:val="single" w:sz="4" w:space="0" w:color="auto"/>
              <w:bottom w:val="single" w:sz="4" w:space="0" w:color="auto"/>
              <w:right w:val="double" w:sz="4" w:space="0" w:color="auto"/>
            </w:tcBorders>
            <w:vAlign w:val="center"/>
          </w:tcPr>
          <w:p w:rsidR="00196646" w:rsidRPr="0085227F" w:rsidRDefault="00196646" w:rsidP="00196646">
            <w:pPr>
              <w:jc w:val="center"/>
              <w:rPr>
                <w:sz w:val="20"/>
                <w:szCs w:val="20"/>
                <w:lang w:val="ro-RO"/>
              </w:rPr>
            </w:pPr>
            <w:r w:rsidRPr="0085227F">
              <w:rPr>
                <w:sz w:val="20"/>
                <w:szCs w:val="20"/>
                <w:lang w:val="ro-RO"/>
              </w:rPr>
              <w:t>3</w:t>
            </w:r>
          </w:p>
        </w:tc>
        <w:tc>
          <w:tcPr>
            <w:tcW w:w="709" w:type="dxa"/>
            <w:tcBorders>
              <w:top w:val="single" w:sz="4" w:space="0" w:color="auto"/>
              <w:left w:val="double" w:sz="4" w:space="0" w:color="auto"/>
              <w:bottom w:val="single" w:sz="4" w:space="0" w:color="auto"/>
              <w:right w:val="double" w:sz="4" w:space="0" w:color="auto"/>
            </w:tcBorders>
            <w:vAlign w:val="center"/>
          </w:tcPr>
          <w:p w:rsidR="00196646" w:rsidRPr="0085227F" w:rsidRDefault="00196646" w:rsidP="00196646">
            <w:pPr>
              <w:jc w:val="center"/>
              <w:rPr>
                <w:sz w:val="20"/>
                <w:szCs w:val="20"/>
                <w:lang w:val="ro-RO"/>
              </w:rPr>
            </w:pPr>
            <w:r w:rsidRPr="0085227F">
              <w:rPr>
                <w:sz w:val="20"/>
                <w:szCs w:val="20"/>
                <w:lang w:val="ro-RO"/>
              </w:rPr>
              <w:t>15</w:t>
            </w:r>
          </w:p>
        </w:tc>
        <w:tc>
          <w:tcPr>
            <w:tcW w:w="768" w:type="dxa"/>
            <w:tcBorders>
              <w:top w:val="single" w:sz="4" w:space="0" w:color="auto"/>
              <w:left w:val="double" w:sz="4" w:space="0" w:color="auto"/>
              <w:bottom w:val="single" w:sz="4" w:space="0" w:color="auto"/>
              <w:right w:val="double" w:sz="4" w:space="0" w:color="auto"/>
            </w:tcBorders>
            <w:vAlign w:val="center"/>
          </w:tcPr>
          <w:p w:rsidR="00196646" w:rsidRPr="0085227F" w:rsidRDefault="00196646" w:rsidP="00196646">
            <w:pPr>
              <w:jc w:val="center"/>
              <w:rPr>
                <w:sz w:val="20"/>
                <w:szCs w:val="20"/>
                <w:lang w:val="ro-RO"/>
              </w:rPr>
            </w:pPr>
            <w:r w:rsidRPr="0085227F">
              <w:rPr>
                <w:sz w:val="20"/>
                <w:szCs w:val="20"/>
                <w:lang w:val="ro-RO"/>
              </w:rPr>
              <w:t>15</w:t>
            </w:r>
          </w:p>
        </w:tc>
        <w:tc>
          <w:tcPr>
            <w:tcW w:w="851" w:type="dxa"/>
            <w:tcBorders>
              <w:top w:val="single" w:sz="4" w:space="0" w:color="auto"/>
              <w:left w:val="double" w:sz="4" w:space="0" w:color="auto"/>
              <w:bottom w:val="single" w:sz="4" w:space="0" w:color="auto"/>
              <w:right w:val="double" w:sz="4" w:space="0" w:color="auto"/>
            </w:tcBorders>
            <w:vAlign w:val="center"/>
          </w:tcPr>
          <w:p w:rsidR="00196646" w:rsidRPr="0085227F" w:rsidRDefault="00196646" w:rsidP="00196646">
            <w:pPr>
              <w:jc w:val="center"/>
              <w:rPr>
                <w:sz w:val="20"/>
                <w:szCs w:val="20"/>
                <w:lang w:val="ro-RO"/>
              </w:rPr>
            </w:pPr>
            <w:r w:rsidRPr="0085227F">
              <w:rPr>
                <w:sz w:val="20"/>
                <w:szCs w:val="20"/>
                <w:lang w:val="ro-RO"/>
              </w:rPr>
              <w:t>30</w:t>
            </w:r>
          </w:p>
        </w:tc>
      </w:tr>
      <w:tr w:rsidR="0085227F" w:rsidRPr="0085227F" w:rsidTr="00D50BF4">
        <w:tc>
          <w:tcPr>
            <w:tcW w:w="426" w:type="dxa"/>
            <w:tcBorders>
              <w:top w:val="single" w:sz="4" w:space="0" w:color="auto"/>
              <w:left w:val="double" w:sz="4" w:space="0" w:color="auto"/>
              <w:bottom w:val="single" w:sz="4" w:space="0" w:color="auto"/>
              <w:right w:val="single" w:sz="4" w:space="0" w:color="auto"/>
            </w:tcBorders>
            <w:vAlign w:val="center"/>
          </w:tcPr>
          <w:p w:rsidR="00196646" w:rsidRPr="0085227F" w:rsidRDefault="00196646" w:rsidP="00F450BB">
            <w:pPr>
              <w:numPr>
                <w:ilvl w:val="0"/>
                <w:numId w:val="22"/>
              </w:numPr>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vAlign w:val="center"/>
          </w:tcPr>
          <w:p w:rsidR="00196646" w:rsidRPr="0085227F" w:rsidRDefault="00196646" w:rsidP="00181081">
            <w:pPr>
              <w:ind w:left="-57" w:right="-57"/>
              <w:jc w:val="both"/>
              <w:rPr>
                <w:lang w:val="ro-RO"/>
              </w:rPr>
            </w:pPr>
            <w:r w:rsidRPr="0085227F">
              <w:rPr>
                <w:bCs/>
                <w:iCs/>
                <w:sz w:val="22"/>
                <w:szCs w:val="22"/>
                <w:lang w:val="ro-RO"/>
              </w:rPr>
              <w:t>Culturi de celule. Diagnostic serologic viral.</w:t>
            </w:r>
          </w:p>
        </w:tc>
        <w:tc>
          <w:tcPr>
            <w:tcW w:w="851" w:type="dxa"/>
            <w:tcBorders>
              <w:top w:val="single" w:sz="4" w:space="0" w:color="auto"/>
              <w:left w:val="single" w:sz="4" w:space="0" w:color="auto"/>
              <w:bottom w:val="single" w:sz="4" w:space="0" w:color="auto"/>
              <w:right w:val="single" w:sz="4" w:space="0" w:color="auto"/>
            </w:tcBorders>
            <w:vAlign w:val="center"/>
          </w:tcPr>
          <w:p w:rsidR="00196646" w:rsidRPr="0085227F" w:rsidRDefault="00196646" w:rsidP="00196646">
            <w:pPr>
              <w:jc w:val="center"/>
              <w:rPr>
                <w:sz w:val="20"/>
                <w:szCs w:val="20"/>
                <w:lang w:val="ro-RO"/>
              </w:rPr>
            </w:pPr>
            <w:r w:rsidRPr="0085227F">
              <w:rPr>
                <w:sz w:val="20"/>
                <w:szCs w:val="20"/>
                <w:lang w:val="ro-RO"/>
              </w:rPr>
              <w:t>3</w:t>
            </w:r>
          </w:p>
        </w:tc>
        <w:tc>
          <w:tcPr>
            <w:tcW w:w="773" w:type="dxa"/>
            <w:tcBorders>
              <w:top w:val="single" w:sz="4" w:space="0" w:color="auto"/>
              <w:left w:val="single" w:sz="4" w:space="0" w:color="auto"/>
              <w:bottom w:val="single" w:sz="4" w:space="0" w:color="auto"/>
              <w:right w:val="single" w:sz="4" w:space="0" w:color="auto"/>
            </w:tcBorders>
            <w:vAlign w:val="center"/>
          </w:tcPr>
          <w:p w:rsidR="00196646" w:rsidRPr="0085227F" w:rsidRDefault="00196646" w:rsidP="00196646">
            <w:pPr>
              <w:jc w:val="center"/>
              <w:rPr>
                <w:sz w:val="20"/>
                <w:szCs w:val="20"/>
                <w:lang w:val="ro-RO"/>
              </w:rPr>
            </w:pPr>
            <w:r w:rsidRPr="0085227F">
              <w:rPr>
                <w:sz w:val="20"/>
                <w:szCs w:val="20"/>
                <w:lang w:val="ro-RO"/>
              </w:rPr>
              <w:t>10</w:t>
            </w:r>
          </w:p>
        </w:tc>
        <w:tc>
          <w:tcPr>
            <w:tcW w:w="709" w:type="dxa"/>
            <w:tcBorders>
              <w:top w:val="single" w:sz="4" w:space="0" w:color="auto"/>
              <w:left w:val="single" w:sz="4" w:space="0" w:color="auto"/>
              <w:bottom w:val="single" w:sz="4" w:space="0" w:color="auto"/>
              <w:right w:val="double" w:sz="4" w:space="0" w:color="auto"/>
            </w:tcBorders>
            <w:vAlign w:val="center"/>
          </w:tcPr>
          <w:p w:rsidR="00196646" w:rsidRPr="0085227F" w:rsidRDefault="00196646" w:rsidP="00196646">
            <w:pPr>
              <w:jc w:val="center"/>
              <w:rPr>
                <w:sz w:val="20"/>
                <w:szCs w:val="20"/>
                <w:lang w:val="ro-RO"/>
              </w:rPr>
            </w:pPr>
            <w:r w:rsidRPr="0085227F">
              <w:rPr>
                <w:sz w:val="20"/>
                <w:szCs w:val="20"/>
                <w:lang w:val="ro-RO"/>
              </w:rPr>
              <w:t>3</w:t>
            </w:r>
          </w:p>
        </w:tc>
        <w:tc>
          <w:tcPr>
            <w:tcW w:w="709" w:type="dxa"/>
            <w:tcBorders>
              <w:top w:val="single" w:sz="4" w:space="0" w:color="auto"/>
              <w:left w:val="double" w:sz="4" w:space="0" w:color="auto"/>
              <w:bottom w:val="single" w:sz="4" w:space="0" w:color="auto"/>
              <w:right w:val="double" w:sz="4" w:space="0" w:color="auto"/>
            </w:tcBorders>
            <w:vAlign w:val="center"/>
          </w:tcPr>
          <w:p w:rsidR="00196646" w:rsidRPr="0085227F" w:rsidRDefault="00196646" w:rsidP="00196646">
            <w:pPr>
              <w:jc w:val="center"/>
              <w:rPr>
                <w:sz w:val="20"/>
                <w:szCs w:val="20"/>
                <w:lang w:val="ro-RO"/>
              </w:rPr>
            </w:pPr>
            <w:r w:rsidRPr="0085227F">
              <w:rPr>
                <w:sz w:val="20"/>
                <w:szCs w:val="20"/>
                <w:lang w:val="ro-RO"/>
              </w:rPr>
              <w:t>16</w:t>
            </w:r>
          </w:p>
        </w:tc>
        <w:tc>
          <w:tcPr>
            <w:tcW w:w="768" w:type="dxa"/>
            <w:tcBorders>
              <w:top w:val="single" w:sz="4" w:space="0" w:color="auto"/>
              <w:left w:val="double" w:sz="4" w:space="0" w:color="auto"/>
              <w:bottom w:val="single" w:sz="4" w:space="0" w:color="auto"/>
              <w:right w:val="double" w:sz="4" w:space="0" w:color="auto"/>
            </w:tcBorders>
            <w:vAlign w:val="center"/>
          </w:tcPr>
          <w:p w:rsidR="00196646" w:rsidRPr="0085227F" w:rsidRDefault="00196646" w:rsidP="00196646">
            <w:pPr>
              <w:jc w:val="center"/>
              <w:rPr>
                <w:sz w:val="20"/>
                <w:szCs w:val="20"/>
                <w:lang w:val="ro-RO"/>
              </w:rPr>
            </w:pPr>
            <w:r w:rsidRPr="0085227F">
              <w:rPr>
                <w:sz w:val="20"/>
                <w:szCs w:val="20"/>
                <w:lang w:val="ro-RO"/>
              </w:rPr>
              <w:t>16</w:t>
            </w:r>
          </w:p>
        </w:tc>
        <w:tc>
          <w:tcPr>
            <w:tcW w:w="851" w:type="dxa"/>
            <w:tcBorders>
              <w:top w:val="single" w:sz="4" w:space="0" w:color="auto"/>
              <w:left w:val="double" w:sz="4" w:space="0" w:color="auto"/>
              <w:bottom w:val="single" w:sz="4" w:space="0" w:color="auto"/>
              <w:right w:val="double" w:sz="4" w:space="0" w:color="auto"/>
            </w:tcBorders>
            <w:vAlign w:val="center"/>
          </w:tcPr>
          <w:p w:rsidR="00196646" w:rsidRPr="0085227F" w:rsidRDefault="00196646" w:rsidP="00196646">
            <w:pPr>
              <w:jc w:val="center"/>
              <w:rPr>
                <w:sz w:val="20"/>
                <w:szCs w:val="20"/>
                <w:lang w:val="ro-RO"/>
              </w:rPr>
            </w:pPr>
            <w:r w:rsidRPr="0085227F">
              <w:rPr>
                <w:sz w:val="20"/>
                <w:szCs w:val="20"/>
                <w:lang w:val="ro-RO"/>
              </w:rPr>
              <w:t>32</w:t>
            </w:r>
          </w:p>
        </w:tc>
      </w:tr>
      <w:tr w:rsidR="0085227F" w:rsidRPr="0085227F" w:rsidTr="00D50BF4">
        <w:tc>
          <w:tcPr>
            <w:tcW w:w="426" w:type="dxa"/>
            <w:tcBorders>
              <w:top w:val="single" w:sz="4" w:space="0" w:color="auto"/>
              <w:left w:val="double" w:sz="4" w:space="0" w:color="auto"/>
              <w:bottom w:val="single" w:sz="4" w:space="0" w:color="auto"/>
              <w:right w:val="single" w:sz="4" w:space="0" w:color="auto"/>
            </w:tcBorders>
            <w:vAlign w:val="center"/>
          </w:tcPr>
          <w:p w:rsidR="00196646" w:rsidRPr="0085227F" w:rsidRDefault="00196646" w:rsidP="00F450BB">
            <w:pPr>
              <w:numPr>
                <w:ilvl w:val="0"/>
                <w:numId w:val="22"/>
              </w:numPr>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vAlign w:val="center"/>
          </w:tcPr>
          <w:p w:rsidR="00196646" w:rsidRPr="0085227F" w:rsidRDefault="00196646" w:rsidP="00181081">
            <w:pPr>
              <w:ind w:left="-57" w:right="-57"/>
              <w:jc w:val="both"/>
              <w:rPr>
                <w:lang w:val="ro-RO"/>
              </w:rPr>
            </w:pPr>
            <w:r w:rsidRPr="0085227F">
              <w:rPr>
                <w:bCs/>
                <w:iCs/>
                <w:sz w:val="22"/>
                <w:szCs w:val="22"/>
                <w:lang w:val="ro-RO"/>
              </w:rPr>
              <w:t>Diagnostic de laborator în virusologie. Izolarea și cultivarea virusurilor.</w:t>
            </w:r>
          </w:p>
        </w:tc>
        <w:tc>
          <w:tcPr>
            <w:tcW w:w="851" w:type="dxa"/>
            <w:tcBorders>
              <w:top w:val="single" w:sz="4" w:space="0" w:color="auto"/>
              <w:left w:val="single" w:sz="4" w:space="0" w:color="auto"/>
              <w:bottom w:val="single" w:sz="4" w:space="0" w:color="auto"/>
              <w:right w:val="single" w:sz="4" w:space="0" w:color="auto"/>
            </w:tcBorders>
            <w:vAlign w:val="center"/>
          </w:tcPr>
          <w:p w:rsidR="00196646" w:rsidRPr="0085227F" w:rsidRDefault="00196646" w:rsidP="00196646">
            <w:pPr>
              <w:jc w:val="center"/>
              <w:rPr>
                <w:sz w:val="20"/>
                <w:szCs w:val="20"/>
                <w:lang w:val="ro-RO"/>
              </w:rPr>
            </w:pPr>
            <w:r w:rsidRPr="0085227F">
              <w:rPr>
                <w:sz w:val="20"/>
                <w:szCs w:val="20"/>
                <w:lang w:val="ro-RO"/>
              </w:rPr>
              <w:t>3</w:t>
            </w:r>
          </w:p>
        </w:tc>
        <w:tc>
          <w:tcPr>
            <w:tcW w:w="773" w:type="dxa"/>
            <w:tcBorders>
              <w:top w:val="single" w:sz="4" w:space="0" w:color="auto"/>
              <w:left w:val="single" w:sz="4" w:space="0" w:color="auto"/>
              <w:bottom w:val="single" w:sz="4" w:space="0" w:color="auto"/>
              <w:right w:val="single" w:sz="4" w:space="0" w:color="auto"/>
            </w:tcBorders>
            <w:vAlign w:val="center"/>
          </w:tcPr>
          <w:p w:rsidR="00196646" w:rsidRPr="0085227F" w:rsidRDefault="00196646" w:rsidP="00196646">
            <w:pPr>
              <w:jc w:val="center"/>
              <w:rPr>
                <w:sz w:val="20"/>
                <w:szCs w:val="20"/>
                <w:lang w:val="ro-RO"/>
              </w:rPr>
            </w:pPr>
            <w:r w:rsidRPr="0085227F">
              <w:rPr>
                <w:sz w:val="20"/>
                <w:szCs w:val="20"/>
                <w:lang w:val="ro-RO"/>
              </w:rPr>
              <w:t>10</w:t>
            </w:r>
          </w:p>
        </w:tc>
        <w:tc>
          <w:tcPr>
            <w:tcW w:w="709" w:type="dxa"/>
            <w:tcBorders>
              <w:top w:val="single" w:sz="4" w:space="0" w:color="auto"/>
              <w:left w:val="single" w:sz="4" w:space="0" w:color="auto"/>
              <w:bottom w:val="single" w:sz="4" w:space="0" w:color="auto"/>
              <w:right w:val="double" w:sz="4" w:space="0" w:color="auto"/>
            </w:tcBorders>
            <w:vAlign w:val="center"/>
          </w:tcPr>
          <w:p w:rsidR="00196646" w:rsidRPr="0085227F" w:rsidRDefault="00196646" w:rsidP="00196646">
            <w:pPr>
              <w:jc w:val="center"/>
              <w:rPr>
                <w:sz w:val="20"/>
                <w:szCs w:val="20"/>
                <w:lang w:val="ro-RO"/>
              </w:rPr>
            </w:pPr>
            <w:r w:rsidRPr="0085227F">
              <w:rPr>
                <w:sz w:val="20"/>
                <w:szCs w:val="20"/>
                <w:lang w:val="ro-RO"/>
              </w:rPr>
              <w:t>3</w:t>
            </w:r>
          </w:p>
        </w:tc>
        <w:tc>
          <w:tcPr>
            <w:tcW w:w="709" w:type="dxa"/>
            <w:tcBorders>
              <w:top w:val="single" w:sz="4" w:space="0" w:color="auto"/>
              <w:left w:val="double" w:sz="4" w:space="0" w:color="auto"/>
              <w:bottom w:val="single" w:sz="4" w:space="0" w:color="auto"/>
              <w:right w:val="double" w:sz="4" w:space="0" w:color="auto"/>
            </w:tcBorders>
            <w:vAlign w:val="center"/>
          </w:tcPr>
          <w:p w:rsidR="00196646" w:rsidRPr="0085227F" w:rsidRDefault="00196646" w:rsidP="00196646">
            <w:pPr>
              <w:jc w:val="center"/>
              <w:rPr>
                <w:sz w:val="20"/>
                <w:szCs w:val="20"/>
                <w:lang w:val="ro-RO"/>
              </w:rPr>
            </w:pPr>
            <w:r w:rsidRPr="0085227F">
              <w:rPr>
                <w:sz w:val="20"/>
                <w:szCs w:val="20"/>
                <w:lang w:val="ro-RO"/>
              </w:rPr>
              <w:t>16</w:t>
            </w:r>
          </w:p>
        </w:tc>
        <w:tc>
          <w:tcPr>
            <w:tcW w:w="768" w:type="dxa"/>
            <w:tcBorders>
              <w:top w:val="single" w:sz="4" w:space="0" w:color="auto"/>
              <w:left w:val="double" w:sz="4" w:space="0" w:color="auto"/>
              <w:bottom w:val="single" w:sz="4" w:space="0" w:color="auto"/>
              <w:right w:val="double" w:sz="4" w:space="0" w:color="auto"/>
            </w:tcBorders>
            <w:vAlign w:val="center"/>
          </w:tcPr>
          <w:p w:rsidR="00196646" w:rsidRPr="0085227F" w:rsidRDefault="00196646" w:rsidP="00196646">
            <w:pPr>
              <w:jc w:val="center"/>
              <w:rPr>
                <w:sz w:val="20"/>
                <w:szCs w:val="20"/>
                <w:lang w:val="ro-RO"/>
              </w:rPr>
            </w:pPr>
            <w:r w:rsidRPr="0085227F">
              <w:rPr>
                <w:sz w:val="20"/>
                <w:szCs w:val="20"/>
                <w:lang w:val="ro-RO"/>
              </w:rPr>
              <w:t>16</w:t>
            </w:r>
          </w:p>
        </w:tc>
        <w:tc>
          <w:tcPr>
            <w:tcW w:w="851" w:type="dxa"/>
            <w:tcBorders>
              <w:top w:val="single" w:sz="4" w:space="0" w:color="auto"/>
              <w:left w:val="double" w:sz="4" w:space="0" w:color="auto"/>
              <w:bottom w:val="single" w:sz="4" w:space="0" w:color="auto"/>
              <w:right w:val="double" w:sz="4" w:space="0" w:color="auto"/>
            </w:tcBorders>
            <w:vAlign w:val="center"/>
          </w:tcPr>
          <w:p w:rsidR="00196646" w:rsidRPr="0085227F" w:rsidRDefault="00196646" w:rsidP="00196646">
            <w:pPr>
              <w:jc w:val="center"/>
              <w:rPr>
                <w:sz w:val="20"/>
                <w:szCs w:val="20"/>
                <w:lang w:val="ro-RO"/>
              </w:rPr>
            </w:pPr>
            <w:r w:rsidRPr="0085227F">
              <w:rPr>
                <w:sz w:val="20"/>
                <w:szCs w:val="20"/>
                <w:lang w:val="ro-RO"/>
              </w:rPr>
              <w:t>32</w:t>
            </w:r>
          </w:p>
        </w:tc>
      </w:tr>
      <w:tr w:rsidR="0085227F" w:rsidRPr="00181081" w:rsidTr="00D50BF4">
        <w:tc>
          <w:tcPr>
            <w:tcW w:w="426" w:type="dxa"/>
            <w:tcBorders>
              <w:top w:val="single" w:sz="4" w:space="0" w:color="auto"/>
              <w:left w:val="double" w:sz="4" w:space="0" w:color="auto"/>
              <w:bottom w:val="single" w:sz="4" w:space="0" w:color="auto"/>
              <w:right w:val="single" w:sz="4" w:space="0" w:color="auto"/>
            </w:tcBorders>
            <w:vAlign w:val="center"/>
          </w:tcPr>
          <w:p w:rsidR="00196646" w:rsidRPr="0085227F" w:rsidRDefault="00196646" w:rsidP="00F450BB">
            <w:pPr>
              <w:numPr>
                <w:ilvl w:val="0"/>
                <w:numId w:val="22"/>
              </w:numPr>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vAlign w:val="center"/>
          </w:tcPr>
          <w:p w:rsidR="00196646" w:rsidRPr="0085227F" w:rsidRDefault="00196646" w:rsidP="00181081">
            <w:pPr>
              <w:ind w:left="-57" w:right="-57"/>
              <w:jc w:val="both"/>
              <w:rPr>
                <w:lang w:val="ro-RO"/>
              </w:rPr>
            </w:pPr>
            <w:r w:rsidRPr="0085227F">
              <w:rPr>
                <w:bCs/>
                <w:sz w:val="22"/>
                <w:szCs w:val="22"/>
                <w:lang w:val="ro-RO"/>
              </w:rPr>
              <w:t>Virusuri hepatice.</w:t>
            </w:r>
            <w:r w:rsidR="00181081">
              <w:rPr>
                <w:bCs/>
                <w:sz w:val="22"/>
                <w:szCs w:val="22"/>
                <w:lang w:val="ro-RO"/>
              </w:rPr>
              <w:t xml:space="preserve"> </w:t>
            </w:r>
            <w:r w:rsidRPr="0085227F">
              <w:rPr>
                <w:bCs/>
                <w:sz w:val="22"/>
                <w:szCs w:val="22"/>
                <w:lang w:val="ro-RO"/>
              </w:rPr>
              <w:t>Clasificare.</w:t>
            </w:r>
            <w:r w:rsidR="00181081">
              <w:rPr>
                <w:bCs/>
                <w:sz w:val="22"/>
                <w:szCs w:val="22"/>
                <w:lang w:val="ro-RO"/>
              </w:rPr>
              <w:t xml:space="preserve"> </w:t>
            </w:r>
            <w:r w:rsidRPr="0085227F">
              <w:rPr>
                <w:bCs/>
                <w:sz w:val="22"/>
                <w:szCs w:val="22"/>
                <w:lang w:val="ro-RO"/>
              </w:rPr>
              <w:t>Principii de diagnostic.</w:t>
            </w:r>
          </w:p>
        </w:tc>
        <w:tc>
          <w:tcPr>
            <w:tcW w:w="851" w:type="dxa"/>
            <w:tcBorders>
              <w:top w:val="single" w:sz="4" w:space="0" w:color="auto"/>
              <w:left w:val="single" w:sz="4" w:space="0" w:color="auto"/>
              <w:bottom w:val="single" w:sz="4" w:space="0" w:color="auto"/>
              <w:right w:val="single" w:sz="4" w:space="0" w:color="auto"/>
            </w:tcBorders>
            <w:vAlign w:val="center"/>
          </w:tcPr>
          <w:p w:rsidR="00196646" w:rsidRPr="0085227F" w:rsidRDefault="00196646" w:rsidP="00196646">
            <w:pPr>
              <w:jc w:val="center"/>
              <w:rPr>
                <w:sz w:val="20"/>
                <w:szCs w:val="20"/>
                <w:lang w:val="ro-RO"/>
              </w:rPr>
            </w:pPr>
            <w:r w:rsidRPr="0085227F">
              <w:rPr>
                <w:sz w:val="20"/>
                <w:szCs w:val="20"/>
                <w:lang w:val="ro-RO"/>
              </w:rPr>
              <w:t>3</w:t>
            </w:r>
          </w:p>
        </w:tc>
        <w:tc>
          <w:tcPr>
            <w:tcW w:w="773" w:type="dxa"/>
            <w:tcBorders>
              <w:top w:val="single" w:sz="4" w:space="0" w:color="auto"/>
              <w:left w:val="single" w:sz="4" w:space="0" w:color="auto"/>
              <w:bottom w:val="single" w:sz="4" w:space="0" w:color="auto"/>
              <w:right w:val="single" w:sz="4" w:space="0" w:color="auto"/>
            </w:tcBorders>
            <w:vAlign w:val="center"/>
          </w:tcPr>
          <w:p w:rsidR="00196646" w:rsidRPr="0085227F" w:rsidRDefault="00196646" w:rsidP="00196646">
            <w:pPr>
              <w:jc w:val="center"/>
              <w:rPr>
                <w:sz w:val="20"/>
                <w:szCs w:val="20"/>
                <w:lang w:val="ro-RO"/>
              </w:rPr>
            </w:pPr>
            <w:r w:rsidRPr="0085227F">
              <w:rPr>
                <w:sz w:val="20"/>
                <w:szCs w:val="20"/>
                <w:lang w:val="ro-RO"/>
              </w:rPr>
              <w:t>10</w:t>
            </w:r>
          </w:p>
        </w:tc>
        <w:tc>
          <w:tcPr>
            <w:tcW w:w="709" w:type="dxa"/>
            <w:tcBorders>
              <w:top w:val="single" w:sz="4" w:space="0" w:color="auto"/>
              <w:left w:val="single" w:sz="4" w:space="0" w:color="auto"/>
              <w:bottom w:val="single" w:sz="4" w:space="0" w:color="auto"/>
              <w:right w:val="double" w:sz="4" w:space="0" w:color="auto"/>
            </w:tcBorders>
            <w:vAlign w:val="center"/>
          </w:tcPr>
          <w:p w:rsidR="00196646" w:rsidRPr="0085227F" w:rsidRDefault="00196646" w:rsidP="00196646">
            <w:pPr>
              <w:jc w:val="center"/>
              <w:rPr>
                <w:sz w:val="20"/>
                <w:szCs w:val="20"/>
                <w:lang w:val="ro-RO"/>
              </w:rPr>
            </w:pPr>
            <w:r w:rsidRPr="0085227F">
              <w:rPr>
                <w:sz w:val="20"/>
                <w:szCs w:val="20"/>
                <w:lang w:val="ro-RO"/>
              </w:rPr>
              <w:t>3</w:t>
            </w:r>
          </w:p>
        </w:tc>
        <w:tc>
          <w:tcPr>
            <w:tcW w:w="709" w:type="dxa"/>
            <w:tcBorders>
              <w:top w:val="single" w:sz="4" w:space="0" w:color="auto"/>
              <w:left w:val="double" w:sz="4" w:space="0" w:color="auto"/>
              <w:bottom w:val="single" w:sz="4" w:space="0" w:color="auto"/>
              <w:right w:val="double" w:sz="4" w:space="0" w:color="auto"/>
            </w:tcBorders>
            <w:vAlign w:val="center"/>
          </w:tcPr>
          <w:p w:rsidR="00196646" w:rsidRPr="0085227F" w:rsidRDefault="00196646" w:rsidP="00196646">
            <w:pPr>
              <w:jc w:val="center"/>
              <w:rPr>
                <w:sz w:val="20"/>
                <w:szCs w:val="20"/>
                <w:lang w:val="ro-RO"/>
              </w:rPr>
            </w:pPr>
            <w:r w:rsidRPr="0085227F">
              <w:rPr>
                <w:sz w:val="20"/>
                <w:szCs w:val="20"/>
                <w:lang w:val="ro-RO"/>
              </w:rPr>
              <w:t>16</w:t>
            </w:r>
          </w:p>
        </w:tc>
        <w:tc>
          <w:tcPr>
            <w:tcW w:w="768" w:type="dxa"/>
            <w:tcBorders>
              <w:top w:val="single" w:sz="4" w:space="0" w:color="auto"/>
              <w:left w:val="double" w:sz="4" w:space="0" w:color="auto"/>
              <w:bottom w:val="single" w:sz="4" w:space="0" w:color="auto"/>
              <w:right w:val="double" w:sz="4" w:space="0" w:color="auto"/>
            </w:tcBorders>
            <w:vAlign w:val="center"/>
          </w:tcPr>
          <w:p w:rsidR="00196646" w:rsidRPr="0085227F" w:rsidRDefault="00196646" w:rsidP="00196646">
            <w:pPr>
              <w:jc w:val="center"/>
              <w:rPr>
                <w:sz w:val="20"/>
                <w:szCs w:val="20"/>
                <w:lang w:val="ro-RO"/>
              </w:rPr>
            </w:pPr>
            <w:r w:rsidRPr="0085227F">
              <w:rPr>
                <w:sz w:val="20"/>
                <w:szCs w:val="20"/>
                <w:lang w:val="ro-RO"/>
              </w:rPr>
              <w:t>16</w:t>
            </w:r>
          </w:p>
        </w:tc>
        <w:tc>
          <w:tcPr>
            <w:tcW w:w="851" w:type="dxa"/>
            <w:tcBorders>
              <w:top w:val="single" w:sz="4" w:space="0" w:color="auto"/>
              <w:left w:val="double" w:sz="4" w:space="0" w:color="auto"/>
              <w:bottom w:val="single" w:sz="4" w:space="0" w:color="auto"/>
              <w:right w:val="double" w:sz="4" w:space="0" w:color="auto"/>
            </w:tcBorders>
            <w:vAlign w:val="center"/>
          </w:tcPr>
          <w:p w:rsidR="00196646" w:rsidRPr="0085227F" w:rsidRDefault="00196646" w:rsidP="00196646">
            <w:pPr>
              <w:jc w:val="center"/>
              <w:rPr>
                <w:sz w:val="20"/>
                <w:szCs w:val="20"/>
                <w:lang w:val="ro-RO"/>
              </w:rPr>
            </w:pPr>
            <w:r w:rsidRPr="0085227F">
              <w:rPr>
                <w:sz w:val="20"/>
                <w:szCs w:val="20"/>
                <w:lang w:val="ro-RO"/>
              </w:rPr>
              <w:t>32</w:t>
            </w:r>
          </w:p>
        </w:tc>
      </w:tr>
      <w:tr w:rsidR="0085227F" w:rsidRPr="00181081" w:rsidTr="00D50BF4">
        <w:tc>
          <w:tcPr>
            <w:tcW w:w="426" w:type="dxa"/>
            <w:tcBorders>
              <w:top w:val="single" w:sz="4" w:space="0" w:color="auto"/>
              <w:left w:val="double" w:sz="4" w:space="0" w:color="auto"/>
              <w:bottom w:val="single" w:sz="4" w:space="0" w:color="auto"/>
              <w:right w:val="single" w:sz="4" w:space="0" w:color="auto"/>
            </w:tcBorders>
            <w:vAlign w:val="center"/>
          </w:tcPr>
          <w:p w:rsidR="00196646" w:rsidRPr="0085227F" w:rsidRDefault="00196646" w:rsidP="00F450BB">
            <w:pPr>
              <w:numPr>
                <w:ilvl w:val="0"/>
                <w:numId w:val="22"/>
              </w:numPr>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vAlign w:val="center"/>
          </w:tcPr>
          <w:p w:rsidR="00196646" w:rsidRPr="0085227F" w:rsidRDefault="00196646" w:rsidP="00181081">
            <w:pPr>
              <w:ind w:left="-57" w:right="-57"/>
              <w:jc w:val="both"/>
              <w:rPr>
                <w:lang w:val="ro-RO"/>
              </w:rPr>
            </w:pPr>
            <w:r w:rsidRPr="0085227F">
              <w:rPr>
                <w:bCs/>
                <w:iCs/>
                <w:sz w:val="22"/>
                <w:szCs w:val="22"/>
                <w:lang w:val="ro-RO"/>
              </w:rPr>
              <w:t>HIV-SIDA</w:t>
            </w:r>
            <w:r w:rsidR="00181081">
              <w:rPr>
                <w:bCs/>
                <w:iCs/>
                <w:sz w:val="22"/>
                <w:szCs w:val="22"/>
                <w:lang w:val="ro-RO"/>
              </w:rPr>
              <w:t>.</w:t>
            </w:r>
            <w:r w:rsidRPr="0085227F">
              <w:rPr>
                <w:bCs/>
                <w:iCs/>
                <w:sz w:val="22"/>
                <w:szCs w:val="22"/>
                <w:lang w:val="ro-RO"/>
              </w:rPr>
              <w:t xml:space="preserve"> Sindroame clinice.</w:t>
            </w:r>
            <w:r w:rsidR="00181081">
              <w:rPr>
                <w:bCs/>
                <w:iCs/>
                <w:sz w:val="22"/>
                <w:szCs w:val="22"/>
                <w:lang w:val="ro-RO"/>
              </w:rPr>
              <w:t xml:space="preserve"> </w:t>
            </w:r>
            <w:r w:rsidRPr="0085227F">
              <w:rPr>
                <w:bCs/>
                <w:iCs/>
                <w:sz w:val="22"/>
                <w:szCs w:val="22"/>
                <w:lang w:val="ro-RO"/>
              </w:rPr>
              <w:t>Principii de diagnostic.</w:t>
            </w:r>
          </w:p>
        </w:tc>
        <w:tc>
          <w:tcPr>
            <w:tcW w:w="851" w:type="dxa"/>
            <w:tcBorders>
              <w:top w:val="single" w:sz="4" w:space="0" w:color="auto"/>
              <w:left w:val="single" w:sz="4" w:space="0" w:color="auto"/>
              <w:bottom w:val="single" w:sz="4" w:space="0" w:color="auto"/>
              <w:right w:val="single" w:sz="4" w:space="0" w:color="auto"/>
            </w:tcBorders>
            <w:vAlign w:val="center"/>
          </w:tcPr>
          <w:p w:rsidR="00196646" w:rsidRPr="0085227F" w:rsidRDefault="00196646" w:rsidP="00196646">
            <w:pPr>
              <w:jc w:val="center"/>
              <w:rPr>
                <w:sz w:val="20"/>
                <w:szCs w:val="20"/>
                <w:lang w:val="ro-RO"/>
              </w:rPr>
            </w:pPr>
            <w:r w:rsidRPr="0085227F">
              <w:rPr>
                <w:sz w:val="20"/>
                <w:szCs w:val="20"/>
                <w:lang w:val="ro-RO"/>
              </w:rPr>
              <w:t>3</w:t>
            </w:r>
          </w:p>
        </w:tc>
        <w:tc>
          <w:tcPr>
            <w:tcW w:w="773" w:type="dxa"/>
            <w:tcBorders>
              <w:top w:val="single" w:sz="4" w:space="0" w:color="auto"/>
              <w:left w:val="single" w:sz="4" w:space="0" w:color="auto"/>
              <w:bottom w:val="single" w:sz="4" w:space="0" w:color="auto"/>
              <w:right w:val="single" w:sz="4" w:space="0" w:color="auto"/>
            </w:tcBorders>
            <w:vAlign w:val="center"/>
          </w:tcPr>
          <w:p w:rsidR="00196646" w:rsidRPr="0085227F" w:rsidRDefault="00196646" w:rsidP="00196646">
            <w:pPr>
              <w:jc w:val="center"/>
              <w:rPr>
                <w:sz w:val="20"/>
                <w:szCs w:val="20"/>
                <w:lang w:val="ro-RO"/>
              </w:rPr>
            </w:pPr>
            <w:r w:rsidRPr="0085227F">
              <w:rPr>
                <w:sz w:val="20"/>
                <w:szCs w:val="20"/>
                <w:lang w:val="ro-RO"/>
              </w:rPr>
              <w:t>10</w:t>
            </w:r>
          </w:p>
        </w:tc>
        <w:tc>
          <w:tcPr>
            <w:tcW w:w="709" w:type="dxa"/>
            <w:tcBorders>
              <w:top w:val="single" w:sz="4" w:space="0" w:color="auto"/>
              <w:left w:val="single" w:sz="4" w:space="0" w:color="auto"/>
              <w:bottom w:val="single" w:sz="4" w:space="0" w:color="auto"/>
              <w:right w:val="double" w:sz="4" w:space="0" w:color="auto"/>
            </w:tcBorders>
            <w:vAlign w:val="center"/>
          </w:tcPr>
          <w:p w:rsidR="00196646" w:rsidRPr="0085227F" w:rsidRDefault="00196646" w:rsidP="00196646">
            <w:pPr>
              <w:jc w:val="center"/>
              <w:rPr>
                <w:sz w:val="20"/>
                <w:szCs w:val="20"/>
                <w:lang w:val="ro-RO"/>
              </w:rPr>
            </w:pPr>
            <w:r w:rsidRPr="0085227F">
              <w:rPr>
                <w:sz w:val="20"/>
                <w:szCs w:val="20"/>
                <w:lang w:val="ro-RO"/>
              </w:rPr>
              <w:t>3</w:t>
            </w:r>
          </w:p>
        </w:tc>
        <w:tc>
          <w:tcPr>
            <w:tcW w:w="709" w:type="dxa"/>
            <w:tcBorders>
              <w:top w:val="single" w:sz="4" w:space="0" w:color="auto"/>
              <w:left w:val="double" w:sz="4" w:space="0" w:color="auto"/>
              <w:bottom w:val="single" w:sz="4" w:space="0" w:color="auto"/>
              <w:right w:val="double" w:sz="4" w:space="0" w:color="auto"/>
            </w:tcBorders>
            <w:vAlign w:val="center"/>
          </w:tcPr>
          <w:p w:rsidR="00196646" w:rsidRPr="0085227F" w:rsidRDefault="00196646" w:rsidP="00196646">
            <w:pPr>
              <w:jc w:val="center"/>
              <w:rPr>
                <w:sz w:val="20"/>
                <w:szCs w:val="20"/>
                <w:lang w:val="ro-RO"/>
              </w:rPr>
            </w:pPr>
            <w:r w:rsidRPr="0085227F">
              <w:rPr>
                <w:sz w:val="20"/>
                <w:szCs w:val="20"/>
                <w:lang w:val="ro-RO"/>
              </w:rPr>
              <w:t>16</w:t>
            </w:r>
          </w:p>
        </w:tc>
        <w:tc>
          <w:tcPr>
            <w:tcW w:w="768" w:type="dxa"/>
            <w:tcBorders>
              <w:top w:val="single" w:sz="4" w:space="0" w:color="auto"/>
              <w:left w:val="double" w:sz="4" w:space="0" w:color="auto"/>
              <w:bottom w:val="single" w:sz="4" w:space="0" w:color="auto"/>
              <w:right w:val="double" w:sz="4" w:space="0" w:color="auto"/>
            </w:tcBorders>
            <w:vAlign w:val="center"/>
          </w:tcPr>
          <w:p w:rsidR="00196646" w:rsidRPr="0085227F" w:rsidRDefault="00196646" w:rsidP="00196646">
            <w:pPr>
              <w:jc w:val="center"/>
              <w:rPr>
                <w:sz w:val="20"/>
                <w:szCs w:val="20"/>
                <w:lang w:val="ro-RO"/>
              </w:rPr>
            </w:pPr>
            <w:r w:rsidRPr="0085227F">
              <w:rPr>
                <w:sz w:val="20"/>
                <w:szCs w:val="20"/>
                <w:lang w:val="ro-RO"/>
              </w:rPr>
              <w:t>16</w:t>
            </w:r>
          </w:p>
        </w:tc>
        <w:tc>
          <w:tcPr>
            <w:tcW w:w="851" w:type="dxa"/>
            <w:tcBorders>
              <w:top w:val="single" w:sz="4" w:space="0" w:color="auto"/>
              <w:left w:val="double" w:sz="4" w:space="0" w:color="auto"/>
              <w:bottom w:val="single" w:sz="4" w:space="0" w:color="auto"/>
              <w:right w:val="double" w:sz="4" w:space="0" w:color="auto"/>
            </w:tcBorders>
            <w:vAlign w:val="center"/>
          </w:tcPr>
          <w:p w:rsidR="00196646" w:rsidRPr="0085227F" w:rsidRDefault="00196646" w:rsidP="00196646">
            <w:pPr>
              <w:jc w:val="center"/>
              <w:rPr>
                <w:sz w:val="20"/>
                <w:szCs w:val="20"/>
                <w:lang w:val="ro-RO"/>
              </w:rPr>
            </w:pPr>
            <w:r w:rsidRPr="0085227F">
              <w:rPr>
                <w:sz w:val="20"/>
                <w:szCs w:val="20"/>
                <w:lang w:val="ro-RO"/>
              </w:rPr>
              <w:t>32</w:t>
            </w:r>
          </w:p>
        </w:tc>
      </w:tr>
      <w:tr w:rsidR="0085227F" w:rsidRPr="0085227F" w:rsidTr="00D50BF4">
        <w:tc>
          <w:tcPr>
            <w:tcW w:w="426" w:type="dxa"/>
            <w:tcBorders>
              <w:top w:val="single" w:sz="4" w:space="0" w:color="auto"/>
              <w:left w:val="double" w:sz="4" w:space="0" w:color="auto"/>
              <w:bottom w:val="single" w:sz="4" w:space="0" w:color="auto"/>
              <w:right w:val="single" w:sz="4" w:space="0" w:color="auto"/>
            </w:tcBorders>
            <w:vAlign w:val="center"/>
          </w:tcPr>
          <w:p w:rsidR="00196646" w:rsidRPr="0085227F" w:rsidRDefault="00196646" w:rsidP="00F450BB">
            <w:pPr>
              <w:numPr>
                <w:ilvl w:val="0"/>
                <w:numId w:val="22"/>
              </w:numPr>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vAlign w:val="center"/>
          </w:tcPr>
          <w:p w:rsidR="00196646" w:rsidRPr="0085227F" w:rsidRDefault="00196646" w:rsidP="00181081">
            <w:pPr>
              <w:ind w:left="-57" w:right="-57"/>
              <w:jc w:val="both"/>
              <w:rPr>
                <w:lang w:val="ro-RO"/>
              </w:rPr>
            </w:pPr>
            <w:r w:rsidRPr="0085227F">
              <w:rPr>
                <w:bCs/>
                <w:iCs/>
                <w:sz w:val="22"/>
                <w:szCs w:val="22"/>
                <w:lang w:val="fr-FR"/>
              </w:rPr>
              <w:t xml:space="preserve">Diagnosticul rapid </w:t>
            </w:r>
            <w:r w:rsidRPr="0085227F">
              <w:rPr>
                <w:bCs/>
                <w:iCs/>
                <w:sz w:val="22"/>
                <w:szCs w:val="22"/>
                <w:lang w:val="ro-RO"/>
              </w:rPr>
              <w:t>în viroze respiratorii. Virusul gripal, paragripal,</w:t>
            </w:r>
            <w:r w:rsidR="00181081">
              <w:rPr>
                <w:bCs/>
                <w:iCs/>
                <w:sz w:val="22"/>
                <w:szCs w:val="22"/>
                <w:lang w:val="ro-RO"/>
              </w:rPr>
              <w:t xml:space="preserve"> </w:t>
            </w:r>
            <w:r w:rsidRPr="0085227F">
              <w:rPr>
                <w:bCs/>
                <w:iCs/>
                <w:sz w:val="22"/>
                <w:szCs w:val="22"/>
                <w:lang w:val="en-US"/>
              </w:rPr>
              <w:t>v</w:t>
            </w:r>
            <w:r w:rsidRPr="0085227F">
              <w:rPr>
                <w:bCs/>
                <w:iCs/>
                <w:sz w:val="22"/>
                <w:szCs w:val="22"/>
                <w:lang w:val="vi-VN"/>
              </w:rPr>
              <w:t>irusul sinciţial respirator</w:t>
            </w:r>
            <w:r w:rsidRPr="0085227F">
              <w:rPr>
                <w:bCs/>
                <w:iCs/>
                <w:sz w:val="22"/>
                <w:szCs w:val="22"/>
                <w:lang w:val="ro-RO"/>
              </w:rPr>
              <w:t>.</w:t>
            </w:r>
          </w:p>
        </w:tc>
        <w:tc>
          <w:tcPr>
            <w:tcW w:w="851" w:type="dxa"/>
            <w:tcBorders>
              <w:top w:val="single" w:sz="4" w:space="0" w:color="auto"/>
              <w:left w:val="single" w:sz="4" w:space="0" w:color="auto"/>
              <w:bottom w:val="single" w:sz="4" w:space="0" w:color="auto"/>
              <w:right w:val="single" w:sz="4" w:space="0" w:color="auto"/>
            </w:tcBorders>
            <w:vAlign w:val="center"/>
          </w:tcPr>
          <w:p w:rsidR="00196646" w:rsidRPr="0085227F" w:rsidRDefault="00196646" w:rsidP="00196646">
            <w:pPr>
              <w:jc w:val="center"/>
              <w:rPr>
                <w:sz w:val="20"/>
                <w:szCs w:val="20"/>
                <w:lang w:val="ro-RO"/>
              </w:rPr>
            </w:pPr>
            <w:r w:rsidRPr="0085227F">
              <w:rPr>
                <w:sz w:val="20"/>
                <w:szCs w:val="20"/>
                <w:lang w:val="ro-RO"/>
              </w:rPr>
              <w:t>3</w:t>
            </w:r>
          </w:p>
        </w:tc>
        <w:tc>
          <w:tcPr>
            <w:tcW w:w="773" w:type="dxa"/>
            <w:tcBorders>
              <w:top w:val="single" w:sz="4" w:space="0" w:color="auto"/>
              <w:left w:val="single" w:sz="4" w:space="0" w:color="auto"/>
              <w:bottom w:val="single" w:sz="4" w:space="0" w:color="auto"/>
              <w:right w:val="single" w:sz="4" w:space="0" w:color="auto"/>
            </w:tcBorders>
            <w:vAlign w:val="center"/>
          </w:tcPr>
          <w:p w:rsidR="00196646" w:rsidRPr="0085227F" w:rsidRDefault="00196646" w:rsidP="00196646">
            <w:pPr>
              <w:jc w:val="center"/>
              <w:rPr>
                <w:sz w:val="20"/>
                <w:szCs w:val="20"/>
                <w:lang w:val="ro-RO"/>
              </w:rPr>
            </w:pPr>
            <w:r w:rsidRPr="0085227F">
              <w:rPr>
                <w:sz w:val="20"/>
                <w:szCs w:val="20"/>
                <w:lang w:val="ro-RO"/>
              </w:rPr>
              <w:t>10</w:t>
            </w:r>
          </w:p>
        </w:tc>
        <w:tc>
          <w:tcPr>
            <w:tcW w:w="709" w:type="dxa"/>
            <w:tcBorders>
              <w:top w:val="single" w:sz="4" w:space="0" w:color="auto"/>
              <w:left w:val="single" w:sz="4" w:space="0" w:color="auto"/>
              <w:bottom w:val="single" w:sz="4" w:space="0" w:color="auto"/>
              <w:right w:val="double" w:sz="4" w:space="0" w:color="auto"/>
            </w:tcBorders>
            <w:vAlign w:val="center"/>
          </w:tcPr>
          <w:p w:rsidR="00196646" w:rsidRPr="0085227F" w:rsidRDefault="00196646" w:rsidP="00196646">
            <w:pPr>
              <w:jc w:val="center"/>
              <w:rPr>
                <w:sz w:val="20"/>
                <w:szCs w:val="20"/>
                <w:lang w:val="ro-RO"/>
              </w:rPr>
            </w:pPr>
            <w:r w:rsidRPr="0085227F">
              <w:rPr>
                <w:sz w:val="20"/>
                <w:szCs w:val="20"/>
                <w:lang w:val="ro-RO"/>
              </w:rPr>
              <w:t>3</w:t>
            </w:r>
          </w:p>
        </w:tc>
        <w:tc>
          <w:tcPr>
            <w:tcW w:w="709" w:type="dxa"/>
            <w:tcBorders>
              <w:top w:val="single" w:sz="4" w:space="0" w:color="auto"/>
              <w:left w:val="double" w:sz="4" w:space="0" w:color="auto"/>
              <w:bottom w:val="single" w:sz="4" w:space="0" w:color="auto"/>
              <w:right w:val="double" w:sz="4" w:space="0" w:color="auto"/>
            </w:tcBorders>
            <w:vAlign w:val="center"/>
          </w:tcPr>
          <w:p w:rsidR="00196646" w:rsidRPr="0085227F" w:rsidRDefault="00196646" w:rsidP="00196646">
            <w:pPr>
              <w:jc w:val="center"/>
              <w:rPr>
                <w:sz w:val="20"/>
                <w:szCs w:val="20"/>
                <w:lang w:val="ro-RO"/>
              </w:rPr>
            </w:pPr>
            <w:r w:rsidRPr="0085227F">
              <w:rPr>
                <w:sz w:val="20"/>
                <w:szCs w:val="20"/>
                <w:lang w:val="ro-RO"/>
              </w:rPr>
              <w:t>16</w:t>
            </w:r>
          </w:p>
        </w:tc>
        <w:tc>
          <w:tcPr>
            <w:tcW w:w="768" w:type="dxa"/>
            <w:tcBorders>
              <w:top w:val="single" w:sz="4" w:space="0" w:color="auto"/>
              <w:left w:val="double" w:sz="4" w:space="0" w:color="auto"/>
              <w:bottom w:val="single" w:sz="4" w:space="0" w:color="auto"/>
              <w:right w:val="double" w:sz="4" w:space="0" w:color="auto"/>
            </w:tcBorders>
            <w:vAlign w:val="center"/>
          </w:tcPr>
          <w:p w:rsidR="00196646" w:rsidRPr="0085227F" w:rsidRDefault="00196646" w:rsidP="00196646">
            <w:pPr>
              <w:jc w:val="center"/>
              <w:rPr>
                <w:sz w:val="20"/>
                <w:szCs w:val="20"/>
                <w:lang w:val="ro-RO"/>
              </w:rPr>
            </w:pPr>
            <w:r w:rsidRPr="0085227F">
              <w:rPr>
                <w:sz w:val="20"/>
                <w:szCs w:val="20"/>
                <w:lang w:val="ro-RO"/>
              </w:rPr>
              <w:t>16</w:t>
            </w:r>
          </w:p>
        </w:tc>
        <w:tc>
          <w:tcPr>
            <w:tcW w:w="851" w:type="dxa"/>
            <w:tcBorders>
              <w:top w:val="single" w:sz="4" w:space="0" w:color="auto"/>
              <w:left w:val="double" w:sz="4" w:space="0" w:color="auto"/>
              <w:bottom w:val="single" w:sz="4" w:space="0" w:color="auto"/>
              <w:right w:val="double" w:sz="4" w:space="0" w:color="auto"/>
            </w:tcBorders>
            <w:vAlign w:val="center"/>
          </w:tcPr>
          <w:p w:rsidR="00196646" w:rsidRPr="0085227F" w:rsidRDefault="00196646" w:rsidP="00196646">
            <w:pPr>
              <w:jc w:val="center"/>
              <w:rPr>
                <w:sz w:val="20"/>
                <w:szCs w:val="20"/>
                <w:lang w:val="ro-RO"/>
              </w:rPr>
            </w:pPr>
            <w:r w:rsidRPr="0085227F">
              <w:rPr>
                <w:sz w:val="20"/>
                <w:szCs w:val="20"/>
                <w:lang w:val="ro-RO"/>
              </w:rPr>
              <w:t>32</w:t>
            </w:r>
          </w:p>
        </w:tc>
      </w:tr>
      <w:tr w:rsidR="0085227F" w:rsidRPr="0085227F" w:rsidTr="00D50BF4">
        <w:tc>
          <w:tcPr>
            <w:tcW w:w="426" w:type="dxa"/>
            <w:tcBorders>
              <w:top w:val="single" w:sz="4" w:space="0" w:color="auto"/>
              <w:left w:val="double" w:sz="4" w:space="0" w:color="auto"/>
              <w:bottom w:val="single" w:sz="4" w:space="0" w:color="auto"/>
              <w:right w:val="single" w:sz="4" w:space="0" w:color="auto"/>
            </w:tcBorders>
            <w:vAlign w:val="center"/>
          </w:tcPr>
          <w:p w:rsidR="00196646" w:rsidRPr="0085227F" w:rsidRDefault="00196646" w:rsidP="00196646">
            <w:pPr>
              <w:ind w:left="360"/>
              <w:rPr>
                <w:b/>
                <w:sz w:val="22"/>
                <w:lang w:val="ro-RO"/>
              </w:rPr>
            </w:pPr>
          </w:p>
        </w:tc>
        <w:tc>
          <w:tcPr>
            <w:tcW w:w="4754" w:type="dxa"/>
            <w:tcBorders>
              <w:top w:val="single" w:sz="4" w:space="0" w:color="auto"/>
              <w:left w:val="single" w:sz="4" w:space="0" w:color="auto"/>
              <w:bottom w:val="single" w:sz="4" w:space="0" w:color="auto"/>
              <w:right w:val="single" w:sz="4" w:space="0" w:color="auto"/>
            </w:tcBorders>
            <w:vAlign w:val="center"/>
          </w:tcPr>
          <w:p w:rsidR="00196646" w:rsidRPr="0085227F" w:rsidRDefault="00196646" w:rsidP="00181081">
            <w:pPr>
              <w:ind w:left="-57" w:right="-57"/>
              <w:jc w:val="both"/>
              <w:rPr>
                <w:b/>
                <w:sz w:val="22"/>
                <w:lang w:val="ro-RO"/>
              </w:rPr>
            </w:pPr>
            <w:r w:rsidRPr="0085227F">
              <w:rPr>
                <w:b/>
                <w:sz w:val="22"/>
                <w:lang w:val="ro-RO"/>
              </w:rPr>
              <w:t>Total ore modul</w:t>
            </w:r>
          </w:p>
        </w:tc>
        <w:tc>
          <w:tcPr>
            <w:tcW w:w="851" w:type="dxa"/>
            <w:tcBorders>
              <w:top w:val="single" w:sz="4" w:space="0" w:color="auto"/>
              <w:left w:val="single" w:sz="4" w:space="0" w:color="auto"/>
              <w:bottom w:val="single" w:sz="4" w:space="0" w:color="auto"/>
              <w:right w:val="single" w:sz="4" w:space="0" w:color="auto"/>
            </w:tcBorders>
            <w:vAlign w:val="center"/>
          </w:tcPr>
          <w:p w:rsidR="00196646" w:rsidRPr="0085227F" w:rsidRDefault="00196646" w:rsidP="00196646">
            <w:pPr>
              <w:jc w:val="center"/>
              <w:rPr>
                <w:b/>
                <w:sz w:val="20"/>
                <w:szCs w:val="20"/>
                <w:lang w:val="ro-RO"/>
              </w:rPr>
            </w:pPr>
            <w:r w:rsidRPr="0085227F">
              <w:rPr>
                <w:b/>
                <w:sz w:val="20"/>
                <w:szCs w:val="20"/>
                <w:lang w:val="ro-RO"/>
              </w:rPr>
              <w:t>60</w:t>
            </w:r>
          </w:p>
        </w:tc>
        <w:tc>
          <w:tcPr>
            <w:tcW w:w="773" w:type="dxa"/>
            <w:tcBorders>
              <w:top w:val="single" w:sz="4" w:space="0" w:color="auto"/>
              <w:left w:val="single" w:sz="4" w:space="0" w:color="auto"/>
              <w:bottom w:val="single" w:sz="4" w:space="0" w:color="auto"/>
              <w:right w:val="single" w:sz="4" w:space="0" w:color="auto"/>
            </w:tcBorders>
            <w:vAlign w:val="center"/>
          </w:tcPr>
          <w:p w:rsidR="00196646" w:rsidRPr="0085227F" w:rsidRDefault="00196646" w:rsidP="00196646">
            <w:pPr>
              <w:jc w:val="center"/>
              <w:rPr>
                <w:b/>
                <w:sz w:val="20"/>
                <w:szCs w:val="20"/>
                <w:lang w:val="ro-RO"/>
              </w:rPr>
            </w:pPr>
            <w:r w:rsidRPr="0085227F">
              <w:rPr>
                <w:b/>
                <w:sz w:val="20"/>
                <w:szCs w:val="20"/>
                <w:lang w:val="ro-RO"/>
              </w:rPr>
              <w:t>186</w:t>
            </w:r>
          </w:p>
        </w:tc>
        <w:tc>
          <w:tcPr>
            <w:tcW w:w="709" w:type="dxa"/>
            <w:tcBorders>
              <w:top w:val="single" w:sz="4" w:space="0" w:color="auto"/>
              <w:left w:val="single" w:sz="4" w:space="0" w:color="auto"/>
              <w:bottom w:val="single" w:sz="4" w:space="0" w:color="auto"/>
              <w:right w:val="double" w:sz="4" w:space="0" w:color="auto"/>
            </w:tcBorders>
            <w:vAlign w:val="center"/>
          </w:tcPr>
          <w:p w:rsidR="00196646" w:rsidRPr="0085227F" w:rsidRDefault="00196646" w:rsidP="00196646">
            <w:pPr>
              <w:jc w:val="center"/>
              <w:rPr>
                <w:b/>
                <w:sz w:val="20"/>
                <w:szCs w:val="20"/>
                <w:lang w:val="ro-RO"/>
              </w:rPr>
            </w:pPr>
            <w:r w:rsidRPr="0085227F">
              <w:rPr>
                <w:b/>
                <w:sz w:val="20"/>
                <w:szCs w:val="20"/>
                <w:lang w:val="ro-RO"/>
              </w:rPr>
              <w:t>60</w:t>
            </w:r>
          </w:p>
        </w:tc>
        <w:tc>
          <w:tcPr>
            <w:tcW w:w="709" w:type="dxa"/>
            <w:tcBorders>
              <w:top w:val="single" w:sz="4" w:space="0" w:color="auto"/>
              <w:left w:val="double" w:sz="4" w:space="0" w:color="auto"/>
              <w:bottom w:val="single" w:sz="4" w:space="0" w:color="auto"/>
              <w:right w:val="double" w:sz="4" w:space="0" w:color="auto"/>
            </w:tcBorders>
            <w:vAlign w:val="center"/>
          </w:tcPr>
          <w:p w:rsidR="00196646" w:rsidRPr="0085227F" w:rsidRDefault="00196646" w:rsidP="00196646">
            <w:pPr>
              <w:jc w:val="center"/>
              <w:rPr>
                <w:b/>
                <w:sz w:val="20"/>
                <w:szCs w:val="20"/>
                <w:lang w:val="ro-RO"/>
              </w:rPr>
            </w:pPr>
            <w:r w:rsidRPr="0085227F">
              <w:rPr>
                <w:b/>
                <w:sz w:val="20"/>
                <w:szCs w:val="20"/>
                <w:lang w:val="ro-RO"/>
              </w:rPr>
              <w:t>306</w:t>
            </w:r>
          </w:p>
        </w:tc>
        <w:tc>
          <w:tcPr>
            <w:tcW w:w="768" w:type="dxa"/>
            <w:tcBorders>
              <w:top w:val="single" w:sz="4" w:space="0" w:color="auto"/>
              <w:left w:val="double" w:sz="4" w:space="0" w:color="auto"/>
              <w:bottom w:val="single" w:sz="4" w:space="0" w:color="auto"/>
              <w:right w:val="double" w:sz="4" w:space="0" w:color="auto"/>
            </w:tcBorders>
            <w:vAlign w:val="center"/>
          </w:tcPr>
          <w:p w:rsidR="00196646" w:rsidRPr="0085227F" w:rsidRDefault="00196646" w:rsidP="00196646">
            <w:pPr>
              <w:jc w:val="center"/>
              <w:rPr>
                <w:b/>
                <w:sz w:val="20"/>
                <w:szCs w:val="20"/>
                <w:lang w:val="ro-RO"/>
              </w:rPr>
            </w:pPr>
            <w:r w:rsidRPr="0085227F">
              <w:rPr>
                <w:b/>
                <w:sz w:val="20"/>
                <w:szCs w:val="20"/>
                <w:lang w:val="ro-RO"/>
              </w:rPr>
              <w:t>306</w:t>
            </w:r>
          </w:p>
        </w:tc>
        <w:tc>
          <w:tcPr>
            <w:tcW w:w="851" w:type="dxa"/>
            <w:tcBorders>
              <w:top w:val="single" w:sz="4" w:space="0" w:color="auto"/>
              <w:left w:val="double" w:sz="4" w:space="0" w:color="auto"/>
              <w:bottom w:val="single" w:sz="4" w:space="0" w:color="auto"/>
              <w:right w:val="double" w:sz="4" w:space="0" w:color="auto"/>
            </w:tcBorders>
            <w:vAlign w:val="center"/>
          </w:tcPr>
          <w:p w:rsidR="00196646" w:rsidRPr="0085227F" w:rsidRDefault="00196646" w:rsidP="00196646">
            <w:pPr>
              <w:jc w:val="center"/>
              <w:rPr>
                <w:b/>
                <w:sz w:val="20"/>
                <w:szCs w:val="20"/>
                <w:lang w:val="ro-RO"/>
              </w:rPr>
            </w:pPr>
            <w:r w:rsidRPr="0085227F">
              <w:rPr>
                <w:b/>
                <w:sz w:val="20"/>
                <w:szCs w:val="20"/>
                <w:lang w:val="ro-RO"/>
              </w:rPr>
              <w:t>612</w:t>
            </w:r>
          </w:p>
        </w:tc>
      </w:tr>
      <w:tr w:rsidR="0085227F" w:rsidRPr="008C44EF" w:rsidTr="00D50BF4">
        <w:tc>
          <w:tcPr>
            <w:tcW w:w="9841" w:type="dxa"/>
            <w:gridSpan w:val="8"/>
            <w:tcBorders>
              <w:top w:val="double" w:sz="4" w:space="0" w:color="auto"/>
              <w:left w:val="double" w:sz="4" w:space="0" w:color="auto"/>
              <w:bottom w:val="single" w:sz="4" w:space="0" w:color="auto"/>
              <w:right w:val="double" w:sz="4" w:space="0" w:color="auto"/>
            </w:tcBorders>
            <w:vAlign w:val="center"/>
          </w:tcPr>
          <w:p w:rsidR="00196646" w:rsidRPr="0085227F" w:rsidRDefault="00196646" w:rsidP="00181081">
            <w:pPr>
              <w:spacing w:before="60" w:after="60"/>
              <w:jc w:val="both"/>
              <w:rPr>
                <w:b/>
                <w:szCs w:val="20"/>
                <w:lang w:val="ro-RO"/>
              </w:rPr>
            </w:pPr>
            <w:r w:rsidRPr="0085227F">
              <w:rPr>
                <w:b/>
                <w:szCs w:val="20"/>
                <w:lang w:val="ro-RO"/>
              </w:rPr>
              <w:t xml:space="preserve">Modul conex: </w:t>
            </w:r>
            <w:r w:rsidRPr="0085227F">
              <w:rPr>
                <w:b/>
                <w:caps/>
                <w:szCs w:val="20"/>
                <w:lang w:val="ro-RO"/>
              </w:rPr>
              <w:t>BIOLOGIE MOLECULARĂ ȘI GENETICĂ MEDICALĂ</w:t>
            </w:r>
          </w:p>
        </w:tc>
      </w:tr>
      <w:tr w:rsidR="0085227F" w:rsidRPr="0085227F" w:rsidTr="00D50BF4">
        <w:tc>
          <w:tcPr>
            <w:tcW w:w="426" w:type="dxa"/>
            <w:tcBorders>
              <w:top w:val="double" w:sz="4" w:space="0" w:color="auto"/>
              <w:left w:val="double" w:sz="4" w:space="0" w:color="auto"/>
              <w:bottom w:val="single" w:sz="4" w:space="0" w:color="auto"/>
              <w:right w:val="single" w:sz="4" w:space="0" w:color="auto"/>
            </w:tcBorders>
            <w:vAlign w:val="center"/>
          </w:tcPr>
          <w:p w:rsidR="00196646" w:rsidRPr="0085227F" w:rsidRDefault="00196646" w:rsidP="00F450BB">
            <w:pPr>
              <w:numPr>
                <w:ilvl w:val="0"/>
                <w:numId w:val="23"/>
              </w:numPr>
              <w:jc w:val="center"/>
              <w:rPr>
                <w:sz w:val="22"/>
                <w:lang w:val="ro-RO"/>
              </w:rPr>
            </w:pPr>
          </w:p>
        </w:tc>
        <w:tc>
          <w:tcPr>
            <w:tcW w:w="4754" w:type="dxa"/>
            <w:tcBorders>
              <w:top w:val="double" w:sz="4" w:space="0" w:color="auto"/>
              <w:left w:val="single" w:sz="4" w:space="0" w:color="auto"/>
              <w:bottom w:val="single" w:sz="4" w:space="0" w:color="auto"/>
              <w:right w:val="single" w:sz="4" w:space="0" w:color="auto"/>
            </w:tcBorders>
            <w:vAlign w:val="center"/>
          </w:tcPr>
          <w:p w:rsidR="00196646" w:rsidRPr="0085227F" w:rsidRDefault="00196646" w:rsidP="00181081">
            <w:pPr>
              <w:ind w:left="-57" w:right="-57"/>
              <w:jc w:val="both"/>
              <w:rPr>
                <w:sz w:val="22"/>
                <w:szCs w:val="22"/>
                <w:lang w:val="ro-RO"/>
              </w:rPr>
            </w:pPr>
            <w:r w:rsidRPr="006B3969">
              <w:rPr>
                <w:sz w:val="22"/>
                <w:szCs w:val="22"/>
                <w:lang w:val="en-US"/>
              </w:rPr>
              <w:t>Dogma centrală a biologiei moleculare şi aplicaţii medicale.</w:t>
            </w:r>
          </w:p>
        </w:tc>
        <w:tc>
          <w:tcPr>
            <w:tcW w:w="851" w:type="dxa"/>
            <w:tcBorders>
              <w:top w:val="double" w:sz="4" w:space="0" w:color="auto"/>
              <w:left w:val="single" w:sz="4" w:space="0" w:color="auto"/>
              <w:bottom w:val="single" w:sz="4" w:space="0" w:color="auto"/>
              <w:right w:val="single" w:sz="4" w:space="0" w:color="auto"/>
            </w:tcBorders>
            <w:vAlign w:val="center"/>
          </w:tcPr>
          <w:p w:rsidR="00196646" w:rsidRPr="0085227F" w:rsidRDefault="00196646" w:rsidP="00196646">
            <w:pPr>
              <w:jc w:val="center"/>
              <w:rPr>
                <w:sz w:val="20"/>
                <w:szCs w:val="20"/>
                <w:lang w:val="ro-RO"/>
              </w:rPr>
            </w:pPr>
            <w:r w:rsidRPr="0085227F">
              <w:rPr>
                <w:sz w:val="20"/>
                <w:szCs w:val="20"/>
                <w:lang w:val="ro-RO"/>
              </w:rPr>
              <w:t>2</w:t>
            </w:r>
          </w:p>
        </w:tc>
        <w:tc>
          <w:tcPr>
            <w:tcW w:w="773" w:type="dxa"/>
            <w:tcBorders>
              <w:top w:val="double" w:sz="4" w:space="0" w:color="auto"/>
              <w:left w:val="single" w:sz="4" w:space="0" w:color="auto"/>
              <w:bottom w:val="single" w:sz="4" w:space="0" w:color="auto"/>
              <w:right w:val="single" w:sz="4" w:space="0" w:color="auto"/>
            </w:tcBorders>
            <w:vAlign w:val="center"/>
          </w:tcPr>
          <w:p w:rsidR="00196646" w:rsidRPr="0085227F" w:rsidRDefault="00196646" w:rsidP="00196646">
            <w:pPr>
              <w:jc w:val="center"/>
              <w:rPr>
                <w:sz w:val="20"/>
                <w:szCs w:val="20"/>
                <w:lang w:val="ro-RO"/>
              </w:rPr>
            </w:pPr>
            <w:r w:rsidRPr="0085227F">
              <w:rPr>
                <w:sz w:val="20"/>
                <w:szCs w:val="20"/>
                <w:lang w:val="ro-RO"/>
              </w:rPr>
              <w:t>4</w:t>
            </w:r>
          </w:p>
        </w:tc>
        <w:tc>
          <w:tcPr>
            <w:tcW w:w="709" w:type="dxa"/>
            <w:tcBorders>
              <w:top w:val="double" w:sz="4" w:space="0" w:color="auto"/>
              <w:left w:val="single" w:sz="4" w:space="0" w:color="auto"/>
              <w:bottom w:val="single" w:sz="4" w:space="0" w:color="auto"/>
              <w:right w:val="double" w:sz="4" w:space="0" w:color="auto"/>
            </w:tcBorders>
            <w:vAlign w:val="center"/>
          </w:tcPr>
          <w:p w:rsidR="00196646" w:rsidRPr="0085227F" w:rsidRDefault="00196646" w:rsidP="00196646">
            <w:pPr>
              <w:jc w:val="center"/>
              <w:rPr>
                <w:sz w:val="20"/>
                <w:szCs w:val="20"/>
                <w:lang w:val="ro-RO"/>
              </w:rPr>
            </w:pPr>
            <w:r w:rsidRPr="0085227F">
              <w:rPr>
                <w:sz w:val="20"/>
                <w:szCs w:val="20"/>
                <w:lang w:val="ro-RO"/>
              </w:rPr>
              <w:t>3</w:t>
            </w:r>
          </w:p>
        </w:tc>
        <w:tc>
          <w:tcPr>
            <w:tcW w:w="709" w:type="dxa"/>
            <w:tcBorders>
              <w:top w:val="double" w:sz="4" w:space="0" w:color="auto"/>
              <w:left w:val="double" w:sz="4" w:space="0" w:color="auto"/>
              <w:bottom w:val="single" w:sz="4" w:space="0" w:color="auto"/>
              <w:right w:val="double" w:sz="4" w:space="0" w:color="auto"/>
            </w:tcBorders>
            <w:vAlign w:val="center"/>
          </w:tcPr>
          <w:p w:rsidR="00196646" w:rsidRPr="0085227F" w:rsidRDefault="00196646" w:rsidP="00196646">
            <w:pPr>
              <w:jc w:val="center"/>
              <w:rPr>
                <w:sz w:val="20"/>
                <w:szCs w:val="20"/>
                <w:lang w:val="ro-RO"/>
              </w:rPr>
            </w:pPr>
            <w:r w:rsidRPr="0085227F">
              <w:rPr>
                <w:sz w:val="20"/>
                <w:szCs w:val="20"/>
                <w:lang w:val="ro-RO"/>
              </w:rPr>
              <w:t>9</w:t>
            </w:r>
          </w:p>
        </w:tc>
        <w:tc>
          <w:tcPr>
            <w:tcW w:w="768" w:type="dxa"/>
            <w:tcBorders>
              <w:top w:val="double" w:sz="4" w:space="0" w:color="auto"/>
              <w:left w:val="double" w:sz="4" w:space="0" w:color="auto"/>
              <w:bottom w:val="single" w:sz="4" w:space="0" w:color="auto"/>
              <w:right w:val="double" w:sz="4" w:space="0" w:color="auto"/>
            </w:tcBorders>
            <w:vAlign w:val="center"/>
          </w:tcPr>
          <w:p w:rsidR="00196646" w:rsidRPr="0085227F" w:rsidRDefault="00196646" w:rsidP="00196646">
            <w:pPr>
              <w:jc w:val="center"/>
              <w:rPr>
                <w:sz w:val="20"/>
                <w:szCs w:val="20"/>
                <w:lang w:val="ro-RO"/>
              </w:rPr>
            </w:pPr>
            <w:r w:rsidRPr="0085227F">
              <w:rPr>
                <w:sz w:val="20"/>
                <w:szCs w:val="20"/>
                <w:lang w:val="ro-RO"/>
              </w:rPr>
              <w:t>9</w:t>
            </w:r>
          </w:p>
        </w:tc>
        <w:tc>
          <w:tcPr>
            <w:tcW w:w="851" w:type="dxa"/>
            <w:tcBorders>
              <w:top w:val="double" w:sz="4" w:space="0" w:color="auto"/>
              <w:left w:val="double" w:sz="4" w:space="0" w:color="auto"/>
              <w:bottom w:val="single" w:sz="4" w:space="0" w:color="auto"/>
              <w:right w:val="double" w:sz="4" w:space="0" w:color="auto"/>
            </w:tcBorders>
            <w:vAlign w:val="center"/>
          </w:tcPr>
          <w:p w:rsidR="00196646" w:rsidRPr="0085227F" w:rsidRDefault="00196646" w:rsidP="00196646">
            <w:pPr>
              <w:jc w:val="center"/>
              <w:rPr>
                <w:sz w:val="20"/>
                <w:szCs w:val="20"/>
                <w:lang w:val="ro-RO"/>
              </w:rPr>
            </w:pPr>
            <w:r w:rsidRPr="0085227F">
              <w:rPr>
                <w:sz w:val="20"/>
                <w:szCs w:val="20"/>
                <w:lang w:val="ro-RO"/>
              </w:rPr>
              <w:t>18</w:t>
            </w:r>
          </w:p>
        </w:tc>
      </w:tr>
      <w:tr w:rsidR="0085227F" w:rsidRPr="0085227F" w:rsidTr="00D50BF4">
        <w:tc>
          <w:tcPr>
            <w:tcW w:w="426" w:type="dxa"/>
            <w:tcBorders>
              <w:top w:val="double" w:sz="4" w:space="0" w:color="auto"/>
              <w:left w:val="double" w:sz="4" w:space="0" w:color="auto"/>
              <w:bottom w:val="single" w:sz="4" w:space="0" w:color="auto"/>
              <w:right w:val="single" w:sz="4" w:space="0" w:color="auto"/>
            </w:tcBorders>
            <w:vAlign w:val="center"/>
          </w:tcPr>
          <w:p w:rsidR="00196646" w:rsidRPr="0085227F" w:rsidRDefault="00196646" w:rsidP="00F450BB">
            <w:pPr>
              <w:numPr>
                <w:ilvl w:val="0"/>
                <w:numId w:val="23"/>
              </w:numPr>
              <w:jc w:val="center"/>
              <w:rPr>
                <w:sz w:val="22"/>
                <w:lang w:val="ro-RO"/>
              </w:rPr>
            </w:pPr>
          </w:p>
        </w:tc>
        <w:tc>
          <w:tcPr>
            <w:tcW w:w="4754" w:type="dxa"/>
            <w:tcBorders>
              <w:top w:val="double" w:sz="4" w:space="0" w:color="auto"/>
              <w:left w:val="single" w:sz="4" w:space="0" w:color="auto"/>
              <w:bottom w:val="single" w:sz="4" w:space="0" w:color="auto"/>
              <w:right w:val="single" w:sz="4" w:space="0" w:color="auto"/>
            </w:tcBorders>
            <w:vAlign w:val="center"/>
          </w:tcPr>
          <w:p w:rsidR="00196646" w:rsidRPr="0085227F" w:rsidRDefault="00196646" w:rsidP="00181081">
            <w:pPr>
              <w:ind w:left="-57" w:right="-57"/>
              <w:jc w:val="both"/>
              <w:rPr>
                <w:sz w:val="22"/>
                <w:szCs w:val="22"/>
              </w:rPr>
            </w:pPr>
            <w:r w:rsidRPr="0085227F">
              <w:rPr>
                <w:sz w:val="22"/>
                <w:szCs w:val="22"/>
                <w:lang w:val="ro-RO"/>
              </w:rPr>
              <w:t>Citogenetica.</w:t>
            </w:r>
          </w:p>
        </w:tc>
        <w:tc>
          <w:tcPr>
            <w:tcW w:w="851" w:type="dxa"/>
            <w:tcBorders>
              <w:top w:val="double" w:sz="4" w:space="0" w:color="auto"/>
              <w:left w:val="single" w:sz="4" w:space="0" w:color="auto"/>
              <w:bottom w:val="single" w:sz="4" w:space="0" w:color="auto"/>
              <w:right w:val="single" w:sz="4" w:space="0" w:color="auto"/>
            </w:tcBorders>
            <w:vAlign w:val="center"/>
          </w:tcPr>
          <w:p w:rsidR="00196646" w:rsidRPr="0085227F" w:rsidRDefault="00196646" w:rsidP="00196646">
            <w:pPr>
              <w:jc w:val="center"/>
              <w:rPr>
                <w:sz w:val="20"/>
                <w:szCs w:val="20"/>
                <w:lang w:val="ro-RO"/>
              </w:rPr>
            </w:pPr>
            <w:r w:rsidRPr="0085227F">
              <w:rPr>
                <w:sz w:val="20"/>
                <w:szCs w:val="20"/>
                <w:lang w:val="ro-RO"/>
              </w:rPr>
              <w:t>2</w:t>
            </w:r>
          </w:p>
        </w:tc>
        <w:tc>
          <w:tcPr>
            <w:tcW w:w="773" w:type="dxa"/>
            <w:tcBorders>
              <w:top w:val="double" w:sz="4" w:space="0" w:color="auto"/>
              <w:left w:val="single" w:sz="4" w:space="0" w:color="auto"/>
              <w:bottom w:val="single" w:sz="4" w:space="0" w:color="auto"/>
              <w:right w:val="single" w:sz="4" w:space="0" w:color="auto"/>
            </w:tcBorders>
            <w:vAlign w:val="center"/>
          </w:tcPr>
          <w:p w:rsidR="00196646" w:rsidRPr="0085227F" w:rsidRDefault="00196646" w:rsidP="00196646">
            <w:pPr>
              <w:jc w:val="center"/>
              <w:rPr>
                <w:sz w:val="20"/>
                <w:szCs w:val="20"/>
                <w:lang w:val="ro-RO"/>
              </w:rPr>
            </w:pPr>
            <w:r w:rsidRPr="0085227F">
              <w:rPr>
                <w:sz w:val="20"/>
                <w:szCs w:val="20"/>
                <w:lang w:val="ro-RO"/>
              </w:rPr>
              <w:t>4</w:t>
            </w:r>
          </w:p>
        </w:tc>
        <w:tc>
          <w:tcPr>
            <w:tcW w:w="709" w:type="dxa"/>
            <w:tcBorders>
              <w:top w:val="double" w:sz="4" w:space="0" w:color="auto"/>
              <w:left w:val="single" w:sz="4" w:space="0" w:color="auto"/>
              <w:bottom w:val="single" w:sz="4" w:space="0" w:color="auto"/>
              <w:right w:val="double" w:sz="4" w:space="0" w:color="auto"/>
            </w:tcBorders>
            <w:vAlign w:val="center"/>
          </w:tcPr>
          <w:p w:rsidR="00196646" w:rsidRPr="0085227F" w:rsidRDefault="00196646" w:rsidP="00196646">
            <w:pPr>
              <w:jc w:val="center"/>
              <w:rPr>
                <w:sz w:val="20"/>
                <w:szCs w:val="20"/>
                <w:lang w:val="ro-RO"/>
              </w:rPr>
            </w:pPr>
            <w:r w:rsidRPr="0085227F">
              <w:rPr>
                <w:sz w:val="20"/>
                <w:szCs w:val="20"/>
                <w:lang w:val="ro-RO"/>
              </w:rPr>
              <w:t>3</w:t>
            </w:r>
          </w:p>
        </w:tc>
        <w:tc>
          <w:tcPr>
            <w:tcW w:w="709" w:type="dxa"/>
            <w:tcBorders>
              <w:top w:val="double" w:sz="4" w:space="0" w:color="auto"/>
              <w:left w:val="double" w:sz="4" w:space="0" w:color="auto"/>
              <w:bottom w:val="single" w:sz="4" w:space="0" w:color="auto"/>
              <w:right w:val="double" w:sz="4" w:space="0" w:color="auto"/>
            </w:tcBorders>
            <w:vAlign w:val="center"/>
          </w:tcPr>
          <w:p w:rsidR="00196646" w:rsidRPr="0085227F" w:rsidRDefault="00196646" w:rsidP="00196646">
            <w:pPr>
              <w:jc w:val="center"/>
              <w:rPr>
                <w:sz w:val="20"/>
                <w:szCs w:val="20"/>
                <w:lang w:val="ro-RO"/>
              </w:rPr>
            </w:pPr>
            <w:r w:rsidRPr="0085227F">
              <w:rPr>
                <w:sz w:val="20"/>
                <w:szCs w:val="20"/>
                <w:lang w:val="ro-RO"/>
              </w:rPr>
              <w:t>9</w:t>
            </w:r>
          </w:p>
        </w:tc>
        <w:tc>
          <w:tcPr>
            <w:tcW w:w="768" w:type="dxa"/>
            <w:tcBorders>
              <w:top w:val="double" w:sz="4" w:space="0" w:color="auto"/>
              <w:left w:val="double" w:sz="4" w:space="0" w:color="auto"/>
              <w:bottom w:val="single" w:sz="4" w:space="0" w:color="auto"/>
              <w:right w:val="double" w:sz="4" w:space="0" w:color="auto"/>
            </w:tcBorders>
            <w:vAlign w:val="center"/>
          </w:tcPr>
          <w:p w:rsidR="00196646" w:rsidRPr="0085227F" w:rsidRDefault="00196646" w:rsidP="00196646">
            <w:pPr>
              <w:jc w:val="center"/>
              <w:rPr>
                <w:sz w:val="20"/>
                <w:szCs w:val="20"/>
                <w:lang w:val="ro-RO"/>
              </w:rPr>
            </w:pPr>
            <w:r w:rsidRPr="0085227F">
              <w:rPr>
                <w:sz w:val="20"/>
                <w:szCs w:val="20"/>
                <w:lang w:val="ro-RO"/>
              </w:rPr>
              <w:t>9</w:t>
            </w:r>
          </w:p>
        </w:tc>
        <w:tc>
          <w:tcPr>
            <w:tcW w:w="851" w:type="dxa"/>
            <w:tcBorders>
              <w:top w:val="double" w:sz="4" w:space="0" w:color="auto"/>
              <w:left w:val="double" w:sz="4" w:space="0" w:color="auto"/>
              <w:bottom w:val="single" w:sz="4" w:space="0" w:color="auto"/>
              <w:right w:val="double" w:sz="4" w:space="0" w:color="auto"/>
            </w:tcBorders>
            <w:vAlign w:val="center"/>
          </w:tcPr>
          <w:p w:rsidR="00196646" w:rsidRPr="0085227F" w:rsidRDefault="00196646" w:rsidP="00196646">
            <w:pPr>
              <w:jc w:val="center"/>
              <w:rPr>
                <w:sz w:val="20"/>
                <w:szCs w:val="20"/>
                <w:lang w:val="ro-RO"/>
              </w:rPr>
            </w:pPr>
            <w:r w:rsidRPr="0085227F">
              <w:rPr>
                <w:sz w:val="20"/>
                <w:szCs w:val="20"/>
                <w:lang w:val="ro-RO"/>
              </w:rPr>
              <w:t>18</w:t>
            </w:r>
          </w:p>
        </w:tc>
      </w:tr>
      <w:tr w:rsidR="0085227F" w:rsidRPr="0085227F" w:rsidTr="00D50BF4">
        <w:tc>
          <w:tcPr>
            <w:tcW w:w="426" w:type="dxa"/>
            <w:tcBorders>
              <w:top w:val="double" w:sz="4" w:space="0" w:color="auto"/>
              <w:left w:val="double" w:sz="4" w:space="0" w:color="auto"/>
              <w:bottom w:val="single" w:sz="4" w:space="0" w:color="auto"/>
              <w:right w:val="single" w:sz="4" w:space="0" w:color="auto"/>
            </w:tcBorders>
            <w:vAlign w:val="center"/>
          </w:tcPr>
          <w:p w:rsidR="00196646" w:rsidRPr="0085227F" w:rsidRDefault="00196646" w:rsidP="00F450BB">
            <w:pPr>
              <w:numPr>
                <w:ilvl w:val="0"/>
                <w:numId w:val="23"/>
              </w:numPr>
              <w:jc w:val="center"/>
              <w:rPr>
                <w:sz w:val="22"/>
                <w:lang w:val="ro-RO"/>
              </w:rPr>
            </w:pPr>
          </w:p>
        </w:tc>
        <w:tc>
          <w:tcPr>
            <w:tcW w:w="4754" w:type="dxa"/>
            <w:tcBorders>
              <w:top w:val="double" w:sz="4" w:space="0" w:color="auto"/>
              <w:left w:val="single" w:sz="4" w:space="0" w:color="auto"/>
              <w:bottom w:val="single" w:sz="4" w:space="0" w:color="auto"/>
              <w:right w:val="single" w:sz="4" w:space="0" w:color="auto"/>
            </w:tcBorders>
            <w:vAlign w:val="center"/>
          </w:tcPr>
          <w:p w:rsidR="00196646" w:rsidRPr="0085227F" w:rsidRDefault="00196646" w:rsidP="00181081">
            <w:pPr>
              <w:pStyle w:val="af6"/>
              <w:ind w:left="0"/>
              <w:contextualSpacing/>
              <w:jc w:val="both"/>
              <w:rPr>
                <w:sz w:val="22"/>
                <w:szCs w:val="22"/>
                <w:lang w:val="ro-RO"/>
              </w:rPr>
            </w:pPr>
            <w:r w:rsidRPr="0085227F">
              <w:rPr>
                <w:sz w:val="22"/>
                <w:szCs w:val="22"/>
                <w:lang w:val="ro-RO"/>
              </w:rPr>
              <w:t>Genele umane.</w:t>
            </w:r>
          </w:p>
        </w:tc>
        <w:tc>
          <w:tcPr>
            <w:tcW w:w="851" w:type="dxa"/>
            <w:tcBorders>
              <w:top w:val="double" w:sz="4" w:space="0" w:color="auto"/>
              <w:left w:val="single" w:sz="4" w:space="0" w:color="auto"/>
              <w:bottom w:val="single" w:sz="4" w:space="0" w:color="auto"/>
              <w:right w:val="single" w:sz="4" w:space="0" w:color="auto"/>
            </w:tcBorders>
            <w:vAlign w:val="center"/>
          </w:tcPr>
          <w:p w:rsidR="00196646" w:rsidRPr="0085227F" w:rsidRDefault="00196646" w:rsidP="00196646">
            <w:pPr>
              <w:jc w:val="center"/>
              <w:rPr>
                <w:sz w:val="20"/>
                <w:szCs w:val="20"/>
                <w:lang w:val="ro-RO"/>
              </w:rPr>
            </w:pPr>
            <w:r w:rsidRPr="0085227F">
              <w:rPr>
                <w:sz w:val="20"/>
                <w:szCs w:val="20"/>
                <w:lang w:val="ro-RO"/>
              </w:rPr>
              <w:t>2</w:t>
            </w:r>
          </w:p>
        </w:tc>
        <w:tc>
          <w:tcPr>
            <w:tcW w:w="773" w:type="dxa"/>
            <w:tcBorders>
              <w:top w:val="double" w:sz="4" w:space="0" w:color="auto"/>
              <w:left w:val="single" w:sz="4" w:space="0" w:color="auto"/>
              <w:bottom w:val="single" w:sz="4" w:space="0" w:color="auto"/>
              <w:right w:val="single" w:sz="4" w:space="0" w:color="auto"/>
            </w:tcBorders>
            <w:vAlign w:val="center"/>
          </w:tcPr>
          <w:p w:rsidR="00196646" w:rsidRPr="0085227F" w:rsidRDefault="00196646" w:rsidP="00196646">
            <w:pPr>
              <w:jc w:val="center"/>
              <w:rPr>
                <w:sz w:val="20"/>
                <w:szCs w:val="20"/>
                <w:lang w:val="ro-RO"/>
              </w:rPr>
            </w:pPr>
            <w:r w:rsidRPr="0085227F">
              <w:rPr>
                <w:sz w:val="20"/>
                <w:szCs w:val="20"/>
                <w:lang w:val="ro-RO"/>
              </w:rPr>
              <w:t>4</w:t>
            </w:r>
          </w:p>
        </w:tc>
        <w:tc>
          <w:tcPr>
            <w:tcW w:w="709" w:type="dxa"/>
            <w:tcBorders>
              <w:top w:val="double" w:sz="4" w:space="0" w:color="auto"/>
              <w:left w:val="single" w:sz="4" w:space="0" w:color="auto"/>
              <w:bottom w:val="single" w:sz="4" w:space="0" w:color="auto"/>
              <w:right w:val="double" w:sz="4" w:space="0" w:color="auto"/>
            </w:tcBorders>
            <w:vAlign w:val="center"/>
          </w:tcPr>
          <w:p w:rsidR="00196646" w:rsidRPr="0085227F" w:rsidRDefault="00196646" w:rsidP="00196646">
            <w:pPr>
              <w:jc w:val="center"/>
              <w:rPr>
                <w:sz w:val="20"/>
                <w:szCs w:val="20"/>
                <w:lang w:val="ro-RO"/>
              </w:rPr>
            </w:pPr>
            <w:r w:rsidRPr="0085227F">
              <w:rPr>
                <w:sz w:val="20"/>
                <w:szCs w:val="20"/>
                <w:lang w:val="ro-RO"/>
              </w:rPr>
              <w:t>3</w:t>
            </w:r>
          </w:p>
        </w:tc>
        <w:tc>
          <w:tcPr>
            <w:tcW w:w="709" w:type="dxa"/>
            <w:tcBorders>
              <w:top w:val="double" w:sz="4" w:space="0" w:color="auto"/>
              <w:left w:val="double" w:sz="4" w:space="0" w:color="auto"/>
              <w:bottom w:val="single" w:sz="4" w:space="0" w:color="auto"/>
              <w:right w:val="double" w:sz="4" w:space="0" w:color="auto"/>
            </w:tcBorders>
            <w:vAlign w:val="center"/>
          </w:tcPr>
          <w:p w:rsidR="00196646" w:rsidRPr="0085227F" w:rsidRDefault="00196646" w:rsidP="00196646">
            <w:pPr>
              <w:jc w:val="center"/>
              <w:rPr>
                <w:sz w:val="20"/>
                <w:szCs w:val="20"/>
                <w:lang w:val="ro-RO"/>
              </w:rPr>
            </w:pPr>
            <w:r w:rsidRPr="0085227F">
              <w:rPr>
                <w:sz w:val="20"/>
                <w:szCs w:val="20"/>
                <w:lang w:val="ro-RO"/>
              </w:rPr>
              <w:t>9</w:t>
            </w:r>
          </w:p>
        </w:tc>
        <w:tc>
          <w:tcPr>
            <w:tcW w:w="768" w:type="dxa"/>
            <w:tcBorders>
              <w:top w:val="double" w:sz="4" w:space="0" w:color="auto"/>
              <w:left w:val="double" w:sz="4" w:space="0" w:color="auto"/>
              <w:bottom w:val="single" w:sz="4" w:space="0" w:color="auto"/>
              <w:right w:val="double" w:sz="4" w:space="0" w:color="auto"/>
            </w:tcBorders>
            <w:vAlign w:val="center"/>
          </w:tcPr>
          <w:p w:rsidR="00196646" w:rsidRPr="0085227F" w:rsidRDefault="00196646" w:rsidP="00196646">
            <w:pPr>
              <w:jc w:val="center"/>
              <w:rPr>
                <w:sz w:val="20"/>
                <w:szCs w:val="20"/>
                <w:lang w:val="ro-RO"/>
              </w:rPr>
            </w:pPr>
            <w:r w:rsidRPr="0085227F">
              <w:rPr>
                <w:sz w:val="20"/>
                <w:szCs w:val="20"/>
                <w:lang w:val="ro-RO"/>
              </w:rPr>
              <w:t>9</w:t>
            </w:r>
          </w:p>
        </w:tc>
        <w:tc>
          <w:tcPr>
            <w:tcW w:w="851" w:type="dxa"/>
            <w:tcBorders>
              <w:top w:val="double" w:sz="4" w:space="0" w:color="auto"/>
              <w:left w:val="double" w:sz="4" w:space="0" w:color="auto"/>
              <w:bottom w:val="single" w:sz="4" w:space="0" w:color="auto"/>
              <w:right w:val="double" w:sz="4" w:space="0" w:color="auto"/>
            </w:tcBorders>
            <w:vAlign w:val="center"/>
          </w:tcPr>
          <w:p w:rsidR="00196646" w:rsidRPr="0085227F" w:rsidRDefault="00196646" w:rsidP="00196646">
            <w:pPr>
              <w:jc w:val="center"/>
              <w:rPr>
                <w:sz w:val="20"/>
                <w:szCs w:val="20"/>
                <w:lang w:val="ro-RO"/>
              </w:rPr>
            </w:pPr>
            <w:r w:rsidRPr="0085227F">
              <w:rPr>
                <w:sz w:val="20"/>
                <w:szCs w:val="20"/>
                <w:lang w:val="ro-RO"/>
              </w:rPr>
              <w:t>18</w:t>
            </w:r>
          </w:p>
        </w:tc>
      </w:tr>
      <w:tr w:rsidR="0085227F" w:rsidRPr="0085227F" w:rsidTr="00D50BF4">
        <w:trPr>
          <w:trHeight w:val="90"/>
        </w:trPr>
        <w:tc>
          <w:tcPr>
            <w:tcW w:w="426" w:type="dxa"/>
            <w:tcBorders>
              <w:top w:val="single" w:sz="4" w:space="0" w:color="auto"/>
              <w:left w:val="double" w:sz="4" w:space="0" w:color="auto"/>
              <w:bottom w:val="single" w:sz="4" w:space="0" w:color="auto"/>
              <w:right w:val="single" w:sz="4" w:space="0" w:color="auto"/>
            </w:tcBorders>
            <w:vAlign w:val="center"/>
          </w:tcPr>
          <w:p w:rsidR="00196646" w:rsidRPr="0085227F" w:rsidRDefault="00196646" w:rsidP="00F450BB">
            <w:pPr>
              <w:numPr>
                <w:ilvl w:val="0"/>
                <w:numId w:val="23"/>
              </w:numPr>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vAlign w:val="center"/>
          </w:tcPr>
          <w:p w:rsidR="00196646" w:rsidRPr="0085227F" w:rsidRDefault="00196646" w:rsidP="00181081">
            <w:pPr>
              <w:ind w:left="-57" w:right="-57"/>
              <w:jc w:val="both"/>
              <w:rPr>
                <w:sz w:val="22"/>
                <w:szCs w:val="22"/>
                <w:lang w:val="ro-RO"/>
              </w:rPr>
            </w:pPr>
            <w:r w:rsidRPr="006B3969">
              <w:rPr>
                <w:sz w:val="22"/>
                <w:szCs w:val="22"/>
                <w:lang w:val="en-US"/>
              </w:rPr>
              <w:t>Tehnici de analiză a acizilor nucleici.</w:t>
            </w:r>
          </w:p>
        </w:tc>
        <w:tc>
          <w:tcPr>
            <w:tcW w:w="851" w:type="dxa"/>
            <w:tcBorders>
              <w:top w:val="single" w:sz="4" w:space="0" w:color="auto"/>
              <w:left w:val="single" w:sz="4" w:space="0" w:color="auto"/>
              <w:bottom w:val="single" w:sz="4" w:space="0" w:color="auto"/>
              <w:right w:val="single" w:sz="4" w:space="0" w:color="auto"/>
            </w:tcBorders>
            <w:vAlign w:val="center"/>
          </w:tcPr>
          <w:p w:rsidR="00196646" w:rsidRPr="0085227F" w:rsidRDefault="00196646" w:rsidP="00196646">
            <w:pPr>
              <w:jc w:val="center"/>
              <w:rPr>
                <w:sz w:val="20"/>
                <w:szCs w:val="20"/>
                <w:lang w:val="ro-RO"/>
              </w:rPr>
            </w:pPr>
            <w:r w:rsidRPr="0085227F">
              <w:rPr>
                <w:sz w:val="20"/>
                <w:szCs w:val="20"/>
                <w:lang w:val="ro-RO"/>
              </w:rPr>
              <w:t>2</w:t>
            </w:r>
          </w:p>
        </w:tc>
        <w:tc>
          <w:tcPr>
            <w:tcW w:w="773" w:type="dxa"/>
            <w:tcBorders>
              <w:top w:val="single" w:sz="4" w:space="0" w:color="auto"/>
              <w:left w:val="single" w:sz="4" w:space="0" w:color="auto"/>
              <w:bottom w:val="single" w:sz="4" w:space="0" w:color="auto"/>
              <w:right w:val="single" w:sz="4" w:space="0" w:color="auto"/>
            </w:tcBorders>
            <w:vAlign w:val="center"/>
          </w:tcPr>
          <w:p w:rsidR="00196646" w:rsidRPr="0085227F" w:rsidRDefault="00196646" w:rsidP="00196646">
            <w:pPr>
              <w:jc w:val="center"/>
              <w:rPr>
                <w:sz w:val="20"/>
                <w:szCs w:val="20"/>
                <w:lang w:val="ro-RO"/>
              </w:rPr>
            </w:pPr>
            <w:r w:rsidRPr="0085227F">
              <w:rPr>
                <w:sz w:val="20"/>
                <w:szCs w:val="20"/>
                <w:lang w:val="ro-RO"/>
              </w:rPr>
              <w:t>4</w:t>
            </w:r>
          </w:p>
        </w:tc>
        <w:tc>
          <w:tcPr>
            <w:tcW w:w="709" w:type="dxa"/>
            <w:tcBorders>
              <w:top w:val="single" w:sz="4" w:space="0" w:color="auto"/>
              <w:left w:val="single" w:sz="4" w:space="0" w:color="auto"/>
              <w:bottom w:val="single" w:sz="4" w:space="0" w:color="auto"/>
              <w:right w:val="double" w:sz="4" w:space="0" w:color="auto"/>
            </w:tcBorders>
            <w:vAlign w:val="center"/>
          </w:tcPr>
          <w:p w:rsidR="00196646" w:rsidRPr="0085227F" w:rsidRDefault="00196646" w:rsidP="00196646">
            <w:pPr>
              <w:jc w:val="center"/>
              <w:rPr>
                <w:sz w:val="20"/>
                <w:szCs w:val="20"/>
                <w:lang w:val="ro-RO"/>
              </w:rPr>
            </w:pPr>
            <w:r w:rsidRPr="0085227F">
              <w:rPr>
                <w:sz w:val="20"/>
                <w:szCs w:val="20"/>
                <w:lang w:val="ro-RO"/>
              </w:rPr>
              <w:t>3</w:t>
            </w:r>
          </w:p>
        </w:tc>
        <w:tc>
          <w:tcPr>
            <w:tcW w:w="709" w:type="dxa"/>
            <w:tcBorders>
              <w:top w:val="single" w:sz="4" w:space="0" w:color="auto"/>
              <w:left w:val="double" w:sz="4" w:space="0" w:color="auto"/>
              <w:bottom w:val="single" w:sz="4" w:space="0" w:color="auto"/>
              <w:right w:val="double" w:sz="4" w:space="0" w:color="auto"/>
            </w:tcBorders>
            <w:vAlign w:val="center"/>
          </w:tcPr>
          <w:p w:rsidR="00196646" w:rsidRPr="0085227F" w:rsidRDefault="00196646" w:rsidP="00196646">
            <w:pPr>
              <w:jc w:val="center"/>
              <w:rPr>
                <w:sz w:val="20"/>
                <w:szCs w:val="20"/>
                <w:lang w:val="ro-RO"/>
              </w:rPr>
            </w:pPr>
            <w:r w:rsidRPr="0085227F">
              <w:rPr>
                <w:sz w:val="20"/>
                <w:szCs w:val="20"/>
                <w:lang w:val="ro-RO"/>
              </w:rPr>
              <w:t>9</w:t>
            </w:r>
          </w:p>
        </w:tc>
        <w:tc>
          <w:tcPr>
            <w:tcW w:w="768" w:type="dxa"/>
            <w:tcBorders>
              <w:top w:val="single" w:sz="4" w:space="0" w:color="auto"/>
              <w:left w:val="double" w:sz="4" w:space="0" w:color="auto"/>
              <w:bottom w:val="single" w:sz="4" w:space="0" w:color="auto"/>
              <w:right w:val="double" w:sz="4" w:space="0" w:color="auto"/>
            </w:tcBorders>
            <w:vAlign w:val="center"/>
          </w:tcPr>
          <w:p w:rsidR="00196646" w:rsidRPr="0085227F" w:rsidRDefault="00196646" w:rsidP="00196646">
            <w:pPr>
              <w:jc w:val="center"/>
              <w:rPr>
                <w:sz w:val="20"/>
                <w:szCs w:val="20"/>
                <w:lang w:val="ro-RO"/>
              </w:rPr>
            </w:pPr>
            <w:r w:rsidRPr="0085227F">
              <w:rPr>
                <w:sz w:val="20"/>
                <w:szCs w:val="20"/>
                <w:lang w:val="ro-RO"/>
              </w:rPr>
              <w:t>9</w:t>
            </w:r>
          </w:p>
        </w:tc>
        <w:tc>
          <w:tcPr>
            <w:tcW w:w="851" w:type="dxa"/>
            <w:tcBorders>
              <w:top w:val="single" w:sz="4" w:space="0" w:color="auto"/>
              <w:left w:val="double" w:sz="4" w:space="0" w:color="auto"/>
              <w:bottom w:val="single" w:sz="4" w:space="0" w:color="auto"/>
              <w:right w:val="double" w:sz="4" w:space="0" w:color="auto"/>
            </w:tcBorders>
            <w:vAlign w:val="center"/>
          </w:tcPr>
          <w:p w:rsidR="00196646" w:rsidRPr="0085227F" w:rsidRDefault="00196646" w:rsidP="00196646">
            <w:pPr>
              <w:jc w:val="center"/>
              <w:rPr>
                <w:sz w:val="20"/>
                <w:szCs w:val="20"/>
                <w:lang w:val="ro-RO"/>
              </w:rPr>
            </w:pPr>
            <w:r w:rsidRPr="0085227F">
              <w:rPr>
                <w:sz w:val="20"/>
                <w:szCs w:val="20"/>
                <w:lang w:val="ro-RO"/>
              </w:rPr>
              <w:t>18</w:t>
            </w:r>
          </w:p>
        </w:tc>
      </w:tr>
      <w:tr w:rsidR="0085227F" w:rsidRPr="0085227F" w:rsidTr="00D50BF4">
        <w:tc>
          <w:tcPr>
            <w:tcW w:w="426" w:type="dxa"/>
            <w:tcBorders>
              <w:top w:val="single" w:sz="4" w:space="0" w:color="auto"/>
              <w:left w:val="double" w:sz="4" w:space="0" w:color="auto"/>
              <w:bottom w:val="single" w:sz="4" w:space="0" w:color="auto"/>
              <w:right w:val="single" w:sz="4" w:space="0" w:color="auto"/>
            </w:tcBorders>
            <w:vAlign w:val="center"/>
          </w:tcPr>
          <w:p w:rsidR="00196646" w:rsidRPr="0085227F" w:rsidRDefault="00196646" w:rsidP="00F450BB">
            <w:pPr>
              <w:numPr>
                <w:ilvl w:val="0"/>
                <w:numId w:val="23"/>
              </w:numPr>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vAlign w:val="center"/>
          </w:tcPr>
          <w:p w:rsidR="00196646" w:rsidRPr="0085227F" w:rsidRDefault="00196646" w:rsidP="00181081">
            <w:pPr>
              <w:pStyle w:val="af6"/>
              <w:ind w:left="0"/>
              <w:contextualSpacing/>
              <w:jc w:val="both"/>
              <w:rPr>
                <w:sz w:val="22"/>
                <w:szCs w:val="22"/>
                <w:lang w:val="ro-RO"/>
              </w:rPr>
            </w:pPr>
            <w:r w:rsidRPr="0085227F">
              <w:rPr>
                <w:sz w:val="22"/>
                <w:szCs w:val="22"/>
                <w:lang w:val="ro-RO"/>
              </w:rPr>
              <w:t>Maladii genice.</w:t>
            </w:r>
          </w:p>
        </w:tc>
        <w:tc>
          <w:tcPr>
            <w:tcW w:w="851" w:type="dxa"/>
            <w:tcBorders>
              <w:top w:val="single" w:sz="4" w:space="0" w:color="auto"/>
              <w:left w:val="single" w:sz="4" w:space="0" w:color="auto"/>
              <w:bottom w:val="single" w:sz="4" w:space="0" w:color="auto"/>
              <w:right w:val="single" w:sz="4" w:space="0" w:color="auto"/>
            </w:tcBorders>
            <w:vAlign w:val="center"/>
          </w:tcPr>
          <w:p w:rsidR="00196646" w:rsidRPr="0085227F" w:rsidRDefault="00196646" w:rsidP="00196646">
            <w:pPr>
              <w:jc w:val="center"/>
              <w:rPr>
                <w:sz w:val="20"/>
                <w:szCs w:val="20"/>
                <w:lang w:val="ro-RO"/>
              </w:rPr>
            </w:pPr>
            <w:r w:rsidRPr="0085227F">
              <w:rPr>
                <w:sz w:val="20"/>
                <w:szCs w:val="20"/>
                <w:lang w:val="ro-RO"/>
              </w:rPr>
              <w:t>2</w:t>
            </w:r>
          </w:p>
        </w:tc>
        <w:tc>
          <w:tcPr>
            <w:tcW w:w="773" w:type="dxa"/>
            <w:tcBorders>
              <w:top w:val="single" w:sz="4" w:space="0" w:color="auto"/>
              <w:left w:val="single" w:sz="4" w:space="0" w:color="auto"/>
              <w:bottom w:val="single" w:sz="4" w:space="0" w:color="auto"/>
              <w:right w:val="single" w:sz="4" w:space="0" w:color="auto"/>
            </w:tcBorders>
            <w:vAlign w:val="center"/>
          </w:tcPr>
          <w:p w:rsidR="00196646" w:rsidRPr="0085227F" w:rsidRDefault="00196646" w:rsidP="00196646">
            <w:pPr>
              <w:jc w:val="center"/>
              <w:rPr>
                <w:sz w:val="20"/>
                <w:szCs w:val="20"/>
                <w:lang w:val="ro-RO"/>
              </w:rPr>
            </w:pPr>
            <w:r w:rsidRPr="0085227F">
              <w:rPr>
                <w:sz w:val="20"/>
                <w:szCs w:val="20"/>
                <w:lang w:val="ro-RO"/>
              </w:rPr>
              <w:t>4</w:t>
            </w:r>
          </w:p>
        </w:tc>
        <w:tc>
          <w:tcPr>
            <w:tcW w:w="709" w:type="dxa"/>
            <w:tcBorders>
              <w:top w:val="single" w:sz="4" w:space="0" w:color="auto"/>
              <w:left w:val="single" w:sz="4" w:space="0" w:color="auto"/>
              <w:bottom w:val="single" w:sz="4" w:space="0" w:color="auto"/>
              <w:right w:val="double" w:sz="4" w:space="0" w:color="auto"/>
            </w:tcBorders>
            <w:vAlign w:val="center"/>
          </w:tcPr>
          <w:p w:rsidR="00196646" w:rsidRPr="0085227F" w:rsidRDefault="00196646" w:rsidP="00196646">
            <w:pPr>
              <w:jc w:val="center"/>
              <w:rPr>
                <w:sz w:val="20"/>
                <w:szCs w:val="20"/>
                <w:lang w:val="ro-RO"/>
              </w:rPr>
            </w:pPr>
            <w:r w:rsidRPr="0085227F">
              <w:rPr>
                <w:sz w:val="20"/>
                <w:szCs w:val="20"/>
                <w:lang w:val="ro-RO"/>
              </w:rPr>
              <w:t>3</w:t>
            </w:r>
          </w:p>
        </w:tc>
        <w:tc>
          <w:tcPr>
            <w:tcW w:w="709" w:type="dxa"/>
            <w:tcBorders>
              <w:top w:val="single" w:sz="4" w:space="0" w:color="auto"/>
              <w:left w:val="double" w:sz="4" w:space="0" w:color="auto"/>
              <w:bottom w:val="single" w:sz="4" w:space="0" w:color="auto"/>
              <w:right w:val="double" w:sz="4" w:space="0" w:color="auto"/>
            </w:tcBorders>
            <w:vAlign w:val="center"/>
          </w:tcPr>
          <w:p w:rsidR="00196646" w:rsidRPr="0085227F" w:rsidRDefault="00196646" w:rsidP="00196646">
            <w:pPr>
              <w:jc w:val="center"/>
              <w:rPr>
                <w:sz w:val="20"/>
                <w:szCs w:val="20"/>
                <w:lang w:val="ro-RO"/>
              </w:rPr>
            </w:pPr>
            <w:r w:rsidRPr="0085227F">
              <w:rPr>
                <w:sz w:val="20"/>
                <w:szCs w:val="20"/>
                <w:lang w:val="ro-RO"/>
              </w:rPr>
              <w:t>9</w:t>
            </w:r>
          </w:p>
        </w:tc>
        <w:tc>
          <w:tcPr>
            <w:tcW w:w="768" w:type="dxa"/>
            <w:tcBorders>
              <w:top w:val="single" w:sz="4" w:space="0" w:color="auto"/>
              <w:left w:val="double" w:sz="4" w:space="0" w:color="auto"/>
              <w:bottom w:val="single" w:sz="4" w:space="0" w:color="auto"/>
              <w:right w:val="double" w:sz="4" w:space="0" w:color="auto"/>
            </w:tcBorders>
            <w:vAlign w:val="center"/>
          </w:tcPr>
          <w:p w:rsidR="00196646" w:rsidRPr="0085227F" w:rsidRDefault="00196646" w:rsidP="00196646">
            <w:pPr>
              <w:jc w:val="center"/>
              <w:rPr>
                <w:sz w:val="20"/>
                <w:szCs w:val="20"/>
                <w:lang w:val="ro-RO"/>
              </w:rPr>
            </w:pPr>
            <w:r w:rsidRPr="0085227F">
              <w:rPr>
                <w:sz w:val="20"/>
                <w:szCs w:val="20"/>
                <w:lang w:val="ro-RO"/>
              </w:rPr>
              <w:t>9</w:t>
            </w:r>
          </w:p>
        </w:tc>
        <w:tc>
          <w:tcPr>
            <w:tcW w:w="851" w:type="dxa"/>
            <w:tcBorders>
              <w:top w:val="single" w:sz="4" w:space="0" w:color="auto"/>
              <w:left w:val="double" w:sz="4" w:space="0" w:color="auto"/>
              <w:bottom w:val="single" w:sz="4" w:space="0" w:color="auto"/>
              <w:right w:val="double" w:sz="4" w:space="0" w:color="auto"/>
            </w:tcBorders>
            <w:vAlign w:val="center"/>
          </w:tcPr>
          <w:p w:rsidR="00196646" w:rsidRPr="0085227F" w:rsidRDefault="00196646" w:rsidP="00196646">
            <w:pPr>
              <w:jc w:val="center"/>
              <w:rPr>
                <w:sz w:val="20"/>
                <w:szCs w:val="20"/>
                <w:lang w:val="ro-RO"/>
              </w:rPr>
            </w:pPr>
            <w:r w:rsidRPr="0085227F">
              <w:rPr>
                <w:sz w:val="20"/>
                <w:szCs w:val="20"/>
                <w:lang w:val="ro-RO"/>
              </w:rPr>
              <w:t>18</w:t>
            </w:r>
          </w:p>
        </w:tc>
      </w:tr>
      <w:tr w:rsidR="0085227F" w:rsidRPr="0085227F" w:rsidTr="00D50BF4">
        <w:tc>
          <w:tcPr>
            <w:tcW w:w="426" w:type="dxa"/>
            <w:tcBorders>
              <w:top w:val="single" w:sz="4" w:space="0" w:color="auto"/>
              <w:left w:val="double" w:sz="4" w:space="0" w:color="auto"/>
              <w:bottom w:val="single" w:sz="4" w:space="0" w:color="auto"/>
              <w:right w:val="single" w:sz="4" w:space="0" w:color="auto"/>
            </w:tcBorders>
            <w:vAlign w:val="center"/>
          </w:tcPr>
          <w:p w:rsidR="00196646" w:rsidRPr="0085227F" w:rsidRDefault="00196646" w:rsidP="00F450BB">
            <w:pPr>
              <w:numPr>
                <w:ilvl w:val="0"/>
                <w:numId w:val="23"/>
              </w:numPr>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vAlign w:val="center"/>
          </w:tcPr>
          <w:p w:rsidR="00196646" w:rsidRPr="0085227F" w:rsidRDefault="00196646" w:rsidP="00181081">
            <w:pPr>
              <w:pStyle w:val="af6"/>
              <w:ind w:left="0"/>
              <w:contextualSpacing/>
              <w:jc w:val="both"/>
              <w:rPr>
                <w:sz w:val="22"/>
                <w:szCs w:val="22"/>
                <w:lang w:val="ro-RO"/>
              </w:rPr>
            </w:pPr>
            <w:r w:rsidRPr="0085227F">
              <w:rPr>
                <w:sz w:val="22"/>
                <w:szCs w:val="22"/>
                <w:lang w:val="ro-RO"/>
              </w:rPr>
              <w:t>Testarea genetică.</w:t>
            </w:r>
          </w:p>
        </w:tc>
        <w:tc>
          <w:tcPr>
            <w:tcW w:w="851" w:type="dxa"/>
            <w:tcBorders>
              <w:top w:val="single" w:sz="4" w:space="0" w:color="auto"/>
              <w:left w:val="single" w:sz="4" w:space="0" w:color="auto"/>
              <w:bottom w:val="single" w:sz="4" w:space="0" w:color="auto"/>
              <w:right w:val="single" w:sz="4" w:space="0" w:color="auto"/>
            </w:tcBorders>
            <w:vAlign w:val="center"/>
          </w:tcPr>
          <w:p w:rsidR="00196646" w:rsidRPr="0085227F" w:rsidRDefault="00196646" w:rsidP="00196646">
            <w:pPr>
              <w:jc w:val="center"/>
              <w:rPr>
                <w:sz w:val="20"/>
                <w:szCs w:val="20"/>
                <w:lang w:val="ro-RO"/>
              </w:rPr>
            </w:pPr>
            <w:r w:rsidRPr="0085227F">
              <w:rPr>
                <w:sz w:val="20"/>
                <w:szCs w:val="20"/>
                <w:lang w:val="ro-RO"/>
              </w:rPr>
              <w:t>2</w:t>
            </w:r>
          </w:p>
        </w:tc>
        <w:tc>
          <w:tcPr>
            <w:tcW w:w="773" w:type="dxa"/>
            <w:tcBorders>
              <w:top w:val="single" w:sz="4" w:space="0" w:color="auto"/>
              <w:left w:val="single" w:sz="4" w:space="0" w:color="auto"/>
              <w:bottom w:val="single" w:sz="4" w:space="0" w:color="auto"/>
              <w:right w:val="single" w:sz="4" w:space="0" w:color="auto"/>
            </w:tcBorders>
            <w:vAlign w:val="center"/>
          </w:tcPr>
          <w:p w:rsidR="00196646" w:rsidRPr="0085227F" w:rsidRDefault="00196646" w:rsidP="00196646">
            <w:pPr>
              <w:jc w:val="center"/>
              <w:rPr>
                <w:sz w:val="20"/>
                <w:szCs w:val="20"/>
                <w:lang w:val="ro-RO"/>
              </w:rPr>
            </w:pPr>
            <w:r w:rsidRPr="0085227F">
              <w:rPr>
                <w:sz w:val="20"/>
                <w:szCs w:val="20"/>
                <w:lang w:val="ro-RO"/>
              </w:rPr>
              <w:t>4</w:t>
            </w:r>
          </w:p>
        </w:tc>
        <w:tc>
          <w:tcPr>
            <w:tcW w:w="709" w:type="dxa"/>
            <w:tcBorders>
              <w:top w:val="single" w:sz="4" w:space="0" w:color="auto"/>
              <w:left w:val="single" w:sz="4" w:space="0" w:color="auto"/>
              <w:bottom w:val="single" w:sz="4" w:space="0" w:color="auto"/>
              <w:right w:val="double" w:sz="4" w:space="0" w:color="auto"/>
            </w:tcBorders>
            <w:vAlign w:val="center"/>
          </w:tcPr>
          <w:p w:rsidR="00196646" w:rsidRPr="0085227F" w:rsidRDefault="00196646" w:rsidP="00196646">
            <w:pPr>
              <w:jc w:val="center"/>
              <w:rPr>
                <w:sz w:val="20"/>
                <w:szCs w:val="20"/>
                <w:lang w:val="ro-RO"/>
              </w:rPr>
            </w:pPr>
            <w:r w:rsidRPr="0085227F">
              <w:rPr>
                <w:sz w:val="20"/>
                <w:szCs w:val="20"/>
                <w:lang w:val="ro-RO"/>
              </w:rPr>
              <w:t>3</w:t>
            </w:r>
          </w:p>
        </w:tc>
        <w:tc>
          <w:tcPr>
            <w:tcW w:w="709" w:type="dxa"/>
            <w:tcBorders>
              <w:top w:val="single" w:sz="4" w:space="0" w:color="auto"/>
              <w:left w:val="double" w:sz="4" w:space="0" w:color="auto"/>
              <w:bottom w:val="single" w:sz="4" w:space="0" w:color="auto"/>
              <w:right w:val="double" w:sz="4" w:space="0" w:color="auto"/>
            </w:tcBorders>
            <w:vAlign w:val="center"/>
          </w:tcPr>
          <w:p w:rsidR="00196646" w:rsidRPr="0085227F" w:rsidRDefault="00196646" w:rsidP="00196646">
            <w:pPr>
              <w:jc w:val="center"/>
              <w:rPr>
                <w:sz w:val="20"/>
                <w:szCs w:val="20"/>
                <w:lang w:val="ro-RO"/>
              </w:rPr>
            </w:pPr>
            <w:r w:rsidRPr="0085227F">
              <w:rPr>
                <w:sz w:val="20"/>
                <w:szCs w:val="20"/>
                <w:lang w:val="ro-RO"/>
              </w:rPr>
              <w:t>9</w:t>
            </w:r>
          </w:p>
        </w:tc>
        <w:tc>
          <w:tcPr>
            <w:tcW w:w="768" w:type="dxa"/>
            <w:tcBorders>
              <w:top w:val="single" w:sz="4" w:space="0" w:color="auto"/>
              <w:left w:val="double" w:sz="4" w:space="0" w:color="auto"/>
              <w:bottom w:val="single" w:sz="4" w:space="0" w:color="auto"/>
              <w:right w:val="double" w:sz="4" w:space="0" w:color="auto"/>
            </w:tcBorders>
            <w:vAlign w:val="center"/>
          </w:tcPr>
          <w:p w:rsidR="00196646" w:rsidRPr="0085227F" w:rsidRDefault="00196646" w:rsidP="00196646">
            <w:pPr>
              <w:jc w:val="center"/>
              <w:rPr>
                <w:sz w:val="20"/>
                <w:szCs w:val="20"/>
                <w:lang w:val="ro-RO"/>
              </w:rPr>
            </w:pPr>
            <w:r w:rsidRPr="0085227F">
              <w:rPr>
                <w:sz w:val="20"/>
                <w:szCs w:val="20"/>
                <w:lang w:val="ro-RO"/>
              </w:rPr>
              <w:t>9</w:t>
            </w:r>
          </w:p>
        </w:tc>
        <w:tc>
          <w:tcPr>
            <w:tcW w:w="851" w:type="dxa"/>
            <w:tcBorders>
              <w:top w:val="single" w:sz="4" w:space="0" w:color="auto"/>
              <w:left w:val="double" w:sz="4" w:space="0" w:color="auto"/>
              <w:bottom w:val="single" w:sz="4" w:space="0" w:color="auto"/>
              <w:right w:val="double" w:sz="4" w:space="0" w:color="auto"/>
            </w:tcBorders>
            <w:vAlign w:val="center"/>
          </w:tcPr>
          <w:p w:rsidR="00196646" w:rsidRPr="0085227F" w:rsidRDefault="00196646" w:rsidP="00196646">
            <w:pPr>
              <w:jc w:val="center"/>
              <w:rPr>
                <w:sz w:val="20"/>
                <w:szCs w:val="20"/>
                <w:lang w:val="ro-RO"/>
              </w:rPr>
            </w:pPr>
            <w:r w:rsidRPr="0085227F">
              <w:rPr>
                <w:sz w:val="20"/>
                <w:szCs w:val="20"/>
                <w:lang w:val="ro-RO"/>
              </w:rPr>
              <w:t>18</w:t>
            </w:r>
          </w:p>
        </w:tc>
      </w:tr>
      <w:tr w:rsidR="0085227F" w:rsidRPr="0085227F" w:rsidTr="00D50BF4">
        <w:tc>
          <w:tcPr>
            <w:tcW w:w="426" w:type="dxa"/>
            <w:tcBorders>
              <w:top w:val="single" w:sz="4" w:space="0" w:color="auto"/>
              <w:left w:val="double" w:sz="4" w:space="0" w:color="auto"/>
              <w:bottom w:val="single" w:sz="4" w:space="0" w:color="auto"/>
              <w:right w:val="single" w:sz="4" w:space="0" w:color="auto"/>
            </w:tcBorders>
            <w:vAlign w:val="center"/>
          </w:tcPr>
          <w:p w:rsidR="00196646" w:rsidRPr="0085227F" w:rsidRDefault="00196646" w:rsidP="00F450BB">
            <w:pPr>
              <w:numPr>
                <w:ilvl w:val="0"/>
                <w:numId w:val="23"/>
              </w:numPr>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vAlign w:val="center"/>
          </w:tcPr>
          <w:p w:rsidR="00196646" w:rsidRPr="0085227F" w:rsidRDefault="00196646" w:rsidP="00181081">
            <w:pPr>
              <w:ind w:left="-57" w:right="-57"/>
              <w:jc w:val="both"/>
              <w:rPr>
                <w:sz w:val="22"/>
                <w:szCs w:val="22"/>
                <w:lang w:val="fr-FR"/>
              </w:rPr>
            </w:pPr>
            <w:r w:rsidRPr="0085227F">
              <w:rPr>
                <w:sz w:val="22"/>
                <w:szCs w:val="22"/>
                <w:lang w:val="fr-FR"/>
              </w:rPr>
              <w:t>Tehnici de analiză a proteinelor.</w:t>
            </w:r>
          </w:p>
        </w:tc>
        <w:tc>
          <w:tcPr>
            <w:tcW w:w="851" w:type="dxa"/>
            <w:tcBorders>
              <w:top w:val="single" w:sz="4" w:space="0" w:color="auto"/>
              <w:left w:val="single" w:sz="4" w:space="0" w:color="auto"/>
              <w:bottom w:val="single" w:sz="4" w:space="0" w:color="auto"/>
              <w:right w:val="single" w:sz="4" w:space="0" w:color="auto"/>
            </w:tcBorders>
            <w:vAlign w:val="center"/>
          </w:tcPr>
          <w:p w:rsidR="00196646" w:rsidRPr="0085227F" w:rsidRDefault="00196646" w:rsidP="00196646">
            <w:pPr>
              <w:jc w:val="center"/>
              <w:rPr>
                <w:sz w:val="20"/>
                <w:szCs w:val="20"/>
                <w:lang w:val="ro-RO"/>
              </w:rPr>
            </w:pPr>
            <w:r w:rsidRPr="0085227F">
              <w:rPr>
                <w:sz w:val="20"/>
                <w:szCs w:val="20"/>
                <w:lang w:val="ro-RO"/>
              </w:rPr>
              <w:t>2</w:t>
            </w:r>
          </w:p>
        </w:tc>
        <w:tc>
          <w:tcPr>
            <w:tcW w:w="773" w:type="dxa"/>
            <w:tcBorders>
              <w:top w:val="single" w:sz="4" w:space="0" w:color="auto"/>
              <w:left w:val="single" w:sz="4" w:space="0" w:color="auto"/>
              <w:bottom w:val="single" w:sz="4" w:space="0" w:color="auto"/>
              <w:right w:val="single" w:sz="4" w:space="0" w:color="auto"/>
            </w:tcBorders>
            <w:vAlign w:val="center"/>
          </w:tcPr>
          <w:p w:rsidR="00196646" w:rsidRPr="0085227F" w:rsidRDefault="00196646" w:rsidP="00196646">
            <w:pPr>
              <w:jc w:val="center"/>
              <w:rPr>
                <w:sz w:val="20"/>
                <w:szCs w:val="20"/>
                <w:lang w:val="ro-RO"/>
              </w:rPr>
            </w:pPr>
            <w:r w:rsidRPr="0085227F">
              <w:rPr>
                <w:sz w:val="20"/>
                <w:szCs w:val="20"/>
                <w:lang w:val="ro-RO"/>
              </w:rPr>
              <w:t>4</w:t>
            </w:r>
          </w:p>
        </w:tc>
        <w:tc>
          <w:tcPr>
            <w:tcW w:w="709" w:type="dxa"/>
            <w:tcBorders>
              <w:top w:val="single" w:sz="4" w:space="0" w:color="auto"/>
              <w:left w:val="single" w:sz="4" w:space="0" w:color="auto"/>
              <w:bottom w:val="single" w:sz="4" w:space="0" w:color="auto"/>
              <w:right w:val="double" w:sz="4" w:space="0" w:color="auto"/>
            </w:tcBorders>
            <w:vAlign w:val="center"/>
          </w:tcPr>
          <w:p w:rsidR="00196646" w:rsidRPr="0085227F" w:rsidRDefault="00196646" w:rsidP="00196646">
            <w:pPr>
              <w:jc w:val="center"/>
              <w:rPr>
                <w:sz w:val="20"/>
                <w:szCs w:val="20"/>
                <w:lang w:val="ro-RO"/>
              </w:rPr>
            </w:pPr>
            <w:r w:rsidRPr="0085227F">
              <w:rPr>
                <w:sz w:val="20"/>
                <w:szCs w:val="20"/>
                <w:lang w:val="ro-RO"/>
              </w:rPr>
              <w:t>3</w:t>
            </w:r>
          </w:p>
        </w:tc>
        <w:tc>
          <w:tcPr>
            <w:tcW w:w="709" w:type="dxa"/>
            <w:tcBorders>
              <w:top w:val="single" w:sz="4" w:space="0" w:color="auto"/>
              <w:left w:val="double" w:sz="4" w:space="0" w:color="auto"/>
              <w:bottom w:val="single" w:sz="4" w:space="0" w:color="auto"/>
              <w:right w:val="double" w:sz="4" w:space="0" w:color="auto"/>
            </w:tcBorders>
            <w:vAlign w:val="center"/>
          </w:tcPr>
          <w:p w:rsidR="00196646" w:rsidRPr="0085227F" w:rsidRDefault="00196646" w:rsidP="00196646">
            <w:pPr>
              <w:jc w:val="center"/>
              <w:rPr>
                <w:sz w:val="20"/>
                <w:szCs w:val="20"/>
                <w:lang w:val="ro-RO"/>
              </w:rPr>
            </w:pPr>
            <w:r w:rsidRPr="0085227F">
              <w:rPr>
                <w:sz w:val="20"/>
                <w:szCs w:val="20"/>
                <w:lang w:val="ro-RO"/>
              </w:rPr>
              <w:t>9</w:t>
            </w:r>
          </w:p>
        </w:tc>
        <w:tc>
          <w:tcPr>
            <w:tcW w:w="768" w:type="dxa"/>
            <w:tcBorders>
              <w:top w:val="single" w:sz="4" w:space="0" w:color="auto"/>
              <w:left w:val="double" w:sz="4" w:space="0" w:color="auto"/>
              <w:bottom w:val="single" w:sz="4" w:space="0" w:color="auto"/>
              <w:right w:val="double" w:sz="4" w:space="0" w:color="auto"/>
            </w:tcBorders>
            <w:vAlign w:val="center"/>
          </w:tcPr>
          <w:p w:rsidR="00196646" w:rsidRPr="0085227F" w:rsidRDefault="00196646" w:rsidP="00196646">
            <w:pPr>
              <w:jc w:val="center"/>
              <w:rPr>
                <w:sz w:val="20"/>
                <w:szCs w:val="20"/>
                <w:lang w:val="ro-RO"/>
              </w:rPr>
            </w:pPr>
            <w:r w:rsidRPr="0085227F">
              <w:rPr>
                <w:sz w:val="20"/>
                <w:szCs w:val="20"/>
                <w:lang w:val="ro-RO"/>
              </w:rPr>
              <w:t>9</w:t>
            </w:r>
          </w:p>
        </w:tc>
        <w:tc>
          <w:tcPr>
            <w:tcW w:w="851" w:type="dxa"/>
            <w:tcBorders>
              <w:top w:val="single" w:sz="4" w:space="0" w:color="auto"/>
              <w:left w:val="double" w:sz="4" w:space="0" w:color="auto"/>
              <w:bottom w:val="single" w:sz="4" w:space="0" w:color="auto"/>
              <w:right w:val="double" w:sz="4" w:space="0" w:color="auto"/>
            </w:tcBorders>
            <w:vAlign w:val="center"/>
          </w:tcPr>
          <w:p w:rsidR="00196646" w:rsidRPr="0085227F" w:rsidRDefault="00196646" w:rsidP="00196646">
            <w:pPr>
              <w:jc w:val="center"/>
              <w:rPr>
                <w:sz w:val="20"/>
                <w:szCs w:val="20"/>
                <w:lang w:val="ro-RO"/>
              </w:rPr>
            </w:pPr>
            <w:r w:rsidRPr="0085227F">
              <w:rPr>
                <w:sz w:val="20"/>
                <w:szCs w:val="20"/>
                <w:lang w:val="ro-RO"/>
              </w:rPr>
              <w:t>18</w:t>
            </w:r>
          </w:p>
        </w:tc>
      </w:tr>
      <w:tr w:rsidR="0085227F" w:rsidRPr="0085227F" w:rsidTr="00D50BF4">
        <w:tc>
          <w:tcPr>
            <w:tcW w:w="426" w:type="dxa"/>
            <w:tcBorders>
              <w:top w:val="single" w:sz="4" w:space="0" w:color="auto"/>
              <w:left w:val="double" w:sz="4" w:space="0" w:color="auto"/>
              <w:bottom w:val="single" w:sz="4" w:space="0" w:color="auto"/>
              <w:right w:val="single" w:sz="4" w:space="0" w:color="auto"/>
            </w:tcBorders>
            <w:vAlign w:val="center"/>
          </w:tcPr>
          <w:p w:rsidR="00196646" w:rsidRPr="0085227F" w:rsidRDefault="00196646" w:rsidP="00F450BB">
            <w:pPr>
              <w:numPr>
                <w:ilvl w:val="0"/>
                <w:numId w:val="23"/>
              </w:numPr>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vAlign w:val="center"/>
          </w:tcPr>
          <w:p w:rsidR="00196646" w:rsidRPr="0085227F" w:rsidRDefault="00196646" w:rsidP="00181081">
            <w:pPr>
              <w:ind w:left="-57" w:right="-57"/>
              <w:jc w:val="both"/>
              <w:rPr>
                <w:sz w:val="22"/>
                <w:szCs w:val="22"/>
                <w:lang w:val="ro-RO"/>
              </w:rPr>
            </w:pPr>
            <w:r w:rsidRPr="0085227F">
              <w:rPr>
                <w:sz w:val="22"/>
                <w:szCs w:val="22"/>
              </w:rPr>
              <w:t>Noţiuni de glicobiologie</w:t>
            </w:r>
          </w:p>
        </w:tc>
        <w:tc>
          <w:tcPr>
            <w:tcW w:w="851" w:type="dxa"/>
            <w:tcBorders>
              <w:top w:val="single" w:sz="4" w:space="0" w:color="auto"/>
              <w:left w:val="single" w:sz="4" w:space="0" w:color="auto"/>
              <w:bottom w:val="single" w:sz="4" w:space="0" w:color="auto"/>
              <w:right w:val="single" w:sz="4" w:space="0" w:color="auto"/>
            </w:tcBorders>
            <w:vAlign w:val="center"/>
          </w:tcPr>
          <w:p w:rsidR="00196646" w:rsidRPr="0085227F" w:rsidRDefault="00196646" w:rsidP="00196646">
            <w:pPr>
              <w:jc w:val="center"/>
              <w:rPr>
                <w:sz w:val="20"/>
                <w:szCs w:val="20"/>
                <w:lang w:val="ro-RO"/>
              </w:rPr>
            </w:pPr>
            <w:r w:rsidRPr="0085227F">
              <w:rPr>
                <w:sz w:val="20"/>
                <w:szCs w:val="20"/>
                <w:lang w:val="ro-RO"/>
              </w:rPr>
              <w:t>2</w:t>
            </w:r>
          </w:p>
        </w:tc>
        <w:tc>
          <w:tcPr>
            <w:tcW w:w="773" w:type="dxa"/>
            <w:tcBorders>
              <w:top w:val="single" w:sz="4" w:space="0" w:color="auto"/>
              <w:left w:val="single" w:sz="4" w:space="0" w:color="auto"/>
              <w:bottom w:val="single" w:sz="4" w:space="0" w:color="auto"/>
              <w:right w:val="single" w:sz="4" w:space="0" w:color="auto"/>
            </w:tcBorders>
            <w:vAlign w:val="center"/>
          </w:tcPr>
          <w:p w:rsidR="00196646" w:rsidRPr="0085227F" w:rsidRDefault="00196646" w:rsidP="00196646">
            <w:pPr>
              <w:jc w:val="center"/>
              <w:rPr>
                <w:sz w:val="20"/>
                <w:szCs w:val="20"/>
                <w:lang w:val="ro-RO"/>
              </w:rPr>
            </w:pPr>
            <w:r w:rsidRPr="0085227F">
              <w:rPr>
                <w:sz w:val="20"/>
                <w:szCs w:val="20"/>
                <w:lang w:val="ro-RO"/>
              </w:rPr>
              <w:t>4</w:t>
            </w:r>
          </w:p>
        </w:tc>
        <w:tc>
          <w:tcPr>
            <w:tcW w:w="709" w:type="dxa"/>
            <w:tcBorders>
              <w:top w:val="single" w:sz="4" w:space="0" w:color="auto"/>
              <w:left w:val="single" w:sz="4" w:space="0" w:color="auto"/>
              <w:bottom w:val="single" w:sz="4" w:space="0" w:color="auto"/>
              <w:right w:val="double" w:sz="4" w:space="0" w:color="auto"/>
            </w:tcBorders>
            <w:vAlign w:val="center"/>
          </w:tcPr>
          <w:p w:rsidR="00196646" w:rsidRPr="0085227F" w:rsidRDefault="00196646" w:rsidP="00196646">
            <w:pPr>
              <w:jc w:val="center"/>
              <w:rPr>
                <w:sz w:val="20"/>
                <w:szCs w:val="20"/>
                <w:lang w:val="ro-RO"/>
              </w:rPr>
            </w:pPr>
            <w:r w:rsidRPr="0085227F">
              <w:rPr>
                <w:sz w:val="20"/>
                <w:szCs w:val="20"/>
                <w:lang w:val="ro-RO"/>
              </w:rPr>
              <w:t>3</w:t>
            </w:r>
          </w:p>
        </w:tc>
        <w:tc>
          <w:tcPr>
            <w:tcW w:w="709" w:type="dxa"/>
            <w:tcBorders>
              <w:top w:val="single" w:sz="4" w:space="0" w:color="auto"/>
              <w:left w:val="double" w:sz="4" w:space="0" w:color="auto"/>
              <w:bottom w:val="single" w:sz="4" w:space="0" w:color="auto"/>
              <w:right w:val="double" w:sz="4" w:space="0" w:color="auto"/>
            </w:tcBorders>
            <w:vAlign w:val="center"/>
          </w:tcPr>
          <w:p w:rsidR="00196646" w:rsidRPr="0085227F" w:rsidRDefault="00196646" w:rsidP="00196646">
            <w:pPr>
              <w:jc w:val="center"/>
              <w:rPr>
                <w:sz w:val="20"/>
                <w:szCs w:val="20"/>
                <w:lang w:val="ro-RO"/>
              </w:rPr>
            </w:pPr>
            <w:r w:rsidRPr="0085227F">
              <w:rPr>
                <w:sz w:val="20"/>
                <w:szCs w:val="20"/>
                <w:lang w:val="ro-RO"/>
              </w:rPr>
              <w:t>9</w:t>
            </w:r>
          </w:p>
        </w:tc>
        <w:tc>
          <w:tcPr>
            <w:tcW w:w="768" w:type="dxa"/>
            <w:tcBorders>
              <w:top w:val="single" w:sz="4" w:space="0" w:color="auto"/>
              <w:left w:val="double" w:sz="4" w:space="0" w:color="auto"/>
              <w:bottom w:val="single" w:sz="4" w:space="0" w:color="auto"/>
              <w:right w:val="double" w:sz="4" w:space="0" w:color="auto"/>
            </w:tcBorders>
            <w:vAlign w:val="center"/>
          </w:tcPr>
          <w:p w:rsidR="00196646" w:rsidRPr="0085227F" w:rsidRDefault="00196646" w:rsidP="00196646">
            <w:pPr>
              <w:jc w:val="center"/>
              <w:rPr>
                <w:sz w:val="20"/>
                <w:szCs w:val="20"/>
                <w:lang w:val="ro-RO"/>
              </w:rPr>
            </w:pPr>
            <w:r w:rsidRPr="0085227F">
              <w:rPr>
                <w:sz w:val="20"/>
                <w:szCs w:val="20"/>
                <w:lang w:val="ro-RO"/>
              </w:rPr>
              <w:t>9</w:t>
            </w:r>
          </w:p>
        </w:tc>
        <w:tc>
          <w:tcPr>
            <w:tcW w:w="851" w:type="dxa"/>
            <w:tcBorders>
              <w:top w:val="single" w:sz="4" w:space="0" w:color="auto"/>
              <w:left w:val="double" w:sz="4" w:space="0" w:color="auto"/>
              <w:bottom w:val="single" w:sz="4" w:space="0" w:color="auto"/>
              <w:right w:val="double" w:sz="4" w:space="0" w:color="auto"/>
            </w:tcBorders>
            <w:vAlign w:val="center"/>
          </w:tcPr>
          <w:p w:rsidR="00196646" w:rsidRPr="0085227F" w:rsidRDefault="00196646" w:rsidP="00196646">
            <w:pPr>
              <w:jc w:val="center"/>
              <w:rPr>
                <w:sz w:val="20"/>
                <w:szCs w:val="20"/>
                <w:lang w:val="ro-RO"/>
              </w:rPr>
            </w:pPr>
            <w:r w:rsidRPr="0085227F">
              <w:rPr>
                <w:sz w:val="20"/>
                <w:szCs w:val="20"/>
                <w:lang w:val="ro-RO"/>
              </w:rPr>
              <w:t>18</w:t>
            </w:r>
          </w:p>
        </w:tc>
      </w:tr>
      <w:tr w:rsidR="0085227F" w:rsidRPr="0085227F" w:rsidTr="00D50BF4">
        <w:tc>
          <w:tcPr>
            <w:tcW w:w="426" w:type="dxa"/>
            <w:tcBorders>
              <w:top w:val="single" w:sz="4" w:space="0" w:color="auto"/>
              <w:left w:val="double" w:sz="4" w:space="0" w:color="auto"/>
              <w:bottom w:val="single" w:sz="4" w:space="0" w:color="auto"/>
              <w:right w:val="single" w:sz="4" w:space="0" w:color="auto"/>
            </w:tcBorders>
            <w:vAlign w:val="center"/>
          </w:tcPr>
          <w:p w:rsidR="00196646" w:rsidRPr="0085227F" w:rsidRDefault="00196646" w:rsidP="00196646">
            <w:pPr>
              <w:ind w:left="360"/>
              <w:rPr>
                <w:b/>
                <w:sz w:val="22"/>
                <w:lang w:val="ro-RO"/>
              </w:rPr>
            </w:pPr>
          </w:p>
        </w:tc>
        <w:tc>
          <w:tcPr>
            <w:tcW w:w="4754" w:type="dxa"/>
            <w:tcBorders>
              <w:top w:val="single" w:sz="4" w:space="0" w:color="auto"/>
              <w:left w:val="single" w:sz="4" w:space="0" w:color="auto"/>
              <w:bottom w:val="single" w:sz="4" w:space="0" w:color="auto"/>
              <w:right w:val="single" w:sz="4" w:space="0" w:color="auto"/>
            </w:tcBorders>
            <w:vAlign w:val="center"/>
          </w:tcPr>
          <w:p w:rsidR="00196646" w:rsidRPr="0085227F" w:rsidRDefault="00196646" w:rsidP="00181081">
            <w:pPr>
              <w:ind w:left="-57" w:right="-57"/>
              <w:jc w:val="both"/>
              <w:rPr>
                <w:b/>
                <w:sz w:val="22"/>
                <w:lang w:val="ro-RO"/>
              </w:rPr>
            </w:pPr>
            <w:r w:rsidRPr="0085227F">
              <w:rPr>
                <w:b/>
                <w:sz w:val="22"/>
                <w:lang w:val="ro-RO"/>
              </w:rPr>
              <w:t>Total ore modul</w:t>
            </w:r>
          </w:p>
        </w:tc>
        <w:tc>
          <w:tcPr>
            <w:tcW w:w="851" w:type="dxa"/>
            <w:tcBorders>
              <w:top w:val="single" w:sz="4" w:space="0" w:color="auto"/>
              <w:left w:val="single" w:sz="4" w:space="0" w:color="auto"/>
              <w:bottom w:val="single" w:sz="4" w:space="0" w:color="auto"/>
              <w:right w:val="single" w:sz="4" w:space="0" w:color="auto"/>
            </w:tcBorders>
            <w:vAlign w:val="center"/>
          </w:tcPr>
          <w:p w:rsidR="00196646" w:rsidRPr="0085227F" w:rsidRDefault="00196646" w:rsidP="00196646">
            <w:pPr>
              <w:jc w:val="center"/>
              <w:rPr>
                <w:b/>
                <w:sz w:val="20"/>
                <w:szCs w:val="20"/>
                <w:lang w:val="ro-RO"/>
              </w:rPr>
            </w:pPr>
            <w:r w:rsidRPr="0085227F">
              <w:rPr>
                <w:b/>
                <w:sz w:val="20"/>
                <w:szCs w:val="20"/>
                <w:lang w:val="ro-RO"/>
              </w:rPr>
              <w:t>16</w:t>
            </w:r>
          </w:p>
        </w:tc>
        <w:tc>
          <w:tcPr>
            <w:tcW w:w="773" w:type="dxa"/>
            <w:tcBorders>
              <w:top w:val="single" w:sz="4" w:space="0" w:color="auto"/>
              <w:left w:val="single" w:sz="4" w:space="0" w:color="auto"/>
              <w:bottom w:val="single" w:sz="4" w:space="0" w:color="auto"/>
              <w:right w:val="single" w:sz="4" w:space="0" w:color="auto"/>
            </w:tcBorders>
            <w:vAlign w:val="center"/>
          </w:tcPr>
          <w:p w:rsidR="00196646" w:rsidRPr="0085227F" w:rsidRDefault="00196646" w:rsidP="00196646">
            <w:pPr>
              <w:jc w:val="center"/>
              <w:rPr>
                <w:b/>
                <w:sz w:val="20"/>
                <w:szCs w:val="20"/>
                <w:lang w:val="ro-RO"/>
              </w:rPr>
            </w:pPr>
            <w:r w:rsidRPr="0085227F">
              <w:rPr>
                <w:b/>
                <w:sz w:val="20"/>
                <w:szCs w:val="20"/>
                <w:lang w:val="ro-RO"/>
              </w:rPr>
              <w:t>32</w:t>
            </w:r>
          </w:p>
        </w:tc>
        <w:tc>
          <w:tcPr>
            <w:tcW w:w="709" w:type="dxa"/>
            <w:tcBorders>
              <w:top w:val="single" w:sz="4" w:space="0" w:color="auto"/>
              <w:left w:val="single" w:sz="4" w:space="0" w:color="auto"/>
              <w:bottom w:val="single" w:sz="4" w:space="0" w:color="auto"/>
              <w:right w:val="double" w:sz="4" w:space="0" w:color="auto"/>
            </w:tcBorders>
            <w:vAlign w:val="center"/>
          </w:tcPr>
          <w:p w:rsidR="00196646" w:rsidRPr="0085227F" w:rsidRDefault="00196646" w:rsidP="00196646">
            <w:pPr>
              <w:jc w:val="center"/>
              <w:rPr>
                <w:b/>
                <w:sz w:val="20"/>
                <w:szCs w:val="20"/>
                <w:lang w:val="ro-RO"/>
              </w:rPr>
            </w:pPr>
            <w:r w:rsidRPr="0085227F">
              <w:rPr>
                <w:b/>
                <w:sz w:val="20"/>
                <w:szCs w:val="20"/>
                <w:lang w:val="ro-RO"/>
              </w:rPr>
              <w:t>24</w:t>
            </w:r>
          </w:p>
        </w:tc>
        <w:tc>
          <w:tcPr>
            <w:tcW w:w="709" w:type="dxa"/>
            <w:tcBorders>
              <w:top w:val="single" w:sz="4" w:space="0" w:color="auto"/>
              <w:left w:val="double" w:sz="4" w:space="0" w:color="auto"/>
              <w:bottom w:val="single" w:sz="4" w:space="0" w:color="auto"/>
              <w:right w:val="double" w:sz="4" w:space="0" w:color="auto"/>
            </w:tcBorders>
            <w:vAlign w:val="center"/>
          </w:tcPr>
          <w:p w:rsidR="00196646" w:rsidRPr="0085227F" w:rsidRDefault="00196646" w:rsidP="00196646">
            <w:pPr>
              <w:jc w:val="center"/>
              <w:rPr>
                <w:b/>
                <w:sz w:val="20"/>
                <w:szCs w:val="20"/>
                <w:lang w:val="ro-RO"/>
              </w:rPr>
            </w:pPr>
            <w:r w:rsidRPr="0085227F">
              <w:rPr>
                <w:b/>
                <w:sz w:val="20"/>
                <w:szCs w:val="20"/>
                <w:lang w:val="ro-RO"/>
              </w:rPr>
              <w:t>72</w:t>
            </w:r>
          </w:p>
        </w:tc>
        <w:tc>
          <w:tcPr>
            <w:tcW w:w="768" w:type="dxa"/>
            <w:tcBorders>
              <w:top w:val="single" w:sz="4" w:space="0" w:color="auto"/>
              <w:left w:val="double" w:sz="4" w:space="0" w:color="auto"/>
              <w:bottom w:val="single" w:sz="4" w:space="0" w:color="auto"/>
              <w:right w:val="double" w:sz="4" w:space="0" w:color="auto"/>
            </w:tcBorders>
            <w:vAlign w:val="center"/>
          </w:tcPr>
          <w:p w:rsidR="00196646" w:rsidRPr="0085227F" w:rsidRDefault="00196646" w:rsidP="00196646">
            <w:pPr>
              <w:jc w:val="center"/>
              <w:rPr>
                <w:b/>
                <w:sz w:val="20"/>
                <w:szCs w:val="20"/>
                <w:lang w:val="ro-RO"/>
              </w:rPr>
            </w:pPr>
            <w:r w:rsidRPr="0085227F">
              <w:rPr>
                <w:b/>
                <w:sz w:val="20"/>
                <w:szCs w:val="20"/>
                <w:lang w:val="ro-RO"/>
              </w:rPr>
              <w:t>72</w:t>
            </w:r>
          </w:p>
        </w:tc>
        <w:tc>
          <w:tcPr>
            <w:tcW w:w="851" w:type="dxa"/>
            <w:tcBorders>
              <w:top w:val="single" w:sz="4" w:space="0" w:color="auto"/>
              <w:left w:val="double" w:sz="4" w:space="0" w:color="auto"/>
              <w:bottom w:val="single" w:sz="4" w:space="0" w:color="auto"/>
              <w:right w:val="double" w:sz="4" w:space="0" w:color="auto"/>
            </w:tcBorders>
            <w:vAlign w:val="center"/>
          </w:tcPr>
          <w:p w:rsidR="00196646" w:rsidRPr="0085227F" w:rsidRDefault="00196646" w:rsidP="00196646">
            <w:pPr>
              <w:jc w:val="center"/>
              <w:rPr>
                <w:b/>
                <w:sz w:val="20"/>
                <w:szCs w:val="20"/>
                <w:lang w:val="ro-RO"/>
              </w:rPr>
            </w:pPr>
            <w:r w:rsidRPr="0085227F">
              <w:rPr>
                <w:b/>
                <w:sz w:val="20"/>
                <w:szCs w:val="20"/>
                <w:lang w:val="ro-RO"/>
              </w:rPr>
              <w:t>144</w:t>
            </w:r>
          </w:p>
        </w:tc>
      </w:tr>
      <w:tr w:rsidR="0085227F" w:rsidRPr="0085227F" w:rsidTr="00D50BF4">
        <w:tc>
          <w:tcPr>
            <w:tcW w:w="9841" w:type="dxa"/>
            <w:gridSpan w:val="8"/>
            <w:tcBorders>
              <w:top w:val="double" w:sz="4" w:space="0" w:color="auto"/>
              <w:left w:val="double" w:sz="4" w:space="0" w:color="auto"/>
              <w:bottom w:val="single" w:sz="4" w:space="0" w:color="auto"/>
              <w:right w:val="double" w:sz="4" w:space="0" w:color="auto"/>
            </w:tcBorders>
            <w:vAlign w:val="center"/>
          </w:tcPr>
          <w:p w:rsidR="00196646" w:rsidRPr="0085227F" w:rsidRDefault="00196646" w:rsidP="00181081">
            <w:pPr>
              <w:spacing w:before="60" w:after="60"/>
              <w:jc w:val="center"/>
              <w:rPr>
                <w:b/>
                <w:szCs w:val="20"/>
                <w:lang w:val="ro-RO"/>
              </w:rPr>
            </w:pPr>
            <w:r w:rsidRPr="0085227F">
              <w:rPr>
                <w:b/>
                <w:szCs w:val="20"/>
                <w:lang w:val="ro-RO"/>
              </w:rPr>
              <w:t>Anul III</w:t>
            </w:r>
          </w:p>
        </w:tc>
      </w:tr>
      <w:tr w:rsidR="0085227F" w:rsidRPr="008C44EF" w:rsidTr="00D50BF4">
        <w:tc>
          <w:tcPr>
            <w:tcW w:w="9841" w:type="dxa"/>
            <w:gridSpan w:val="8"/>
            <w:tcBorders>
              <w:top w:val="double" w:sz="4" w:space="0" w:color="auto"/>
              <w:left w:val="double" w:sz="4" w:space="0" w:color="auto"/>
              <w:bottom w:val="single" w:sz="4" w:space="0" w:color="auto"/>
              <w:right w:val="double" w:sz="4" w:space="0" w:color="auto"/>
            </w:tcBorders>
            <w:vAlign w:val="center"/>
          </w:tcPr>
          <w:p w:rsidR="00196646" w:rsidRPr="0085227F" w:rsidRDefault="00196646" w:rsidP="00181081">
            <w:pPr>
              <w:spacing w:before="60" w:after="60"/>
              <w:jc w:val="both"/>
              <w:rPr>
                <w:b/>
                <w:szCs w:val="20"/>
                <w:lang w:val="ro-RO"/>
              </w:rPr>
            </w:pPr>
            <w:r w:rsidRPr="0085227F">
              <w:rPr>
                <w:b/>
                <w:szCs w:val="20"/>
                <w:lang w:val="ro-RO"/>
              </w:rPr>
              <w:t>Modul de specialitate: ORGANIZAREA ȘI MANAGEMENTUL LABORATOARELOR MEDICALE</w:t>
            </w:r>
          </w:p>
        </w:tc>
      </w:tr>
      <w:tr w:rsidR="0085227F" w:rsidRPr="0085227F" w:rsidTr="009F726B">
        <w:tc>
          <w:tcPr>
            <w:tcW w:w="426" w:type="dxa"/>
            <w:tcBorders>
              <w:top w:val="double" w:sz="4" w:space="0" w:color="auto"/>
              <w:left w:val="double" w:sz="4" w:space="0" w:color="auto"/>
              <w:bottom w:val="single" w:sz="4" w:space="0" w:color="auto"/>
              <w:right w:val="single" w:sz="4" w:space="0" w:color="auto"/>
            </w:tcBorders>
            <w:vAlign w:val="center"/>
          </w:tcPr>
          <w:p w:rsidR="00196646" w:rsidRPr="0085227F" w:rsidRDefault="00196646" w:rsidP="00F450BB">
            <w:pPr>
              <w:numPr>
                <w:ilvl w:val="0"/>
                <w:numId w:val="24"/>
              </w:numPr>
              <w:jc w:val="center"/>
              <w:rPr>
                <w:sz w:val="22"/>
                <w:lang w:val="ro-RO"/>
              </w:rPr>
            </w:pPr>
          </w:p>
        </w:tc>
        <w:tc>
          <w:tcPr>
            <w:tcW w:w="4754" w:type="dxa"/>
            <w:tcBorders>
              <w:top w:val="double" w:sz="4" w:space="0" w:color="auto"/>
              <w:left w:val="single" w:sz="4" w:space="0" w:color="auto"/>
              <w:bottom w:val="single" w:sz="4" w:space="0" w:color="auto"/>
              <w:right w:val="single" w:sz="4" w:space="0" w:color="auto"/>
            </w:tcBorders>
          </w:tcPr>
          <w:p w:rsidR="00196646" w:rsidRPr="0085227F" w:rsidRDefault="00196646" w:rsidP="00181081">
            <w:pPr>
              <w:jc w:val="both"/>
              <w:rPr>
                <w:sz w:val="22"/>
                <w:lang w:val="ro-RO"/>
              </w:rPr>
            </w:pPr>
            <w:r w:rsidRPr="0085227F">
              <w:rPr>
                <w:sz w:val="22"/>
                <w:lang w:val="ro-RO"/>
              </w:rPr>
              <w:t>Organizarea unui laborator de analize medicale.</w:t>
            </w:r>
          </w:p>
        </w:tc>
        <w:tc>
          <w:tcPr>
            <w:tcW w:w="851" w:type="dxa"/>
            <w:tcBorders>
              <w:top w:val="double" w:sz="4" w:space="0" w:color="auto"/>
              <w:left w:val="single" w:sz="4" w:space="0" w:color="auto"/>
              <w:bottom w:val="single" w:sz="4" w:space="0" w:color="auto"/>
              <w:right w:val="single" w:sz="4" w:space="0" w:color="auto"/>
            </w:tcBorders>
            <w:vAlign w:val="center"/>
          </w:tcPr>
          <w:p w:rsidR="00196646" w:rsidRPr="0085227F" w:rsidRDefault="00881387" w:rsidP="00196646">
            <w:pPr>
              <w:jc w:val="center"/>
              <w:rPr>
                <w:sz w:val="20"/>
                <w:szCs w:val="20"/>
                <w:lang w:val="ro-RO"/>
              </w:rPr>
            </w:pPr>
            <w:r w:rsidRPr="0085227F">
              <w:rPr>
                <w:sz w:val="20"/>
                <w:szCs w:val="20"/>
                <w:lang w:val="ro-RO"/>
              </w:rPr>
              <w:t>2</w:t>
            </w:r>
          </w:p>
        </w:tc>
        <w:tc>
          <w:tcPr>
            <w:tcW w:w="773" w:type="dxa"/>
            <w:tcBorders>
              <w:top w:val="double" w:sz="4" w:space="0" w:color="auto"/>
              <w:left w:val="single" w:sz="4" w:space="0" w:color="auto"/>
              <w:bottom w:val="single" w:sz="4" w:space="0" w:color="auto"/>
              <w:right w:val="single" w:sz="4" w:space="0" w:color="auto"/>
            </w:tcBorders>
            <w:vAlign w:val="center"/>
          </w:tcPr>
          <w:p w:rsidR="00196646" w:rsidRPr="0085227F" w:rsidRDefault="00881387" w:rsidP="00196646">
            <w:pPr>
              <w:jc w:val="center"/>
              <w:rPr>
                <w:sz w:val="20"/>
                <w:szCs w:val="20"/>
                <w:lang w:val="ro-RO"/>
              </w:rPr>
            </w:pPr>
            <w:r w:rsidRPr="0085227F">
              <w:rPr>
                <w:sz w:val="20"/>
                <w:szCs w:val="20"/>
                <w:lang w:val="ro-RO"/>
              </w:rPr>
              <w:t>5</w:t>
            </w:r>
          </w:p>
        </w:tc>
        <w:tc>
          <w:tcPr>
            <w:tcW w:w="709" w:type="dxa"/>
            <w:tcBorders>
              <w:top w:val="double" w:sz="4" w:space="0" w:color="auto"/>
              <w:left w:val="single" w:sz="4" w:space="0" w:color="auto"/>
              <w:bottom w:val="single" w:sz="4" w:space="0" w:color="auto"/>
              <w:right w:val="double" w:sz="4" w:space="0" w:color="auto"/>
            </w:tcBorders>
            <w:vAlign w:val="center"/>
          </w:tcPr>
          <w:p w:rsidR="00196646" w:rsidRPr="0085227F" w:rsidRDefault="00881387" w:rsidP="00196646">
            <w:pPr>
              <w:jc w:val="center"/>
              <w:rPr>
                <w:sz w:val="20"/>
                <w:szCs w:val="20"/>
                <w:lang w:val="ro-RO"/>
              </w:rPr>
            </w:pPr>
            <w:r w:rsidRPr="0085227F">
              <w:rPr>
                <w:sz w:val="20"/>
                <w:szCs w:val="20"/>
                <w:lang w:val="ro-RO"/>
              </w:rPr>
              <w:t>3</w:t>
            </w:r>
          </w:p>
        </w:tc>
        <w:tc>
          <w:tcPr>
            <w:tcW w:w="709" w:type="dxa"/>
            <w:tcBorders>
              <w:top w:val="double" w:sz="4" w:space="0" w:color="auto"/>
              <w:left w:val="double" w:sz="4" w:space="0" w:color="auto"/>
              <w:bottom w:val="single" w:sz="4" w:space="0" w:color="auto"/>
              <w:right w:val="double" w:sz="4" w:space="0" w:color="auto"/>
            </w:tcBorders>
            <w:vAlign w:val="center"/>
          </w:tcPr>
          <w:p w:rsidR="00196646" w:rsidRPr="0085227F" w:rsidRDefault="00881387" w:rsidP="00196646">
            <w:pPr>
              <w:jc w:val="center"/>
              <w:rPr>
                <w:sz w:val="20"/>
                <w:szCs w:val="20"/>
                <w:lang w:val="ro-RO"/>
              </w:rPr>
            </w:pPr>
            <w:r w:rsidRPr="0085227F">
              <w:rPr>
                <w:sz w:val="20"/>
                <w:szCs w:val="20"/>
                <w:lang w:val="ro-RO"/>
              </w:rPr>
              <w:t>10</w:t>
            </w:r>
          </w:p>
        </w:tc>
        <w:tc>
          <w:tcPr>
            <w:tcW w:w="768" w:type="dxa"/>
            <w:tcBorders>
              <w:top w:val="double" w:sz="4" w:space="0" w:color="auto"/>
              <w:left w:val="double" w:sz="4" w:space="0" w:color="auto"/>
              <w:bottom w:val="single" w:sz="4" w:space="0" w:color="auto"/>
              <w:right w:val="double" w:sz="4" w:space="0" w:color="auto"/>
            </w:tcBorders>
            <w:vAlign w:val="center"/>
          </w:tcPr>
          <w:p w:rsidR="00196646" w:rsidRPr="0085227F" w:rsidRDefault="00881387" w:rsidP="00196646">
            <w:pPr>
              <w:jc w:val="center"/>
              <w:rPr>
                <w:sz w:val="20"/>
                <w:szCs w:val="20"/>
                <w:lang w:val="ro-RO"/>
              </w:rPr>
            </w:pPr>
            <w:r w:rsidRPr="0085227F">
              <w:rPr>
                <w:sz w:val="20"/>
                <w:szCs w:val="20"/>
                <w:lang w:val="ro-RO"/>
              </w:rPr>
              <w:t>10</w:t>
            </w:r>
          </w:p>
        </w:tc>
        <w:tc>
          <w:tcPr>
            <w:tcW w:w="851" w:type="dxa"/>
            <w:tcBorders>
              <w:top w:val="double" w:sz="4" w:space="0" w:color="auto"/>
              <w:left w:val="double" w:sz="4" w:space="0" w:color="auto"/>
              <w:bottom w:val="single" w:sz="4" w:space="0" w:color="auto"/>
              <w:right w:val="double" w:sz="4" w:space="0" w:color="auto"/>
            </w:tcBorders>
            <w:vAlign w:val="center"/>
          </w:tcPr>
          <w:p w:rsidR="00196646" w:rsidRPr="0085227F" w:rsidRDefault="00881387" w:rsidP="00196646">
            <w:pPr>
              <w:jc w:val="center"/>
              <w:rPr>
                <w:sz w:val="20"/>
                <w:szCs w:val="20"/>
                <w:lang w:val="ro-RO"/>
              </w:rPr>
            </w:pPr>
            <w:r w:rsidRPr="0085227F">
              <w:rPr>
                <w:sz w:val="20"/>
                <w:szCs w:val="20"/>
                <w:lang w:val="ro-RO"/>
              </w:rPr>
              <w:t>20</w:t>
            </w:r>
          </w:p>
        </w:tc>
      </w:tr>
      <w:tr w:rsidR="0085227F" w:rsidRPr="0085227F" w:rsidTr="009F726B">
        <w:tc>
          <w:tcPr>
            <w:tcW w:w="426" w:type="dxa"/>
            <w:tcBorders>
              <w:top w:val="double" w:sz="4" w:space="0" w:color="auto"/>
              <w:left w:val="double" w:sz="4" w:space="0" w:color="auto"/>
              <w:bottom w:val="single" w:sz="4" w:space="0" w:color="auto"/>
              <w:right w:val="single" w:sz="4" w:space="0" w:color="auto"/>
            </w:tcBorders>
            <w:vAlign w:val="center"/>
          </w:tcPr>
          <w:p w:rsidR="00881387" w:rsidRPr="0085227F" w:rsidRDefault="00881387" w:rsidP="00F450BB">
            <w:pPr>
              <w:numPr>
                <w:ilvl w:val="0"/>
                <w:numId w:val="24"/>
              </w:numPr>
              <w:jc w:val="center"/>
              <w:rPr>
                <w:sz w:val="22"/>
                <w:lang w:val="ro-RO"/>
              </w:rPr>
            </w:pPr>
          </w:p>
        </w:tc>
        <w:tc>
          <w:tcPr>
            <w:tcW w:w="4754" w:type="dxa"/>
            <w:tcBorders>
              <w:top w:val="double" w:sz="4" w:space="0" w:color="auto"/>
              <w:left w:val="single" w:sz="4" w:space="0" w:color="auto"/>
              <w:bottom w:val="single" w:sz="4" w:space="0" w:color="auto"/>
              <w:right w:val="single" w:sz="4" w:space="0" w:color="auto"/>
            </w:tcBorders>
          </w:tcPr>
          <w:p w:rsidR="00881387" w:rsidRPr="0085227F" w:rsidRDefault="00881387" w:rsidP="00181081">
            <w:pPr>
              <w:jc w:val="both"/>
              <w:rPr>
                <w:sz w:val="22"/>
                <w:lang w:val="ro-RO"/>
              </w:rPr>
            </w:pPr>
            <w:r w:rsidRPr="0085227F">
              <w:rPr>
                <w:sz w:val="22"/>
                <w:lang w:val="ro-RO"/>
              </w:rPr>
              <w:t>Normele de funcţionare a laboratoarelor de analize medicale.</w:t>
            </w:r>
          </w:p>
        </w:tc>
        <w:tc>
          <w:tcPr>
            <w:tcW w:w="851" w:type="dxa"/>
            <w:tcBorders>
              <w:top w:val="double" w:sz="4" w:space="0" w:color="auto"/>
              <w:left w:val="single" w:sz="4" w:space="0" w:color="auto"/>
              <w:bottom w:val="single" w:sz="4" w:space="0" w:color="auto"/>
              <w:right w:val="single" w:sz="4" w:space="0" w:color="auto"/>
            </w:tcBorders>
            <w:vAlign w:val="center"/>
          </w:tcPr>
          <w:p w:rsidR="00881387" w:rsidRPr="0085227F" w:rsidRDefault="00881387" w:rsidP="00881387">
            <w:pPr>
              <w:jc w:val="center"/>
              <w:rPr>
                <w:sz w:val="20"/>
                <w:szCs w:val="20"/>
                <w:lang w:val="ro-RO"/>
              </w:rPr>
            </w:pPr>
            <w:r w:rsidRPr="0085227F">
              <w:rPr>
                <w:sz w:val="20"/>
                <w:szCs w:val="20"/>
                <w:lang w:val="ro-RO"/>
              </w:rPr>
              <w:t>2</w:t>
            </w:r>
          </w:p>
        </w:tc>
        <w:tc>
          <w:tcPr>
            <w:tcW w:w="773" w:type="dxa"/>
            <w:tcBorders>
              <w:top w:val="double" w:sz="4" w:space="0" w:color="auto"/>
              <w:left w:val="single" w:sz="4" w:space="0" w:color="auto"/>
              <w:bottom w:val="single" w:sz="4" w:space="0" w:color="auto"/>
              <w:right w:val="single" w:sz="4" w:space="0" w:color="auto"/>
            </w:tcBorders>
            <w:vAlign w:val="center"/>
          </w:tcPr>
          <w:p w:rsidR="00881387" w:rsidRPr="0085227F" w:rsidRDefault="00881387" w:rsidP="00881387">
            <w:pPr>
              <w:jc w:val="center"/>
              <w:rPr>
                <w:sz w:val="20"/>
                <w:szCs w:val="20"/>
                <w:lang w:val="ro-RO"/>
              </w:rPr>
            </w:pPr>
            <w:r w:rsidRPr="0085227F">
              <w:rPr>
                <w:sz w:val="20"/>
                <w:szCs w:val="20"/>
                <w:lang w:val="ro-RO"/>
              </w:rPr>
              <w:t>5</w:t>
            </w:r>
          </w:p>
        </w:tc>
        <w:tc>
          <w:tcPr>
            <w:tcW w:w="709" w:type="dxa"/>
            <w:tcBorders>
              <w:top w:val="double" w:sz="4" w:space="0" w:color="auto"/>
              <w:left w:val="single" w:sz="4" w:space="0" w:color="auto"/>
              <w:bottom w:val="single" w:sz="4" w:space="0" w:color="auto"/>
              <w:right w:val="double" w:sz="4" w:space="0" w:color="auto"/>
            </w:tcBorders>
            <w:vAlign w:val="center"/>
          </w:tcPr>
          <w:p w:rsidR="00881387" w:rsidRPr="0085227F" w:rsidRDefault="00881387" w:rsidP="00881387">
            <w:pPr>
              <w:jc w:val="center"/>
              <w:rPr>
                <w:sz w:val="20"/>
                <w:szCs w:val="20"/>
                <w:lang w:val="ro-RO"/>
              </w:rPr>
            </w:pPr>
            <w:r w:rsidRPr="0085227F">
              <w:rPr>
                <w:sz w:val="20"/>
                <w:szCs w:val="20"/>
                <w:lang w:val="ro-RO"/>
              </w:rPr>
              <w:t>3</w:t>
            </w:r>
          </w:p>
        </w:tc>
        <w:tc>
          <w:tcPr>
            <w:tcW w:w="709" w:type="dxa"/>
            <w:tcBorders>
              <w:top w:val="double" w:sz="4" w:space="0" w:color="auto"/>
              <w:left w:val="double" w:sz="4" w:space="0" w:color="auto"/>
              <w:bottom w:val="single" w:sz="4" w:space="0" w:color="auto"/>
              <w:right w:val="double" w:sz="4" w:space="0" w:color="auto"/>
            </w:tcBorders>
            <w:vAlign w:val="center"/>
          </w:tcPr>
          <w:p w:rsidR="00881387" w:rsidRPr="0085227F" w:rsidRDefault="00881387" w:rsidP="00881387">
            <w:pPr>
              <w:jc w:val="center"/>
              <w:rPr>
                <w:sz w:val="20"/>
                <w:szCs w:val="20"/>
                <w:lang w:val="ro-RO"/>
              </w:rPr>
            </w:pPr>
            <w:r w:rsidRPr="0085227F">
              <w:rPr>
                <w:sz w:val="20"/>
                <w:szCs w:val="20"/>
                <w:lang w:val="ro-RO"/>
              </w:rPr>
              <w:t>10</w:t>
            </w:r>
          </w:p>
        </w:tc>
        <w:tc>
          <w:tcPr>
            <w:tcW w:w="768" w:type="dxa"/>
            <w:tcBorders>
              <w:top w:val="double" w:sz="4" w:space="0" w:color="auto"/>
              <w:left w:val="double" w:sz="4" w:space="0" w:color="auto"/>
              <w:bottom w:val="single" w:sz="4" w:space="0" w:color="auto"/>
              <w:right w:val="double" w:sz="4" w:space="0" w:color="auto"/>
            </w:tcBorders>
            <w:vAlign w:val="center"/>
          </w:tcPr>
          <w:p w:rsidR="00881387" w:rsidRPr="0085227F" w:rsidRDefault="00881387" w:rsidP="00881387">
            <w:pPr>
              <w:jc w:val="center"/>
              <w:rPr>
                <w:sz w:val="20"/>
                <w:szCs w:val="20"/>
                <w:lang w:val="ro-RO"/>
              </w:rPr>
            </w:pPr>
            <w:r w:rsidRPr="0085227F">
              <w:rPr>
                <w:sz w:val="20"/>
                <w:szCs w:val="20"/>
                <w:lang w:val="ro-RO"/>
              </w:rPr>
              <w:t>10</w:t>
            </w:r>
          </w:p>
        </w:tc>
        <w:tc>
          <w:tcPr>
            <w:tcW w:w="851" w:type="dxa"/>
            <w:tcBorders>
              <w:top w:val="double" w:sz="4" w:space="0" w:color="auto"/>
              <w:left w:val="double" w:sz="4" w:space="0" w:color="auto"/>
              <w:bottom w:val="single" w:sz="4" w:space="0" w:color="auto"/>
              <w:right w:val="double" w:sz="4" w:space="0" w:color="auto"/>
            </w:tcBorders>
            <w:vAlign w:val="center"/>
          </w:tcPr>
          <w:p w:rsidR="00881387" w:rsidRPr="0085227F" w:rsidRDefault="00881387" w:rsidP="00881387">
            <w:pPr>
              <w:jc w:val="center"/>
              <w:rPr>
                <w:sz w:val="20"/>
                <w:szCs w:val="20"/>
                <w:lang w:val="ro-RO"/>
              </w:rPr>
            </w:pPr>
            <w:r w:rsidRPr="0085227F">
              <w:rPr>
                <w:sz w:val="20"/>
                <w:szCs w:val="20"/>
                <w:lang w:val="ro-RO"/>
              </w:rPr>
              <w:t>20</w:t>
            </w:r>
          </w:p>
        </w:tc>
      </w:tr>
      <w:tr w:rsidR="0085227F" w:rsidRPr="0085227F" w:rsidTr="009F726B">
        <w:tc>
          <w:tcPr>
            <w:tcW w:w="426" w:type="dxa"/>
            <w:tcBorders>
              <w:top w:val="double" w:sz="4" w:space="0" w:color="auto"/>
              <w:left w:val="double" w:sz="4" w:space="0" w:color="auto"/>
              <w:bottom w:val="single" w:sz="4" w:space="0" w:color="auto"/>
              <w:right w:val="single" w:sz="4" w:space="0" w:color="auto"/>
            </w:tcBorders>
            <w:vAlign w:val="center"/>
          </w:tcPr>
          <w:p w:rsidR="00881387" w:rsidRPr="0085227F" w:rsidRDefault="00881387" w:rsidP="00F450BB">
            <w:pPr>
              <w:numPr>
                <w:ilvl w:val="0"/>
                <w:numId w:val="24"/>
              </w:numPr>
              <w:jc w:val="center"/>
              <w:rPr>
                <w:sz w:val="22"/>
                <w:lang w:val="ro-RO"/>
              </w:rPr>
            </w:pPr>
          </w:p>
        </w:tc>
        <w:tc>
          <w:tcPr>
            <w:tcW w:w="4754" w:type="dxa"/>
            <w:tcBorders>
              <w:top w:val="double" w:sz="4" w:space="0" w:color="auto"/>
              <w:left w:val="single" w:sz="4" w:space="0" w:color="auto"/>
              <w:bottom w:val="single" w:sz="4" w:space="0" w:color="auto"/>
              <w:right w:val="single" w:sz="4" w:space="0" w:color="auto"/>
            </w:tcBorders>
          </w:tcPr>
          <w:p w:rsidR="00881387" w:rsidRPr="0085227F" w:rsidRDefault="00881387" w:rsidP="00181081">
            <w:pPr>
              <w:jc w:val="both"/>
              <w:rPr>
                <w:sz w:val="22"/>
                <w:lang w:val="ro-RO"/>
              </w:rPr>
            </w:pPr>
            <w:r w:rsidRPr="0085227F">
              <w:rPr>
                <w:sz w:val="22"/>
                <w:lang w:val="ro-RO"/>
              </w:rPr>
              <w:t>Biosiguranţa şi biosecuritatea laboratorului de analize medicale.</w:t>
            </w:r>
          </w:p>
        </w:tc>
        <w:tc>
          <w:tcPr>
            <w:tcW w:w="851" w:type="dxa"/>
            <w:tcBorders>
              <w:top w:val="double" w:sz="4" w:space="0" w:color="auto"/>
              <w:left w:val="single" w:sz="4" w:space="0" w:color="auto"/>
              <w:bottom w:val="single" w:sz="4" w:space="0" w:color="auto"/>
              <w:right w:val="single" w:sz="4" w:space="0" w:color="auto"/>
            </w:tcBorders>
            <w:vAlign w:val="center"/>
          </w:tcPr>
          <w:p w:rsidR="00881387" w:rsidRPr="0085227F" w:rsidRDefault="00881387" w:rsidP="00881387">
            <w:pPr>
              <w:jc w:val="center"/>
              <w:rPr>
                <w:sz w:val="20"/>
                <w:szCs w:val="20"/>
                <w:lang w:val="ro-RO"/>
              </w:rPr>
            </w:pPr>
            <w:r w:rsidRPr="0085227F">
              <w:rPr>
                <w:sz w:val="20"/>
                <w:szCs w:val="20"/>
                <w:lang w:val="ro-RO"/>
              </w:rPr>
              <w:t>2</w:t>
            </w:r>
          </w:p>
        </w:tc>
        <w:tc>
          <w:tcPr>
            <w:tcW w:w="773" w:type="dxa"/>
            <w:tcBorders>
              <w:top w:val="double" w:sz="4" w:space="0" w:color="auto"/>
              <w:left w:val="single" w:sz="4" w:space="0" w:color="auto"/>
              <w:bottom w:val="single" w:sz="4" w:space="0" w:color="auto"/>
              <w:right w:val="single" w:sz="4" w:space="0" w:color="auto"/>
            </w:tcBorders>
            <w:vAlign w:val="center"/>
          </w:tcPr>
          <w:p w:rsidR="00881387" w:rsidRPr="0085227F" w:rsidRDefault="00881387" w:rsidP="00881387">
            <w:pPr>
              <w:jc w:val="center"/>
              <w:rPr>
                <w:sz w:val="20"/>
                <w:szCs w:val="20"/>
                <w:lang w:val="ro-RO"/>
              </w:rPr>
            </w:pPr>
            <w:r w:rsidRPr="0085227F">
              <w:rPr>
                <w:sz w:val="20"/>
                <w:szCs w:val="20"/>
                <w:lang w:val="ro-RO"/>
              </w:rPr>
              <w:t>5</w:t>
            </w:r>
          </w:p>
        </w:tc>
        <w:tc>
          <w:tcPr>
            <w:tcW w:w="709" w:type="dxa"/>
            <w:tcBorders>
              <w:top w:val="double" w:sz="4" w:space="0" w:color="auto"/>
              <w:left w:val="single" w:sz="4" w:space="0" w:color="auto"/>
              <w:bottom w:val="single" w:sz="4" w:space="0" w:color="auto"/>
              <w:right w:val="double" w:sz="4" w:space="0" w:color="auto"/>
            </w:tcBorders>
            <w:vAlign w:val="center"/>
          </w:tcPr>
          <w:p w:rsidR="00881387" w:rsidRPr="0085227F" w:rsidRDefault="00881387" w:rsidP="00881387">
            <w:pPr>
              <w:jc w:val="center"/>
              <w:rPr>
                <w:sz w:val="20"/>
                <w:szCs w:val="20"/>
                <w:lang w:val="ro-RO"/>
              </w:rPr>
            </w:pPr>
            <w:r w:rsidRPr="0085227F">
              <w:rPr>
                <w:sz w:val="20"/>
                <w:szCs w:val="20"/>
                <w:lang w:val="ro-RO"/>
              </w:rPr>
              <w:t>3</w:t>
            </w:r>
          </w:p>
        </w:tc>
        <w:tc>
          <w:tcPr>
            <w:tcW w:w="709" w:type="dxa"/>
            <w:tcBorders>
              <w:top w:val="double" w:sz="4" w:space="0" w:color="auto"/>
              <w:left w:val="double" w:sz="4" w:space="0" w:color="auto"/>
              <w:bottom w:val="single" w:sz="4" w:space="0" w:color="auto"/>
              <w:right w:val="double" w:sz="4" w:space="0" w:color="auto"/>
            </w:tcBorders>
            <w:vAlign w:val="center"/>
          </w:tcPr>
          <w:p w:rsidR="00881387" w:rsidRPr="0085227F" w:rsidRDefault="00881387" w:rsidP="00881387">
            <w:pPr>
              <w:jc w:val="center"/>
              <w:rPr>
                <w:sz w:val="20"/>
                <w:szCs w:val="20"/>
                <w:lang w:val="ro-RO"/>
              </w:rPr>
            </w:pPr>
            <w:r w:rsidRPr="0085227F">
              <w:rPr>
                <w:sz w:val="20"/>
                <w:szCs w:val="20"/>
                <w:lang w:val="ro-RO"/>
              </w:rPr>
              <w:t>10</w:t>
            </w:r>
          </w:p>
        </w:tc>
        <w:tc>
          <w:tcPr>
            <w:tcW w:w="768" w:type="dxa"/>
            <w:tcBorders>
              <w:top w:val="double" w:sz="4" w:space="0" w:color="auto"/>
              <w:left w:val="double" w:sz="4" w:space="0" w:color="auto"/>
              <w:bottom w:val="single" w:sz="4" w:space="0" w:color="auto"/>
              <w:right w:val="double" w:sz="4" w:space="0" w:color="auto"/>
            </w:tcBorders>
            <w:vAlign w:val="center"/>
          </w:tcPr>
          <w:p w:rsidR="00881387" w:rsidRPr="0085227F" w:rsidRDefault="00881387" w:rsidP="00881387">
            <w:pPr>
              <w:jc w:val="center"/>
              <w:rPr>
                <w:sz w:val="20"/>
                <w:szCs w:val="20"/>
                <w:lang w:val="ro-RO"/>
              </w:rPr>
            </w:pPr>
            <w:r w:rsidRPr="0085227F">
              <w:rPr>
                <w:sz w:val="20"/>
                <w:szCs w:val="20"/>
                <w:lang w:val="ro-RO"/>
              </w:rPr>
              <w:t>10</w:t>
            </w:r>
          </w:p>
        </w:tc>
        <w:tc>
          <w:tcPr>
            <w:tcW w:w="851" w:type="dxa"/>
            <w:tcBorders>
              <w:top w:val="double" w:sz="4" w:space="0" w:color="auto"/>
              <w:left w:val="double" w:sz="4" w:space="0" w:color="auto"/>
              <w:bottom w:val="single" w:sz="4" w:space="0" w:color="auto"/>
              <w:right w:val="double" w:sz="4" w:space="0" w:color="auto"/>
            </w:tcBorders>
            <w:vAlign w:val="center"/>
          </w:tcPr>
          <w:p w:rsidR="00881387" w:rsidRPr="0085227F" w:rsidRDefault="00881387" w:rsidP="00881387">
            <w:pPr>
              <w:jc w:val="center"/>
              <w:rPr>
                <w:sz w:val="20"/>
                <w:szCs w:val="20"/>
                <w:lang w:val="ro-RO"/>
              </w:rPr>
            </w:pPr>
            <w:r w:rsidRPr="0085227F">
              <w:rPr>
                <w:sz w:val="20"/>
                <w:szCs w:val="20"/>
                <w:lang w:val="ro-RO"/>
              </w:rPr>
              <w:t>20</w:t>
            </w:r>
          </w:p>
        </w:tc>
      </w:tr>
      <w:tr w:rsidR="0085227F" w:rsidRPr="0085227F" w:rsidTr="009F726B">
        <w:tc>
          <w:tcPr>
            <w:tcW w:w="426" w:type="dxa"/>
            <w:tcBorders>
              <w:top w:val="double" w:sz="4" w:space="0" w:color="auto"/>
              <w:left w:val="double" w:sz="4" w:space="0" w:color="auto"/>
              <w:bottom w:val="single" w:sz="4" w:space="0" w:color="auto"/>
              <w:right w:val="single" w:sz="4" w:space="0" w:color="auto"/>
            </w:tcBorders>
            <w:vAlign w:val="center"/>
          </w:tcPr>
          <w:p w:rsidR="00881387" w:rsidRPr="0085227F" w:rsidRDefault="00881387" w:rsidP="00F450BB">
            <w:pPr>
              <w:numPr>
                <w:ilvl w:val="0"/>
                <w:numId w:val="24"/>
              </w:numPr>
              <w:jc w:val="center"/>
              <w:rPr>
                <w:sz w:val="22"/>
                <w:lang w:val="ro-RO"/>
              </w:rPr>
            </w:pPr>
          </w:p>
        </w:tc>
        <w:tc>
          <w:tcPr>
            <w:tcW w:w="4754" w:type="dxa"/>
            <w:tcBorders>
              <w:top w:val="double" w:sz="4" w:space="0" w:color="auto"/>
              <w:left w:val="single" w:sz="4" w:space="0" w:color="auto"/>
              <w:bottom w:val="single" w:sz="4" w:space="0" w:color="auto"/>
              <w:right w:val="single" w:sz="4" w:space="0" w:color="auto"/>
            </w:tcBorders>
          </w:tcPr>
          <w:p w:rsidR="00881387" w:rsidRPr="0085227F" w:rsidRDefault="00881387" w:rsidP="00181081">
            <w:pPr>
              <w:jc w:val="both"/>
              <w:rPr>
                <w:sz w:val="22"/>
                <w:lang w:val="ro-RO"/>
              </w:rPr>
            </w:pPr>
            <w:r w:rsidRPr="0085227F">
              <w:rPr>
                <w:sz w:val="22"/>
                <w:lang w:val="ro-RO"/>
              </w:rPr>
              <w:t>Sistemul de management al calităţii: Noţiuni fundamentale şi vocabular.</w:t>
            </w:r>
          </w:p>
        </w:tc>
        <w:tc>
          <w:tcPr>
            <w:tcW w:w="851" w:type="dxa"/>
            <w:tcBorders>
              <w:top w:val="double" w:sz="4" w:space="0" w:color="auto"/>
              <w:left w:val="single" w:sz="4" w:space="0" w:color="auto"/>
              <w:bottom w:val="single" w:sz="4" w:space="0" w:color="auto"/>
              <w:right w:val="single" w:sz="4" w:space="0" w:color="auto"/>
            </w:tcBorders>
            <w:vAlign w:val="center"/>
          </w:tcPr>
          <w:p w:rsidR="00881387" w:rsidRPr="0085227F" w:rsidRDefault="00881387" w:rsidP="00881387">
            <w:pPr>
              <w:jc w:val="center"/>
              <w:rPr>
                <w:sz w:val="20"/>
                <w:szCs w:val="20"/>
                <w:lang w:val="ro-RO"/>
              </w:rPr>
            </w:pPr>
            <w:r w:rsidRPr="0085227F">
              <w:rPr>
                <w:sz w:val="20"/>
                <w:szCs w:val="20"/>
                <w:lang w:val="ro-RO"/>
              </w:rPr>
              <w:t>2</w:t>
            </w:r>
          </w:p>
        </w:tc>
        <w:tc>
          <w:tcPr>
            <w:tcW w:w="773" w:type="dxa"/>
            <w:tcBorders>
              <w:top w:val="double" w:sz="4" w:space="0" w:color="auto"/>
              <w:left w:val="single" w:sz="4" w:space="0" w:color="auto"/>
              <w:bottom w:val="single" w:sz="4" w:space="0" w:color="auto"/>
              <w:right w:val="single" w:sz="4" w:space="0" w:color="auto"/>
            </w:tcBorders>
            <w:vAlign w:val="center"/>
          </w:tcPr>
          <w:p w:rsidR="00881387" w:rsidRPr="0085227F" w:rsidRDefault="00881387" w:rsidP="00881387">
            <w:pPr>
              <w:jc w:val="center"/>
              <w:rPr>
                <w:sz w:val="20"/>
                <w:szCs w:val="20"/>
                <w:lang w:val="ro-RO"/>
              </w:rPr>
            </w:pPr>
            <w:r w:rsidRPr="0085227F">
              <w:rPr>
                <w:sz w:val="20"/>
                <w:szCs w:val="20"/>
                <w:lang w:val="ro-RO"/>
              </w:rPr>
              <w:t>5</w:t>
            </w:r>
          </w:p>
        </w:tc>
        <w:tc>
          <w:tcPr>
            <w:tcW w:w="709" w:type="dxa"/>
            <w:tcBorders>
              <w:top w:val="double" w:sz="4" w:space="0" w:color="auto"/>
              <w:left w:val="single" w:sz="4" w:space="0" w:color="auto"/>
              <w:bottom w:val="single" w:sz="4" w:space="0" w:color="auto"/>
              <w:right w:val="double" w:sz="4" w:space="0" w:color="auto"/>
            </w:tcBorders>
            <w:vAlign w:val="center"/>
          </w:tcPr>
          <w:p w:rsidR="00881387" w:rsidRPr="0085227F" w:rsidRDefault="00881387" w:rsidP="00881387">
            <w:pPr>
              <w:jc w:val="center"/>
              <w:rPr>
                <w:sz w:val="20"/>
                <w:szCs w:val="20"/>
                <w:lang w:val="ro-RO"/>
              </w:rPr>
            </w:pPr>
            <w:r w:rsidRPr="0085227F">
              <w:rPr>
                <w:sz w:val="20"/>
                <w:szCs w:val="20"/>
                <w:lang w:val="ro-RO"/>
              </w:rPr>
              <w:t>3</w:t>
            </w:r>
          </w:p>
        </w:tc>
        <w:tc>
          <w:tcPr>
            <w:tcW w:w="709" w:type="dxa"/>
            <w:tcBorders>
              <w:top w:val="double" w:sz="4" w:space="0" w:color="auto"/>
              <w:left w:val="double" w:sz="4" w:space="0" w:color="auto"/>
              <w:bottom w:val="single" w:sz="4" w:space="0" w:color="auto"/>
              <w:right w:val="double" w:sz="4" w:space="0" w:color="auto"/>
            </w:tcBorders>
            <w:vAlign w:val="center"/>
          </w:tcPr>
          <w:p w:rsidR="00881387" w:rsidRPr="0085227F" w:rsidRDefault="00881387" w:rsidP="00881387">
            <w:pPr>
              <w:jc w:val="center"/>
              <w:rPr>
                <w:sz w:val="20"/>
                <w:szCs w:val="20"/>
                <w:lang w:val="ro-RO"/>
              </w:rPr>
            </w:pPr>
            <w:r w:rsidRPr="0085227F">
              <w:rPr>
                <w:sz w:val="20"/>
                <w:szCs w:val="20"/>
                <w:lang w:val="ro-RO"/>
              </w:rPr>
              <w:t>10</w:t>
            </w:r>
          </w:p>
        </w:tc>
        <w:tc>
          <w:tcPr>
            <w:tcW w:w="768" w:type="dxa"/>
            <w:tcBorders>
              <w:top w:val="double" w:sz="4" w:space="0" w:color="auto"/>
              <w:left w:val="double" w:sz="4" w:space="0" w:color="auto"/>
              <w:bottom w:val="single" w:sz="4" w:space="0" w:color="auto"/>
              <w:right w:val="double" w:sz="4" w:space="0" w:color="auto"/>
            </w:tcBorders>
            <w:vAlign w:val="center"/>
          </w:tcPr>
          <w:p w:rsidR="00881387" w:rsidRPr="0085227F" w:rsidRDefault="00881387" w:rsidP="00881387">
            <w:pPr>
              <w:jc w:val="center"/>
              <w:rPr>
                <w:sz w:val="20"/>
                <w:szCs w:val="20"/>
                <w:lang w:val="ro-RO"/>
              </w:rPr>
            </w:pPr>
            <w:r w:rsidRPr="0085227F">
              <w:rPr>
                <w:sz w:val="20"/>
                <w:szCs w:val="20"/>
                <w:lang w:val="ro-RO"/>
              </w:rPr>
              <w:t>10</w:t>
            </w:r>
          </w:p>
        </w:tc>
        <w:tc>
          <w:tcPr>
            <w:tcW w:w="851" w:type="dxa"/>
            <w:tcBorders>
              <w:top w:val="double" w:sz="4" w:space="0" w:color="auto"/>
              <w:left w:val="double" w:sz="4" w:space="0" w:color="auto"/>
              <w:bottom w:val="single" w:sz="4" w:space="0" w:color="auto"/>
              <w:right w:val="double" w:sz="4" w:space="0" w:color="auto"/>
            </w:tcBorders>
            <w:vAlign w:val="center"/>
          </w:tcPr>
          <w:p w:rsidR="00881387" w:rsidRPr="0085227F" w:rsidRDefault="00881387" w:rsidP="00881387">
            <w:pPr>
              <w:jc w:val="center"/>
              <w:rPr>
                <w:sz w:val="20"/>
                <w:szCs w:val="20"/>
                <w:lang w:val="ro-RO"/>
              </w:rPr>
            </w:pPr>
            <w:r w:rsidRPr="0085227F">
              <w:rPr>
                <w:sz w:val="20"/>
                <w:szCs w:val="20"/>
                <w:lang w:val="ro-RO"/>
              </w:rPr>
              <w:t>20</w:t>
            </w:r>
          </w:p>
        </w:tc>
      </w:tr>
      <w:tr w:rsidR="0085227F" w:rsidRPr="0085227F" w:rsidTr="009F726B">
        <w:tc>
          <w:tcPr>
            <w:tcW w:w="426" w:type="dxa"/>
            <w:tcBorders>
              <w:top w:val="double" w:sz="4" w:space="0" w:color="auto"/>
              <w:left w:val="double" w:sz="4" w:space="0" w:color="auto"/>
              <w:bottom w:val="single" w:sz="4" w:space="0" w:color="auto"/>
              <w:right w:val="single" w:sz="4" w:space="0" w:color="auto"/>
            </w:tcBorders>
            <w:vAlign w:val="center"/>
          </w:tcPr>
          <w:p w:rsidR="00881387" w:rsidRPr="0085227F" w:rsidRDefault="00881387" w:rsidP="00F450BB">
            <w:pPr>
              <w:numPr>
                <w:ilvl w:val="0"/>
                <w:numId w:val="24"/>
              </w:numPr>
              <w:jc w:val="center"/>
              <w:rPr>
                <w:sz w:val="22"/>
                <w:lang w:val="ro-RO"/>
              </w:rPr>
            </w:pPr>
          </w:p>
        </w:tc>
        <w:tc>
          <w:tcPr>
            <w:tcW w:w="4754" w:type="dxa"/>
            <w:tcBorders>
              <w:top w:val="double" w:sz="4" w:space="0" w:color="auto"/>
              <w:left w:val="single" w:sz="4" w:space="0" w:color="auto"/>
              <w:bottom w:val="single" w:sz="4" w:space="0" w:color="auto"/>
              <w:right w:val="single" w:sz="4" w:space="0" w:color="auto"/>
            </w:tcBorders>
          </w:tcPr>
          <w:p w:rsidR="00881387" w:rsidRPr="0085227F" w:rsidRDefault="00881387" w:rsidP="00181081">
            <w:pPr>
              <w:jc w:val="both"/>
              <w:rPr>
                <w:sz w:val="22"/>
                <w:lang w:val="ro-RO"/>
              </w:rPr>
            </w:pPr>
            <w:r w:rsidRPr="0085227F">
              <w:rPr>
                <w:sz w:val="22"/>
                <w:lang w:val="ro-RO"/>
              </w:rPr>
              <w:t>Sistemul de management al calităţii. Cerinţe de management.</w:t>
            </w:r>
          </w:p>
        </w:tc>
        <w:tc>
          <w:tcPr>
            <w:tcW w:w="851" w:type="dxa"/>
            <w:tcBorders>
              <w:top w:val="double" w:sz="4" w:space="0" w:color="auto"/>
              <w:left w:val="single" w:sz="4" w:space="0" w:color="auto"/>
              <w:bottom w:val="single" w:sz="4" w:space="0" w:color="auto"/>
              <w:right w:val="single" w:sz="4" w:space="0" w:color="auto"/>
            </w:tcBorders>
            <w:vAlign w:val="center"/>
          </w:tcPr>
          <w:p w:rsidR="00881387" w:rsidRPr="0085227F" w:rsidRDefault="00881387" w:rsidP="00881387">
            <w:pPr>
              <w:jc w:val="center"/>
              <w:rPr>
                <w:sz w:val="20"/>
                <w:szCs w:val="20"/>
                <w:lang w:val="ro-RO"/>
              </w:rPr>
            </w:pPr>
            <w:r w:rsidRPr="0085227F">
              <w:rPr>
                <w:sz w:val="20"/>
                <w:szCs w:val="20"/>
                <w:lang w:val="ro-RO"/>
              </w:rPr>
              <w:t>2</w:t>
            </w:r>
          </w:p>
        </w:tc>
        <w:tc>
          <w:tcPr>
            <w:tcW w:w="773" w:type="dxa"/>
            <w:tcBorders>
              <w:top w:val="double" w:sz="4" w:space="0" w:color="auto"/>
              <w:left w:val="single" w:sz="4" w:space="0" w:color="auto"/>
              <w:bottom w:val="single" w:sz="4" w:space="0" w:color="auto"/>
              <w:right w:val="single" w:sz="4" w:space="0" w:color="auto"/>
            </w:tcBorders>
            <w:vAlign w:val="center"/>
          </w:tcPr>
          <w:p w:rsidR="00881387" w:rsidRPr="0085227F" w:rsidRDefault="00881387" w:rsidP="00881387">
            <w:pPr>
              <w:jc w:val="center"/>
              <w:rPr>
                <w:sz w:val="20"/>
                <w:szCs w:val="20"/>
                <w:lang w:val="ro-RO"/>
              </w:rPr>
            </w:pPr>
            <w:r w:rsidRPr="0085227F">
              <w:rPr>
                <w:sz w:val="20"/>
                <w:szCs w:val="20"/>
                <w:lang w:val="ro-RO"/>
              </w:rPr>
              <w:t>5</w:t>
            </w:r>
          </w:p>
        </w:tc>
        <w:tc>
          <w:tcPr>
            <w:tcW w:w="709" w:type="dxa"/>
            <w:tcBorders>
              <w:top w:val="double" w:sz="4" w:space="0" w:color="auto"/>
              <w:left w:val="single" w:sz="4" w:space="0" w:color="auto"/>
              <w:bottom w:val="single" w:sz="4" w:space="0" w:color="auto"/>
              <w:right w:val="double" w:sz="4" w:space="0" w:color="auto"/>
            </w:tcBorders>
            <w:vAlign w:val="center"/>
          </w:tcPr>
          <w:p w:rsidR="00881387" w:rsidRPr="0085227F" w:rsidRDefault="00881387" w:rsidP="00881387">
            <w:pPr>
              <w:jc w:val="center"/>
              <w:rPr>
                <w:sz w:val="20"/>
                <w:szCs w:val="20"/>
                <w:lang w:val="ro-RO"/>
              </w:rPr>
            </w:pPr>
            <w:r w:rsidRPr="0085227F">
              <w:rPr>
                <w:sz w:val="20"/>
                <w:szCs w:val="20"/>
                <w:lang w:val="ro-RO"/>
              </w:rPr>
              <w:t>3</w:t>
            </w:r>
          </w:p>
        </w:tc>
        <w:tc>
          <w:tcPr>
            <w:tcW w:w="709" w:type="dxa"/>
            <w:tcBorders>
              <w:top w:val="double" w:sz="4" w:space="0" w:color="auto"/>
              <w:left w:val="double" w:sz="4" w:space="0" w:color="auto"/>
              <w:bottom w:val="single" w:sz="4" w:space="0" w:color="auto"/>
              <w:right w:val="double" w:sz="4" w:space="0" w:color="auto"/>
            </w:tcBorders>
            <w:vAlign w:val="center"/>
          </w:tcPr>
          <w:p w:rsidR="00881387" w:rsidRPr="0085227F" w:rsidRDefault="00881387" w:rsidP="00881387">
            <w:pPr>
              <w:jc w:val="center"/>
              <w:rPr>
                <w:sz w:val="20"/>
                <w:szCs w:val="20"/>
                <w:lang w:val="ro-RO"/>
              </w:rPr>
            </w:pPr>
            <w:r w:rsidRPr="0085227F">
              <w:rPr>
                <w:sz w:val="20"/>
                <w:szCs w:val="20"/>
                <w:lang w:val="ro-RO"/>
              </w:rPr>
              <w:t>10</w:t>
            </w:r>
          </w:p>
        </w:tc>
        <w:tc>
          <w:tcPr>
            <w:tcW w:w="768" w:type="dxa"/>
            <w:tcBorders>
              <w:top w:val="double" w:sz="4" w:space="0" w:color="auto"/>
              <w:left w:val="double" w:sz="4" w:space="0" w:color="auto"/>
              <w:bottom w:val="single" w:sz="4" w:space="0" w:color="auto"/>
              <w:right w:val="double" w:sz="4" w:space="0" w:color="auto"/>
            </w:tcBorders>
            <w:vAlign w:val="center"/>
          </w:tcPr>
          <w:p w:rsidR="00881387" w:rsidRPr="0085227F" w:rsidRDefault="00881387" w:rsidP="00881387">
            <w:pPr>
              <w:jc w:val="center"/>
              <w:rPr>
                <w:sz w:val="20"/>
                <w:szCs w:val="20"/>
                <w:lang w:val="ro-RO"/>
              </w:rPr>
            </w:pPr>
            <w:r w:rsidRPr="0085227F">
              <w:rPr>
                <w:sz w:val="20"/>
                <w:szCs w:val="20"/>
                <w:lang w:val="ro-RO"/>
              </w:rPr>
              <w:t>10</w:t>
            </w:r>
          </w:p>
        </w:tc>
        <w:tc>
          <w:tcPr>
            <w:tcW w:w="851" w:type="dxa"/>
            <w:tcBorders>
              <w:top w:val="double" w:sz="4" w:space="0" w:color="auto"/>
              <w:left w:val="double" w:sz="4" w:space="0" w:color="auto"/>
              <w:bottom w:val="single" w:sz="4" w:space="0" w:color="auto"/>
              <w:right w:val="double" w:sz="4" w:space="0" w:color="auto"/>
            </w:tcBorders>
            <w:vAlign w:val="center"/>
          </w:tcPr>
          <w:p w:rsidR="00881387" w:rsidRPr="0085227F" w:rsidRDefault="00881387" w:rsidP="00881387">
            <w:pPr>
              <w:jc w:val="center"/>
              <w:rPr>
                <w:sz w:val="20"/>
                <w:szCs w:val="20"/>
                <w:lang w:val="ro-RO"/>
              </w:rPr>
            </w:pPr>
            <w:r w:rsidRPr="0085227F">
              <w:rPr>
                <w:sz w:val="20"/>
                <w:szCs w:val="20"/>
                <w:lang w:val="ro-RO"/>
              </w:rPr>
              <w:t>20</w:t>
            </w:r>
          </w:p>
        </w:tc>
      </w:tr>
      <w:tr w:rsidR="0085227F" w:rsidRPr="0085227F" w:rsidTr="009F726B">
        <w:tc>
          <w:tcPr>
            <w:tcW w:w="426" w:type="dxa"/>
            <w:tcBorders>
              <w:top w:val="double" w:sz="4" w:space="0" w:color="auto"/>
              <w:left w:val="double" w:sz="4" w:space="0" w:color="auto"/>
              <w:bottom w:val="single" w:sz="4" w:space="0" w:color="auto"/>
              <w:right w:val="single" w:sz="4" w:space="0" w:color="auto"/>
            </w:tcBorders>
            <w:vAlign w:val="center"/>
          </w:tcPr>
          <w:p w:rsidR="00881387" w:rsidRPr="0085227F" w:rsidRDefault="00881387" w:rsidP="00F450BB">
            <w:pPr>
              <w:numPr>
                <w:ilvl w:val="0"/>
                <w:numId w:val="24"/>
              </w:numPr>
              <w:jc w:val="center"/>
              <w:rPr>
                <w:sz w:val="22"/>
                <w:lang w:val="ro-RO"/>
              </w:rPr>
            </w:pPr>
          </w:p>
        </w:tc>
        <w:tc>
          <w:tcPr>
            <w:tcW w:w="4754" w:type="dxa"/>
            <w:tcBorders>
              <w:top w:val="double" w:sz="4" w:space="0" w:color="auto"/>
              <w:left w:val="single" w:sz="4" w:space="0" w:color="auto"/>
              <w:bottom w:val="single" w:sz="4" w:space="0" w:color="auto"/>
              <w:right w:val="single" w:sz="4" w:space="0" w:color="auto"/>
            </w:tcBorders>
          </w:tcPr>
          <w:p w:rsidR="00881387" w:rsidRPr="0085227F" w:rsidRDefault="00881387" w:rsidP="00181081">
            <w:pPr>
              <w:jc w:val="both"/>
              <w:rPr>
                <w:sz w:val="22"/>
                <w:lang w:val="ro-RO"/>
              </w:rPr>
            </w:pPr>
            <w:r w:rsidRPr="0085227F">
              <w:rPr>
                <w:sz w:val="22"/>
                <w:lang w:val="ro-RO"/>
              </w:rPr>
              <w:t>Sistemul de management al calităţii: Cerinţe tehnice.</w:t>
            </w:r>
          </w:p>
        </w:tc>
        <w:tc>
          <w:tcPr>
            <w:tcW w:w="851" w:type="dxa"/>
            <w:tcBorders>
              <w:top w:val="double" w:sz="4" w:space="0" w:color="auto"/>
              <w:left w:val="single" w:sz="4" w:space="0" w:color="auto"/>
              <w:bottom w:val="single" w:sz="4" w:space="0" w:color="auto"/>
              <w:right w:val="single" w:sz="4" w:space="0" w:color="auto"/>
            </w:tcBorders>
            <w:vAlign w:val="center"/>
          </w:tcPr>
          <w:p w:rsidR="00881387" w:rsidRPr="0085227F" w:rsidRDefault="00881387" w:rsidP="00881387">
            <w:pPr>
              <w:jc w:val="center"/>
              <w:rPr>
                <w:sz w:val="20"/>
                <w:szCs w:val="20"/>
                <w:lang w:val="ro-RO"/>
              </w:rPr>
            </w:pPr>
            <w:r w:rsidRPr="0085227F">
              <w:rPr>
                <w:sz w:val="20"/>
                <w:szCs w:val="20"/>
                <w:lang w:val="ro-RO"/>
              </w:rPr>
              <w:t>2</w:t>
            </w:r>
          </w:p>
        </w:tc>
        <w:tc>
          <w:tcPr>
            <w:tcW w:w="773" w:type="dxa"/>
            <w:tcBorders>
              <w:top w:val="double" w:sz="4" w:space="0" w:color="auto"/>
              <w:left w:val="single" w:sz="4" w:space="0" w:color="auto"/>
              <w:bottom w:val="single" w:sz="4" w:space="0" w:color="auto"/>
              <w:right w:val="single" w:sz="4" w:space="0" w:color="auto"/>
            </w:tcBorders>
            <w:vAlign w:val="center"/>
          </w:tcPr>
          <w:p w:rsidR="00881387" w:rsidRPr="0085227F" w:rsidRDefault="00881387" w:rsidP="00881387">
            <w:pPr>
              <w:jc w:val="center"/>
              <w:rPr>
                <w:sz w:val="20"/>
                <w:szCs w:val="20"/>
                <w:lang w:val="ro-RO"/>
              </w:rPr>
            </w:pPr>
            <w:r w:rsidRPr="0085227F">
              <w:rPr>
                <w:sz w:val="20"/>
                <w:szCs w:val="20"/>
                <w:lang w:val="ro-RO"/>
              </w:rPr>
              <w:t>5</w:t>
            </w:r>
          </w:p>
        </w:tc>
        <w:tc>
          <w:tcPr>
            <w:tcW w:w="709" w:type="dxa"/>
            <w:tcBorders>
              <w:top w:val="double" w:sz="4" w:space="0" w:color="auto"/>
              <w:left w:val="single" w:sz="4" w:space="0" w:color="auto"/>
              <w:bottom w:val="single" w:sz="4" w:space="0" w:color="auto"/>
              <w:right w:val="double" w:sz="4" w:space="0" w:color="auto"/>
            </w:tcBorders>
            <w:vAlign w:val="center"/>
          </w:tcPr>
          <w:p w:rsidR="00881387" w:rsidRPr="0085227F" w:rsidRDefault="00881387" w:rsidP="00881387">
            <w:pPr>
              <w:jc w:val="center"/>
              <w:rPr>
                <w:sz w:val="20"/>
                <w:szCs w:val="20"/>
                <w:lang w:val="ro-RO"/>
              </w:rPr>
            </w:pPr>
            <w:r w:rsidRPr="0085227F">
              <w:rPr>
                <w:sz w:val="20"/>
                <w:szCs w:val="20"/>
                <w:lang w:val="ro-RO"/>
              </w:rPr>
              <w:t>3</w:t>
            </w:r>
          </w:p>
        </w:tc>
        <w:tc>
          <w:tcPr>
            <w:tcW w:w="709" w:type="dxa"/>
            <w:tcBorders>
              <w:top w:val="double" w:sz="4" w:space="0" w:color="auto"/>
              <w:left w:val="double" w:sz="4" w:space="0" w:color="auto"/>
              <w:bottom w:val="single" w:sz="4" w:space="0" w:color="auto"/>
              <w:right w:val="double" w:sz="4" w:space="0" w:color="auto"/>
            </w:tcBorders>
            <w:vAlign w:val="center"/>
          </w:tcPr>
          <w:p w:rsidR="00881387" w:rsidRPr="0085227F" w:rsidRDefault="00881387" w:rsidP="00881387">
            <w:pPr>
              <w:jc w:val="center"/>
              <w:rPr>
                <w:sz w:val="20"/>
                <w:szCs w:val="20"/>
                <w:lang w:val="ro-RO"/>
              </w:rPr>
            </w:pPr>
            <w:r w:rsidRPr="0085227F">
              <w:rPr>
                <w:sz w:val="20"/>
                <w:szCs w:val="20"/>
                <w:lang w:val="ro-RO"/>
              </w:rPr>
              <w:t>10</w:t>
            </w:r>
          </w:p>
        </w:tc>
        <w:tc>
          <w:tcPr>
            <w:tcW w:w="768" w:type="dxa"/>
            <w:tcBorders>
              <w:top w:val="double" w:sz="4" w:space="0" w:color="auto"/>
              <w:left w:val="double" w:sz="4" w:space="0" w:color="auto"/>
              <w:bottom w:val="single" w:sz="4" w:space="0" w:color="auto"/>
              <w:right w:val="double" w:sz="4" w:space="0" w:color="auto"/>
            </w:tcBorders>
            <w:vAlign w:val="center"/>
          </w:tcPr>
          <w:p w:rsidR="00881387" w:rsidRPr="0085227F" w:rsidRDefault="00881387" w:rsidP="00881387">
            <w:pPr>
              <w:jc w:val="center"/>
              <w:rPr>
                <w:sz w:val="20"/>
                <w:szCs w:val="20"/>
                <w:lang w:val="ro-RO"/>
              </w:rPr>
            </w:pPr>
            <w:r w:rsidRPr="0085227F">
              <w:rPr>
                <w:sz w:val="20"/>
                <w:szCs w:val="20"/>
                <w:lang w:val="ro-RO"/>
              </w:rPr>
              <w:t>10</w:t>
            </w:r>
          </w:p>
        </w:tc>
        <w:tc>
          <w:tcPr>
            <w:tcW w:w="851" w:type="dxa"/>
            <w:tcBorders>
              <w:top w:val="double" w:sz="4" w:space="0" w:color="auto"/>
              <w:left w:val="double" w:sz="4" w:space="0" w:color="auto"/>
              <w:bottom w:val="single" w:sz="4" w:space="0" w:color="auto"/>
              <w:right w:val="double" w:sz="4" w:space="0" w:color="auto"/>
            </w:tcBorders>
            <w:vAlign w:val="center"/>
          </w:tcPr>
          <w:p w:rsidR="00881387" w:rsidRPr="0085227F" w:rsidRDefault="00881387" w:rsidP="00881387">
            <w:pPr>
              <w:jc w:val="center"/>
              <w:rPr>
                <w:sz w:val="20"/>
                <w:szCs w:val="20"/>
                <w:lang w:val="ro-RO"/>
              </w:rPr>
            </w:pPr>
            <w:r w:rsidRPr="0085227F">
              <w:rPr>
                <w:sz w:val="20"/>
                <w:szCs w:val="20"/>
                <w:lang w:val="ro-RO"/>
              </w:rPr>
              <w:t>20</w:t>
            </w:r>
          </w:p>
        </w:tc>
      </w:tr>
      <w:tr w:rsidR="0085227F" w:rsidRPr="0085227F" w:rsidTr="009F726B">
        <w:tc>
          <w:tcPr>
            <w:tcW w:w="426" w:type="dxa"/>
            <w:tcBorders>
              <w:top w:val="double" w:sz="4" w:space="0" w:color="auto"/>
              <w:left w:val="double" w:sz="4" w:space="0" w:color="auto"/>
              <w:bottom w:val="single" w:sz="4" w:space="0" w:color="auto"/>
              <w:right w:val="single" w:sz="4" w:space="0" w:color="auto"/>
            </w:tcBorders>
            <w:vAlign w:val="center"/>
          </w:tcPr>
          <w:p w:rsidR="00881387" w:rsidRPr="0085227F" w:rsidRDefault="00881387" w:rsidP="00F450BB">
            <w:pPr>
              <w:numPr>
                <w:ilvl w:val="0"/>
                <w:numId w:val="24"/>
              </w:numPr>
              <w:jc w:val="center"/>
              <w:rPr>
                <w:sz w:val="22"/>
                <w:lang w:val="ro-RO"/>
              </w:rPr>
            </w:pPr>
          </w:p>
        </w:tc>
        <w:tc>
          <w:tcPr>
            <w:tcW w:w="4754" w:type="dxa"/>
            <w:tcBorders>
              <w:top w:val="double" w:sz="4" w:space="0" w:color="auto"/>
              <w:left w:val="single" w:sz="4" w:space="0" w:color="auto"/>
              <w:bottom w:val="single" w:sz="4" w:space="0" w:color="auto"/>
              <w:right w:val="single" w:sz="4" w:space="0" w:color="auto"/>
            </w:tcBorders>
          </w:tcPr>
          <w:p w:rsidR="00881387" w:rsidRPr="0085227F" w:rsidRDefault="00881387" w:rsidP="00181081">
            <w:pPr>
              <w:jc w:val="both"/>
              <w:rPr>
                <w:sz w:val="22"/>
                <w:lang w:val="ro-RO"/>
              </w:rPr>
            </w:pPr>
            <w:r w:rsidRPr="0085227F">
              <w:rPr>
                <w:sz w:val="22"/>
                <w:lang w:val="ro-RO"/>
              </w:rPr>
              <w:t>Sistemul de management al calităţii. Auditul intern.</w:t>
            </w:r>
          </w:p>
        </w:tc>
        <w:tc>
          <w:tcPr>
            <w:tcW w:w="851" w:type="dxa"/>
            <w:tcBorders>
              <w:top w:val="double" w:sz="4" w:space="0" w:color="auto"/>
              <w:left w:val="single" w:sz="4" w:space="0" w:color="auto"/>
              <w:bottom w:val="single" w:sz="4" w:space="0" w:color="auto"/>
              <w:right w:val="single" w:sz="4" w:space="0" w:color="auto"/>
            </w:tcBorders>
            <w:vAlign w:val="center"/>
          </w:tcPr>
          <w:p w:rsidR="00881387" w:rsidRPr="0085227F" w:rsidRDefault="00881387" w:rsidP="00881387">
            <w:pPr>
              <w:jc w:val="center"/>
              <w:rPr>
                <w:sz w:val="20"/>
                <w:szCs w:val="20"/>
                <w:lang w:val="ro-RO"/>
              </w:rPr>
            </w:pPr>
            <w:r w:rsidRPr="0085227F">
              <w:rPr>
                <w:sz w:val="20"/>
                <w:szCs w:val="20"/>
                <w:lang w:val="ro-RO"/>
              </w:rPr>
              <w:t>2</w:t>
            </w:r>
          </w:p>
        </w:tc>
        <w:tc>
          <w:tcPr>
            <w:tcW w:w="773" w:type="dxa"/>
            <w:tcBorders>
              <w:top w:val="double" w:sz="4" w:space="0" w:color="auto"/>
              <w:left w:val="single" w:sz="4" w:space="0" w:color="auto"/>
              <w:bottom w:val="single" w:sz="4" w:space="0" w:color="auto"/>
              <w:right w:val="single" w:sz="4" w:space="0" w:color="auto"/>
            </w:tcBorders>
            <w:vAlign w:val="center"/>
          </w:tcPr>
          <w:p w:rsidR="00881387" w:rsidRPr="0085227F" w:rsidRDefault="00881387" w:rsidP="00881387">
            <w:pPr>
              <w:jc w:val="center"/>
              <w:rPr>
                <w:sz w:val="20"/>
                <w:szCs w:val="20"/>
                <w:lang w:val="ro-RO"/>
              </w:rPr>
            </w:pPr>
            <w:r w:rsidRPr="0085227F">
              <w:rPr>
                <w:sz w:val="20"/>
                <w:szCs w:val="20"/>
                <w:lang w:val="ro-RO"/>
              </w:rPr>
              <w:t>5</w:t>
            </w:r>
          </w:p>
        </w:tc>
        <w:tc>
          <w:tcPr>
            <w:tcW w:w="709" w:type="dxa"/>
            <w:tcBorders>
              <w:top w:val="double" w:sz="4" w:space="0" w:color="auto"/>
              <w:left w:val="single" w:sz="4" w:space="0" w:color="auto"/>
              <w:bottom w:val="single" w:sz="4" w:space="0" w:color="auto"/>
              <w:right w:val="double" w:sz="4" w:space="0" w:color="auto"/>
            </w:tcBorders>
            <w:vAlign w:val="center"/>
          </w:tcPr>
          <w:p w:rsidR="00881387" w:rsidRPr="0085227F" w:rsidRDefault="00881387" w:rsidP="00881387">
            <w:pPr>
              <w:jc w:val="center"/>
              <w:rPr>
                <w:sz w:val="20"/>
                <w:szCs w:val="20"/>
                <w:lang w:val="ro-RO"/>
              </w:rPr>
            </w:pPr>
            <w:r w:rsidRPr="0085227F">
              <w:rPr>
                <w:sz w:val="20"/>
                <w:szCs w:val="20"/>
                <w:lang w:val="ro-RO"/>
              </w:rPr>
              <w:t>3</w:t>
            </w:r>
          </w:p>
        </w:tc>
        <w:tc>
          <w:tcPr>
            <w:tcW w:w="709" w:type="dxa"/>
            <w:tcBorders>
              <w:top w:val="double" w:sz="4" w:space="0" w:color="auto"/>
              <w:left w:val="double" w:sz="4" w:space="0" w:color="auto"/>
              <w:bottom w:val="single" w:sz="4" w:space="0" w:color="auto"/>
              <w:right w:val="double" w:sz="4" w:space="0" w:color="auto"/>
            </w:tcBorders>
            <w:vAlign w:val="center"/>
          </w:tcPr>
          <w:p w:rsidR="00881387" w:rsidRPr="0085227F" w:rsidRDefault="00881387" w:rsidP="00881387">
            <w:pPr>
              <w:jc w:val="center"/>
              <w:rPr>
                <w:sz w:val="20"/>
                <w:szCs w:val="20"/>
                <w:lang w:val="ro-RO"/>
              </w:rPr>
            </w:pPr>
            <w:r w:rsidRPr="0085227F">
              <w:rPr>
                <w:sz w:val="20"/>
                <w:szCs w:val="20"/>
                <w:lang w:val="ro-RO"/>
              </w:rPr>
              <w:t>10</w:t>
            </w:r>
          </w:p>
        </w:tc>
        <w:tc>
          <w:tcPr>
            <w:tcW w:w="768" w:type="dxa"/>
            <w:tcBorders>
              <w:top w:val="double" w:sz="4" w:space="0" w:color="auto"/>
              <w:left w:val="double" w:sz="4" w:space="0" w:color="auto"/>
              <w:bottom w:val="single" w:sz="4" w:space="0" w:color="auto"/>
              <w:right w:val="double" w:sz="4" w:space="0" w:color="auto"/>
            </w:tcBorders>
            <w:vAlign w:val="center"/>
          </w:tcPr>
          <w:p w:rsidR="00881387" w:rsidRPr="0085227F" w:rsidRDefault="00881387" w:rsidP="00881387">
            <w:pPr>
              <w:jc w:val="center"/>
              <w:rPr>
                <w:sz w:val="20"/>
                <w:szCs w:val="20"/>
                <w:lang w:val="ro-RO"/>
              </w:rPr>
            </w:pPr>
            <w:r w:rsidRPr="0085227F">
              <w:rPr>
                <w:sz w:val="20"/>
                <w:szCs w:val="20"/>
                <w:lang w:val="ro-RO"/>
              </w:rPr>
              <w:t>10</w:t>
            </w:r>
          </w:p>
        </w:tc>
        <w:tc>
          <w:tcPr>
            <w:tcW w:w="851" w:type="dxa"/>
            <w:tcBorders>
              <w:top w:val="double" w:sz="4" w:space="0" w:color="auto"/>
              <w:left w:val="double" w:sz="4" w:space="0" w:color="auto"/>
              <w:bottom w:val="single" w:sz="4" w:space="0" w:color="auto"/>
              <w:right w:val="double" w:sz="4" w:space="0" w:color="auto"/>
            </w:tcBorders>
            <w:vAlign w:val="center"/>
          </w:tcPr>
          <w:p w:rsidR="00881387" w:rsidRPr="0085227F" w:rsidRDefault="00881387" w:rsidP="00881387">
            <w:pPr>
              <w:jc w:val="center"/>
              <w:rPr>
                <w:sz w:val="20"/>
                <w:szCs w:val="20"/>
                <w:lang w:val="ro-RO"/>
              </w:rPr>
            </w:pPr>
            <w:r w:rsidRPr="0085227F">
              <w:rPr>
                <w:sz w:val="20"/>
                <w:szCs w:val="20"/>
                <w:lang w:val="ro-RO"/>
              </w:rPr>
              <w:t>20</w:t>
            </w:r>
          </w:p>
        </w:tc>
      </w:tr>
      <w:tr w:rsidR="0085227F" w:rsidRPr="0085227F" w:rsidTr="009F726B">
        <w:tc>
          <w:tcPr>
            <w:tcW w:w="426" w:type="dxa"/>
            <w:tcBorders>
              <w:top w:val="double" w:sz="4" w:space="0" w:color="auto"/>
              <w:left w:val="double" w:sz="4" w:space="0" w:color="auto"/>
              <w:bottom w:val="single" w:sz="4" w:space="0" w:color="auto"/>
              <w:right w:val="single" w:sz="4" w:space="0" w:color="auto"/>
            </w:tcBorders>
            <w:vAlign w:val="center"/>
          </w:tcPr>
          <w:p w:rsidR="00881387" w:rsidRPr="0085227F" w:rsidRDefault="00881387" w:rsidP="00F450BB">
            <w:pPr>
              <w:numPr>
                <w:ilvl w:val="0"/>
                <w:numId w:val="24"/>
              </w:numPr>
              <w:jc w:val="center"/>
              <w:rPr>
                <w:sz w:val="22"/>
                <w:lang w:val="ro-RO"/>
              </w:rPr>
            </w:pPr>
          </w:p>
        </w:tc>
        <w:tc>
          <w:tcPr>
            <w:tcW w:w="4754" w:type="dxa"/>
            <w:tcBorders>
              <w:top w:val="double" w:sz="4" w:space="0" w:color="auto"/>
              <w:left w:val="single" w:sz="4" w:space="0" w:color="auto"/>
              <w:bottom w:val="single" w:sz="4" w:space="0" w:color="auto"/>
              <w:right w:val="single" w:sz="4" w:space="0" w:color="auto"/>
            </w:tcBorders>
          </w:tcPr>
          <w:p w:rsidR="00881387" w:rsidRPr="0085227F" w:rsidRDefault="00881387" w:rsidP="00181081">
            <w:pPr>
              <w:jc w:val="both"/>
              <w:rPr>
                <w:sz w:val="22"/>
                <w:lang w:val="ro-RO"/>
              </w:rPr>
            </w:pPr>
            <w:r w:rsidRPr="0085227F">
              <w:rPr>
                <w:sz w:val="22"/>
                <w:lang w:val="ro-RO"/>
              </w:rPr>
              <w:t>Asigurarea calităţii rezultatelor. Controlul intern al calităţii. Scheme de comparare interlaboratoare.</w:t>
            </w:r>
          </w:p>
        </w:tc>
        <w:tc>
          <w:tcPr>
            <w:tcW w:w="851" w:type="dxa"/>
            <w:tcBorders>
              <w:top w:val="double" w:sz="4" w:space="0" w:color="auto"/>
              <w:left w:val="single" w:sz="4" w:space="0" w:color="auto"/>
              <w:bottom w:val="single" w:sz="4" w:space="0" w:color="auto"/>
              <w:right w:val="single" w:sz="4" w:space="0" w:color="auto"/>
            </w:tcBorders>
            <w:vAlign w:val="center"/>
          </w:tcPr>
          <w:p w:rsidR="00881387" w:rsidRPr="0085227F" w:rsidRDefault="00881387" w:rsidP="00881387">
            <w:pPr>
              <w:jc w:val="center"/>
              <w:rPr>
                <w:sz w:val="20"/>
                <w:szCs w:val="20"/>
                <w:lang w:val="ro-RO"/>
              </w:rPr>
            </w:pPr>
            <w:r w:rsidRPr="0085227F">
              <w:rPr>
                <w:sz w:val="20"/>
                <w:szCs w:val="20"/>
                <w:lang w:val="ro-RO"/>
              </w:rPr>
              <w:t>2</w:t>
            </w:r>
          </w:p>
        </w:tc>
        <w:tc>
          <w:tcPr>
            <w:tcW w:w="773" w:type="dxa"/>
            <w:tcBorders>
              <w:top w:val="double" w:sz="4" w:space="0" w:color="auto"/>
              <w:left w:val="single" w:sz="4" w:space="0" w:color="auto"/>
              <w:bottom w:val="single" w:sz="4" w:space="0" w:color="auto"/>
              <w:right w:val="single" w:sz="4" w:space="0" w:color="auto"/>
            </w:tcBorders>
            <w:vAlign w:val="center"/>
          </w:tcPr>
          <w:p w:rsidR="00881387" w:rsidRPr="0085227F" w:rsidRDefault="00881387" w:rsidP="00881387">
            <w:pPr>
              <w:jc w:val="center"/>
              <w:rPr>
                <w:sz w:val="20"/>
                <w:szCs w:val="20"/>
                <w:lang w:val="ro-RO"/>
              </w:rPr>
            </w:pPr>
            <w:r w:rsidRPr="0085227F">
              <w:rPr>
                <w:sz w:val="20"/>
                <w:szCs w:val="20"/>
                <w:lang w:val="ro-RO"/>
              </w:rPr>
              <w:t>5</w:t>
            </w:r>
          </w:p>
        </w:tc>
        <w:tc>
          <w:tcPr>
            <w:tcW w:w="709" w:type="dxa"/>
            <w:tcBorders>
              <w:top w:val="double" w:sz="4" w:space="0" w:color="auto"/>
              <w:left w:val="single" w:sz="4" w:space="0" w:color="auto"/>
              <w:bottom w:val="single" w:sz="4" w:space="0" w:color="auto"/>
              <w:right w:val="double" w:sz="4" w:space="0" w:color="auto"/>
            </w:tcBorders>
            <w:vAlign w:val="center"/>
          </w:tcPr>
          <w:p w:rsidR="00881387" w:rsidRPr="0085227F" w:rsidRDefault="00881387" w:rsidP="00881387">
            <w:pPr>
              <w:jc w:val="center"/>
              <w:rPr>
                <w:sz w:val="20"/>
                <w:szCs w:val="20"/>
                <w:lang w:val="ro-RO"/>
              </w:rPr>
            </w:pPr>
            <w:r w:rsidRPr="0085227F">
              <w:rPr>
                <w:sz w:val="20"/>
                <w:szCs w:val="20"/>
                <w:lang w:val="ro-RO"/>
              </w:rPr>
              <w:t>3</w:t>
            </w:r>
          </w:p>
        </w:tc>
        <w:tc>
          <w:tcPr>
            <w:tcW w:w="709" w:type="dxa"/>
            <w:tcBorders>
              <w:top w:val="double" w:sz="4" w:space="0" w:color="auto"/>
              <w:left w:val="double" w:sz="4" w:space="0" w:color="auto"/>
              <w:bottom w:val="single" w:sz="4" w:space="0" w:color="auto"/>
              <w:right w:val="double" w:sz="4" w:space="0" w:color="auto"/>
            </w:tcBorders>
            <w:vAlign w:val="center"/>
          </w:tcPr>
          <w:p w:rsidR="00881387" w:rsidRPr="0085227F" w:rsidRDefault="00881387" w:rsidP="00881387">
            <w:pPr>
              <w:jc w:val="center"/>
              <w:rPr>
                <w:sz w:val="20"/>
                <w:szCs w:val="20"/>
                <w:lang w:val="ro-RO"/>
              </w:rPr>
            </w:pPr>
            <w:r w:rsidRPr="0085227F">
              <w:rPr>
                <w:sz w:val="20"/>
                <w:szCs w:val="20"/>
                <w:lang w:val="ro-RO"/>
              </w:rPr>
              <w:t>10</w:t>
            </w:r>
          </w:p>
        </w:tc>
        <w:tc>
          <w:tcPr>
            <w:tcW w:w="768" w:type="dxa"/>
            <w:tcBorders>
              <w:top w:val="double" w:sz="4" w:space="0" w:color="auto"/>
              <w:left w:val="double" w:sz="4" w:space="0" w:color="auto"/>
              <w:bottom w:val="single" w:sz="4" w:space="0" w:color="auto"/>
              <w:right w:val="double" w:sz="4" w:space="0" w:color="auto"/>
            </w:tcBorders>
            <w:vAlign w:val="center"/>
          </w:tcPr>
          <w:p w:rsidR="00881387" w:rsidRPr="0085227F" w:rsidRDefault="00881387" w:rsidP="00881387">
            <w:pPr>
              <w:jc w:val="center"/>
              <w:rPr>
                <w:sz w:val="20"/>
                <w:szCs w:val="20"/>
                <w:lang w:val="ro-RO"/>
              </w:rPr>
            </w:pPr>
            <w:r w:rsidRPr="0085227F">
              <w:rPr>
                <w:sz w:val="20"/>
                <w:szCs w:val="20"/>
                <w:lang w:val="ro-RO"/>
              </w:rPr>
              <w:t>10</w:t>
            </w:r>
          </w:p>
        </w:tc>
        <w:tc>
          <w:tcPr>
            <w:tcW w:w="851" w:type="dxa"/>
            <w:tcBorders>
              <w:top w:val="double" w:sz="4" w:space="0" w:color="auto"/>
              <w:left w:val="double" w:sz="4" w:space="0" w:color="auto"/>
              <w:bottom w:val="single" w:sz="4" w:space="0" w:color="auto"/>
              <w:right w:val="double" w:sz="4" w:space="0" w:color="auto"/>
            </w:tcBorders>
            <w:vAlign w:val="center"/>
          </w:tcPr>
          <w:p w:rsidR="00881387" w:rsidRPr="0085227F" w:rsidRDefault="00881387" w:rsidP="00881387">
            <w:pPr>
              <w:jc w:val="center"/>
              <w:rPr>
                <w:sz w:val="20"/>
                <w:szCs w:val="20"/>
                <w:lang w:val="ro-RO"/>
              </w:rPr>
            </w:pPr>
            <w:r w:rsidRPr="0085227F">
              <w:rPr>
                <w:sz w:val="20"/>
                <w:szCs w:val="20"/>
                <w:lang w:val="ro-RO"/>
              </w:rPr>
              <w:t>20</w:t>
            </w:r>
          </w:p>
        </w:tc>
      </w:tr>
      <w:tr w:rsidR="0085227F" w:rsidRPr="0085227F" w:rsidTr="009F726B">
        <w:tc>
          <w:tcPr>
            <w:tcW w:w="426" w:type="dxa"/>
            <w:tcBorders>
              <w:top w:val="double" w:sz="4" w:space="0" w:color="auto"/>
              <w:left w:val="double" w:sz="4" w:space="0" w:color="auto"/>
              <w:bottom w:val="single" w:sz="4" w:space="0" w:color="auto"/>
              <w:right w:val="single" w:sz="4" w:space="0" w:color="auto"/>
            </w:tcBorders>
            <w:vAlign w:val="center"/>
          </w:tcPr>
          <w:p w:rsidR="00881387" w:rsidRPr="0085227F" w:rsidRDefault="00881387" w:rsidP="00F450BB">
            <w:pPr>
              <w:numPr>
                <w:ilvl w:val="0"/>
                <w:numId w:val="24"/>
              </w:numPr>
              <w:jc w:val="center"/>
              <w:rPr>
                <w:sz w:val="22"/>
                <w:lang w:val="ro-RO"/>
              </w:rPr>
            </w:pPr>
          </w:p>
        </w:tc>
        <w:tc>
          <w:tcPr>
            <w:tcW w:w="4754" w:type="dxa"/>
            <w:tcBorders>
              <w:top w:val="double" w:sz="4" w:space="0" w:color="auto"/>
              <w:left w:val="single" w:sz="4" w:space="0" w:color="auto"/>
              <w:bottom w:val="single" w:sz="4" w:space="0" w:color="auto"/>
              <w:right w:val="single" w:sz="4" w:space="0" w:color="auto"/>
            </w:tcBorders>
          </w:tcPr>
          <w:p w:rsidR="00881387" w:rsidRPr="0085227F" w:rsidRDefault="00881387" w:rsidP="00181081">
            <w:pPr>
              <w:jc w:val="both"/>
              <w:rPr>
                <w:sz w:val="22"/>
                <w:lang w:val="ro-RO"/>
              </w:rPr>
            </w:pPr>
            <w:r w:rsidRPr="0085227F">
              <w:rPr>
                <w:sz w:val="22"/>
                <w:lang w:val="ro-RO"/>
              </w:rPr>
              <w:t>Controlul echipamentelor de analiză.</w:t>
            </w:r>
          </w:p>
        </w:tc>
        <w:tc>
          <w:tcPr>
            <w:tcW w:w="851" w:type="dxa"/>
            <w:tcBorders>
              <w:top w:val="double" w:sz="4" w:space="0" w:color="auto"/>
              <w:left w:val="single" w:sz="4" w:space="0" w:color="auto"/>
              <w:bottom w:val="single" w:sz="4" w:space="0" w:color="auto"/>
              <w:right w:val="single" w:sz="4" w:space="0" w:color="auto"/>
            </w:tcBorders>
            <w:vAlign w:val="center"/>
          </w:tcPr>
          <w:p w:rsidR="00881387" w:rsidRPr="0085227F" w:rsidRDefault="00881387" w:rsidP="00881387">
            <w:pPr>
              <w:jc w:val="center"/>
              <w:rPr>
                <w:sz w:val="20"/>
                <w:szCs w:val="20"/>
                <w:lang w:val="ro-RO"/>
              </w:rPr>
            </w:pPr>
            <w:r w:rsidRPr="0085227F">
              <w:rPr>
                <w:sz w:val="20"/>
                <w:szCs w:val="20"/>
                <w:lang w:val="ro-RO"/>
              </w:rPr>
              <w:t>2</w:t>
            </w:r>
          </w:p>
        </w:tc>
        <w:tc>
          <w:tcPr>
            <w:tcW w:w="773" w:type="dxa"/>
            <w:tcBorders>
              <w:top w:val="double" w:sz="4" w:space="0" w:color="auto"/>
              <w:left w:val="single" w:sz="4" w:space="0" w:color="auto"/>
              <w:bottom w:val="single" w:sz="4" w:space="0" w:color="auto"/>
              <w:right w:val="single" w:sz="4" w:space="0" w:color="auto"/>
            </w:tcBorders>
            <w:vAlign w:val="center"/>
          </w:tcPr>
          <w:p w:rsidR="00881387" w:rsidRPr="0085227F" w:rsidRDefault="00881387" w:rsidP="00881387">
            <w:pPr>
              <w:jc w:val="center"/>
              <w:rPr>
                <w:sz w:val="20"/>
                <w:szCs w:val="20"/>
                <w:lang w:val="ro-RO"/>
              </w:rPr>
            </w:pPr>
            <w:r w:rsidRPr="0085227F">
              <w:rPr>
                <w:sz w:val="20"/>
                <w:szCs w:val="20"/>
                <w:lang w:val="ro-RO"/>
              </w:rPr>
              <w:t>5</w:t>
            </w:r>
          </w:p>
        </w:tc>
        <w:tc>
          <w:tcPr>
            <w:tcW w:w="709" w:type="dxa"/>
            <w:tcBorders>
              <w:top w:val="double" w:sz="4" w:space="0" w:color="auto"/>
              <w:left w:val="single" w:sz="4" w:space="0" w:color="auto"/>
              <w:bottom w:val="single" w:sz="4" w:space="0" w:color="auto"/>
              <w:right w:val="double" w:sz="4" w:space="0" w:color="auto"/>
            </w:tcBorders>
            <w:vAlign w:val="center"/>
          </w:tcPr>
          <w:p w:rsidR="00881387" w:rsidRPr="0085227F" w:rsidRDefault="00881387" w:rsidP="00881387">
            <w:pPr>
              <w:jc w:val="center"/>
              <w:rPr>
                <w:sz w:val="20"/>
                <w:szCs w:val="20"/>
                <w:lang w:val="ro-RO"/>
              </w:rPr>
            </w:pPr>
            <w:r w:rsidRPr="0085227F">
              <w:rPr>
                <w:sz w:val="20"/>
                <w:szCs w:val="20"/>
                <w:lang w:val="ro-RO"/>
              </w:rPr>
              <w:t>3</w:t>
            </w:r>
          </w:p>
        </w:tc>
        <w:tc>
          <w:tcPr>
            <w:tcW w:w="709" w:type="dxa"/>
            <w:tcBorders>
              <w:top w:val="double" w:sz="4" w:space="0" w:color="auto"/>
              <w:left w:val="double" w:sz="4" w:space="0" w:color="auto"/>
              <w:bottom w:val="single" w:sz="4" w:space="0" w:color="auto"/>
              <w:right w:val="double" w:sz="4" w:space="0" w:color="auto"/>
            </w:tcBorders>
            <w:vAlign w:val="center"/>
          </w:tcPr>
          <w:p w:rsidR="00881387" w:rsidRPr="0085227F" w:rsidRDefault="00881387" w:rsidP="00881387">
            <w:pPr>
              <w:jc w:val="center"/>
              <w:rPr>
                <w:sz w:val="20"/>
                <w:szCs w:val="20"/>
                <w:lang w:val="ro-RO"/>
              </w:rPr>
            </w:pPr>
            <w:r w:rsidRPr="0085227F">
              <w:rPr>
                <w:sz w:val="20"/>
                <w:szCs w:val="20"/>
                <w:lang w:val="ro-RO"/>
              </w:rPr>
              <w:t>10</w:t>
            </w:r>
          </w:p>
        </w:tc>
        <w:tc>
          <w:tcPr>
            <w:tcW w:w="768" w:type="dxa"/>
            <w:tcBorders>
              <w:top w:val="double" w:sz="4" w:space="0" w:color="auto"/>
              <w:left w:val="double" w:sz="4" w:space="0" w:color="auto"/>
              <w:bottom w:val="single" w:sz="4" w:space="0" w:color="auto"/>
              <w:right w:val="double" w:sz="4" w:space="0" w:color="auto"/>
            </w:tcBorders>
            <w:vAlign w:val="center"/>
          </w:tcPr>
          <w:p w:rsidR="00881387" w:rsidRPr="0085227F" w:rsidRDefault="00881387" w:rsidP="00881387">
            <w:pPr>
              <w:jc w:val="center"/>
              <w:rPr>
                <w:sz w:val="20"/>
                <w:szCs w:val="20"/>
                <w:lang w:val="ro-RO"/>
              </w:rPr>
            </w:pPr>
            <w:r w:rsidRPr="0085227F">
              <w:rPr>
                <w:sz w:val="20"/>
                <w:szCs w:val="20"/>
                <w:lang w:val="ro-RO"/>
              </w:rPr>
              <w:t>10</w:t>
            </w:r>
          </w:p>
        </w:tc>
        <w:tc>
          <w:tcPr>
            <w:tcW w:w="851" w:type="dxa"/>
            <w:tcBorders>
              <w:top w:val="double" w:sz="4" w:space="0" w:color="auto"/>
              <w:left w:val="double" w:sz="4" w:space="0" w:color="auto"/>
              <w:bottom w:val="single" w:sz="4" w:space="0" w:color="auto"/>
              <w:right w:val="double" w:sz="4" w:space="0" w:color="auto"/>
            </w:tcBorders>
            <w:vAlign w:val="center"/>
          </w:tcPr>
          <w:p w:rsidR="00881387" w:rsidRPr="0085227F" w:rsidRDefault="00881387" w:rsidP="00881387">
            <w:pPr>
              <w:jc w:val="center"/>
              <w:rPr>
                <w:sz w:val="20"/>
                <w:szCs w:val="20"/>
                <w:lang w:val="ro-RO"/>
              </w:rPr>
            </w:pPr>
            <w:r w:rsidRPr="0085227F">
              <w:rPr>
                <w:sz w:val="20"/>
                <w:szCs w:val="20"/>
                <w:lang w:val="ro-RO"/>
              </w:rPr>
              <w:t>20</w:t>
            </w:r>
          </w:p>
        </w:tc>
      </w:tr>
      <w:tr w:rsidR="0085227F" w:rsidRPr="0085227F" w:rsidTr="009F726B">
        <w:tc>
          <w:tcPr>
            <w:tcW w:w="426" w:type="dxa"/>
            <w:tcBorders>
              <w:top w:val="double" w:sz="4" w:space="0" w:color="auto"/>
              <w:left w:val="double" w:sz="4" w:space="0" w:color="auto"/>
              <w:bottom w:val="single" w:sz="4" w:space="0" w:color="auto"/>
              <w:right w:val="single" w:sz="4" w:space="0" w:color="auto"/>
            </w:tcBorders>
            <w:vAlign w:val="center"/>
          </w:tcPr>
          <w:p w:rsidR="00881387" w:rsidRPr="0085227F" w:rsidRDefault="00881387" w:rsidP="00F450BB">
            <w:pPr>
              <w:numPr>
                <w:ilvl w:val="0"/>
                <w:numId w:val="24"/>
              </w:numPr>
              <w:jc w:val="center"/>
              <w:rPr>
                <w:sz w:val="22"/>
                <w:lang w:val="ro-RO"/>
              </w:rPr>
            </w:pPr>
          </w:p>
        </w:tc>
        <w:tc>
          <w:tcPr>
            <w:tcW w:w="4754" w:type="dxa"/>
            <w:tcBorders>
              <w:top w:val="double" w:sz="4" w:space="0" w:color="auto"/>
              <w:left w:val="single" w:sz="4" w:space="0" w:color="auto"/>
              <w:bottom w:val="single" w:sz="4" w:space="0" w:color="auto"/>
              <w:right w:val="single" w:sz="4" w:space="0" w:color="auto"/>
            </w:tcBorders>
          </w:tcPr>
          <w:p w:rsidR="00881387" w:rsidRPr="0085227F" w:rsidRDefault="00881387" w:rsidP="00181081">
            <w:pPr>
              <w:jc w:val="both"/>
              <w:rPr>
                <w:sz w:val="22"/>
                <w:lang w:val="ro-RO"/>
              </w:rPr>
            </w:pPr>
            <w:r w:rsidRPr="0085227F">
              <w:rPr>
                <w:sz w:val="22"/>
                <w:lang w:val="ro-RO"/>
              </w:rPr>
              <w:t>Trasabilitatea măsurării. Materiale de referinţă.</w:t>
            </w:r>
          </w:p>
        </w:tc>
        <w:tc>
          <w:tcPr>
            <w:tcW w:w="851" w:type="dxa"/>
            <w:tcBorders>
              <w:top w:val="double" w:sz="4" w:space="0" w:color="auto"/>
              <w:left w:val="single" w:sz="4" w:space="0" w:color="auto"/>
              <w:bottom w:val="single" w:sz="4" w:space="0" w:color="auto"/>
              <w:right w:val="single" w:sz="4" w:space="0" w:color="auto"/>
            </w:tcBorders>
            <w:vAlign w:val="center"/>
          </w:tcPr>
          <w:p w:rsidR="00881387" w:rsidRPr="0085227F" w:rsidRDefault="00881387" w:rsidP="00881387">
            <w:pPr>
              <w:jc w:val="center"/>
              <w:rPr>
                <w:sz w:val="20"/>
                <w:szCs w:val="20"/>
                <w:lang w:val="ro-RO"/>
              </w:rPr>
            </w:pPr>
            <w:r w:rsidRPr="0085227F">
              <w:rPr>
                <w:sz w:val="20"/>
                <w:szCs w:val="20"/>
                <w:lang w:val="ro-RO"/>
              </w:rPr>
              <w:t>2</w:t>
            </w:r>
          </w:p>
        </w:tc>
        <w:tc>
          <w:tcPr>
            <w:tcW w:w="773" w:type="dxa"/>
            <w:tcBorders>
              <w:top w:val="double" w:sz="4" w:space="0" w:color="auto"/>
              <w:left w:val="single" w:sz="4" w:space="0" w:color="auto"/>
              <w:bottom w:val="single" w:sz="4" w:space="0" w:color="auto"/>
              <w:right w:val="single" w:sz="4" w:space="0" w:color="auto"/>
            </w:tcBorders>
            <w:vAlign w:val="center"/>
          </w:tcPr>
          <w:p w:rsidR="00881387" w:rsidRPr="0085227F" w:rsidRDefault="00881387" w:rsidP="00881387">
            <w:pPr>
              <w:jc w:val="center"/>
              <w:rPr>
                <w:sz w:val="20"/>
                <w:szCs w:val="20"/>
                <w:lang w:val="ro-RO"/>
              </w:rPr>
            </w:pPr>
            <w:r w:rsidRPr="0085227F">
              <w:rPr>
                <w:sz w:val="20"/>
                <w:szCs w:val="20"/>
                <w:lang w:val="ro-RO"/>
              </w:rPr>
              <w:t>5</w:t>
            </w:r>
          </w:p>
        </w:tc>
        <w:tc>
          <w:tcPr>
            <w:tcW w:w="709" w:type="dxa"/>
            <w:tcBorders>
              <w:top w:val="double" w:sz="4" w:space="0" w:color="auto"/>
              <w:left w:val="single" w:sz="4" w:space="0" w:color="auto"/>
              <w:bottom w:val="single" w:sz="4" w:space="0" w:color="auto"/>
              <w:right w:val="double" w:sz="4" w:space="0" w:color="auto"/>
            </w:tcBorders>
            <w:vAlign w:val="center"/>
          </w:tcPr>
          <w:p w:rsidR="00881387" w:rsidRPr="0085227F" w:rsidRDefault="00881387" w:rsidP="00881387">
            <w:pPr>
              <w:jc w:val="center"/>
              <w:rPr>
                <w:sz w:val="20"/>
                <w:szCs w:val="20"/>
                <w:lang w:val="ro-RO"/>
              </w:rPr>
            </w:pPr>
            <w:r w:rsidRPr="0085227F">
              <w:rPr>
                <w:sz w:val="20"/>
                <w:szCs w:val="20"/>
                <w:lang w:val="ro-RO"/>
              </w:rPr>
              <w:t>3</w:t>
            </w:r>
          </w:p>
        </w:tc>
        <w:tc>
          <w:tcPr>
            <w:tcW w:w="709" w:type="dxa"/>
            <w:tcBorders>
              <w:top w:val="double" w:sz="4" w:space="0" w:color="auto"/>
              <w:left w:val="double" w:sz="4" w:space="0" w:color="auto"/>
              <w:bottom w:val="single" w:sz="4" w:space="0" w:color="auto"/>
              <w:right w:val="double" w:sz="4" w:space="0" w:color="auto"/>
            </w:tcBorders>
            <w:vAlign w:val="center"/>
          </w:tcPr>
          <w:p w:rsidR="00881387" w:rsidRPr="0085227F" w:rsidRDefault="00881387" w:rsidP="00881387">
            <w:pPr>
              <w:jc w:val="center"/>
              <w:rPr>
                <w:sz w:val="20"/>
                <w:szCs w:val="20"/>
                <w:lang w:val="ro-RO"/>
              </w:rPr>
            </w:pPr>
            <w:r w:rsidRPr="0085227F">
              <w:rPr>
                <w:sz w:val="20"/>
                <w:szCs w:val="20"/>
                <w:lang w:val="ro-RO"/>
              </w:rPr>
              <w:t>10</w:t>
            </w:r>
          </w:p>
        </w:tc>
        <w:tc>
          <w:tcPr>
            <w:tcW w:w="768" w:type="dxa"/>
            <w:tcBorders>
              <w:top w:val="double" w:sz="4" w:space="0" w:color="auto"/>
              <w:left w:val="double" w:sz="4" w:space="0" w:color="auto"/>
              <w:bottom w:val="single" w:sz="4" w:space="0" w:color="auto"/>
              <w:right w:val="double" w:sz="4" w:space="0" w:color="auto"/>
            </w:tcBorders>
            <w:vAlign w:val="center"/>
          </w:tcPr>
          <w:p w:rsidR="00881387" w:rsidRPr="0085227F" w:rsidRDefault="00881387" w:rsidP="00881387">
            <w:pPr>
              <w:jc w:val="center"/>
              <w:rPr>
                <w:sz w:val="20"/>
                <w:szCs w:val="20"/>
                <w:lang w:val="ro-RO"/>
              </w:rPr>
            </w:pPr>
            <w:r w:rsidRPr="0085227F">
              <w:rPr>
                <w:sz w:val="20"/>
                <w:szCs w:val="20"/>
                <w:lang w:val="ro-RO"/>
              </w:rPr>
              <w:t>10</w:t>
            </w:r>
          </w:p>
        </w:tc>
        <w:tc>
          <w:tcPr>
            <w:tcW w:w="851" w:type="dxa"/>
            <w:tcBorders>
              <w:top w:val="double" w:sz="4" w:space="0" w:color="auto"/>
              <w:left w:val="double" w:sz="4" w:space="0" w:color="auto"/>
              <w:bottom w:val="single" w:sz="4" w:space="0" w:color="auto"/>
              <w:right w:val="double" w:sz="4" w:space="0" w:color="auto"/>
            </w:tcBorders>
            <w:vAlign w:val="center"/>
          </w:tcPr>
          <w:p w:rsidR="00881387" w:rsidRPr="0085227F" w:rsidRDefault="00881387" w:rsidP="00881387">
            <w:pPr>
              <w:jc w:val="center"/>
              <w:rPr>
                <w:sz w:val="20"/>
                <w:szCs w:val="20"/>
                <w:lang w:val="ro-RO"/>
              </w:rPr>
            </w:pPr>
            <w:r w:rsidRPr="0085227F">
              <w:rPr>
                <w:sz w:val="20"/>
                <w:szCs w:val="20"/>
                <w:lang w:val="ro-RO"/>
              </w:rPr>
              <w:t>20</w:t>
            </w:r>
          </w:p>
        </w:tc>
      </w:tr>
      <w:tr w:rsidR="0085227F" w:rsidRPr="0085227F" w:rsidTr="009F726B">
        <w:tc>
          <w:tcPr>
            <w:tcW w:w="426" w:type="dxa"/>
            <w:tcBorders>
              <w:top w:val="double" w:sz="4" w:space="0" w:color="auto"/>
              <w:left w:val="double" w:sz="4" w:space="0" w:color="auto"/>
              <w:bottom w:val="single" w:sz="4" w:space="0" w:color="auto"/>
              <w:right w:val="single" w:sz="4" w:space="0" w:color="auto"/>
            </w:tcBorders>
            <w:vAlign w:val="center"/>
          </w:tcPr>
          <w:p w:rsidR="00881387" w:rsidRPr="0085227F" w:rsidRDefault="00881387" w:rsidP="00F450BB">
            <w:pPr>
              <w:numPr>
                <w:ilvl w:val="0"/>
                <w:numId w:val="24"/>
              </w:numPr>
              <w:jc w:val="center"/>
              <w:rPr>
                <w:sz w:val="22"/>
                <w:lang w:val="ro-RO"/>
              </w:rPr>
            </w:pPr>
          </w:p>
        </w:tc>
        <w:tc>
          <w:tcPr>
            <w:tcW w:w="4754" w:type="dxa"/>
            <w:tcBorders>
              <w:top w:val="double" w:sz="4" w:space="0" w:color="auto"/>
              <w:left w:val="single" w:sz="4" w:space="0" w:color="auto"/>
              <w:bottom w:val="single" w:sz="4" w:space="0" w:color="auto"/>
              <w:right w:val="single" w:sz="4" w:space="0" w:color="auto"/>
            </w:tcBorders>
          </w:tcPr>
          <w:p w:rsidR="00881387" w:rsidRPr="0085227F" w:rsidRDefault="00881387" w:rsidP="00181081">
            <w:pPr>
              <w:jc w:val="both"/>
              <w:rPr>
                <w:sz w:val="22"/>
                <w:lang w:val="ro-RO"/>
              </w:rPr>
            </w:pPr>
            <w:r w:rsidRPr="0085227F">
              <w:rPr>
                <w:sz w:val="22"/>
                <w:lang w:val="ro-RO"/>
              </w:rPr>
              <w:t>Procedura de acreditare a unui laborator de analize medicale.</w:t>
            </w:r>
          </w:p>
        </w:tc>
        <w:tc>
          <w:tcPr>
            <w:tcW w:w="851" w:type="dxa"/>
            <w:tcBorders>
              <w:top w:val="double" w:sz="4" w:space="0" w:color="auto"/>
              <w:left w:val="single" w:sz="4" w:space="0" w:color="auto"/>
              <w:bottom w:val="single" w:sz="4" w:space="0" w:color="auto"/>
              <w:right w:val="single" w:sz="4" w:space="0" w:color="auto"/>
            </w:tcBorders>
            <w:vAlign w:val="center"/>
          </w:tcPr>
          <w:p w:rsidR="00881387" w:rsidRPr="0085227F" w:rsidRDefault="00881387" w:rsidP="00881387">
            <w:pPr>
              <w:jc w:val="center"/>
              <w:rPr>
                <w:sz w:val="20"/>
                <w:szCs w:val="20"/>
                <w:lang w:val="ro-RO"/>
              </w:rPr>
            </w:pPr>
            <w:r w:rsidRPr="0085227F">
              <w:rPr>
                <w:sz w:val="20"/>
                <w:szCs w:val="20"/>
                <w:lang w:val="ro-RO"/>
              </w:rPr>
              <w:t>2</w:t>
            </w:r>
          </w:p>
        </w:tc>
        <w:tc>
          <w:tcPr>
            <w:tcW w:w="773" w:type="dxa"/>
            <w:tcBorders>
              <w:top w:val="double" w:sz="4" w:space="0" w:color="auto"/>
              <w:left w:val="single" w:sz="4" w:space="0" w:color="auto"/>
              <w:bottom w:val="single" w:sz="4" w:space="0" w:color="auto"/>
              <w:right w:val="single" w:sz="4" w:space="0" w:color="auto"/>
            </w:tcBorders>
            <w:vAlign w:val="center"/>
          </w:tcPr>
          <w:p w:rsidR="00881387" w:rsidRPr="0085227F" w:rsidRDefault="00881387" w:rsidP="00881387">
            <w:pPr>
              <w:jc w:val="center"/>
              <w:rPr>
                <w:sz w:val="20"/>
                <w:szCs w:val="20"/>
                <w:lang w:val="ro-RO"/>
              </w:rPr>
            </w:pPr>
            <w:r w:rsidRPr="0085227F">
              <w:rPr>
                <w:sz w:val="20"/>
                <w:szCs w:val="20"/>
                <w:lang w:val="ro-RO"/>
              </w:rPr>
              <w:t>5</w:t>
            </w:r>
          </w:p>
        </w:tc>
        <w:tc>
          <w:tcPr>
            <w:tcW w:w="709" w:type="dxa"/>
            <w:tcBorders>
              <w:top w:val="double" w:sz="4" w:space="0" w:color="auto"/>
              <w:left w:val="single" w:sz="4" w:space="0" w:color="auto"/>
              <w:bottom w:val="single" w:sz="4" w:space="0" w:color="auto"/>
              <w:right w:val="double" w:sz="4" w:space="0" w:color="auto"/>
            </w:tcBorders>
            <w:vAlign w:val="center"/>
          </w:tcPr>
          <w:p w:rsidR="00881387" w:rsidRPr="0085227F" w:rsidRDefault="00881387" w:rsidP="00881387">
            <w:pPr>
              <w:jc w:val="center"/>
              <w:rPr>
                <w:sz w:val="20"/>
                <w:szCs w:val="20"/>
                <w:lang w:val="ro-RO"/>
              </w:rPr>
            </w:pPr>
            <w:r w:rsidRPr="0085227F">
              <w:rPr>
                <w:sz w:val="20"/>
                <w:szCs w:val="20"/>
                <w:lang w:val="ro-RO"/>
              </w:rPr>
              <w:t>3</w:t>
            </w:r>
          </w:p>
        </w:tc>
        <w:tc>
          <w:tcPr>
            <w:tcW w:w="709" w:type="dxa"/>
            <w:tcBorders>
              <w:top w:val="double" w:sz="4" w:space="0" w:color="auto"/>
              <w:left w:val="double" w:sz="4" w:space="0" w:color="auto"/>
              <w:bottom w:val="single" w:sz="4" w:space="0" w:color="auto"/>
              <w:right w:val="double" w:sz="4" w:space="0" w:color="auto"/>
            </w:tcBorders>
            <w:vAlign w:val="center"/>
          </w:tcPr>
          <w:p w:rsidR="00881387" w:rsidRPr="0085227F" w:rsidRDefault="00881387" w:rsidP="00881387">
            <w:pPr>
              <w:jc w:val="center"/>
              <w:rPr>
                <w:sz w:val="20"/>
                <w:szCs w:val="20"/>
                <w:lang w:val="ro-RO"/>
              </w:rPr>
            </w:pPr>
            <w:r w:rsidRPr="0085227F">
              <w:rPr>
                <w:sz w:val="20"/>
                <w:szCs w:val="20"/>
                <w:lang w:val="ro-RO"/>
              </w:rPr>
              <w:t>10</w:t>
            </w:r>
          </w:p>
        </w:tc>
        <w:tc>
          <w:tcPr>
            <w:tcW w:w="768" w:type="dxa"/>
            <w:tcBorders>
              <w:top w:val="double" w:sz="4" w:space="0" w:color="auto"/>
              <w:left w:val="double" w:sz="4" w:space="0" w:color="auto"/>
              <w:bottom w:val="single" w:sz="4" w:space="0" w:color="auto"/>
              <w:right w:val="double" w:sz="4" w:space="0" w:color="auto"/>
            </w:tcBorders>
            <w:vAlign w:val="center"/>
          </w:tcPr>
          <w:p w:rsidR="00881387" w:rsidRPr="0085227F" w:rsidRDefault="00881387" w:rsidP="00881387">
            <w:pPr>
              <w:jc w:val="center"/>
              <w:rPr>
                <w:sz w:val="20"/>
                <w:szCs w:val="20"/>
                <w:lang w:val="ro-RO"/>
              </w:rPr>
            </w:pPr>
            <w:r w:rsidRPr="0085227F">
              <w:rPr>
                <w:sz w:val="20"/>
                <w:szCs w:val="20"/>
                <w:lang w:val="ro-RO"/>
              </w:rPr>
              <w:t>10</w:t>
            </w:r>
          </w:p>
        </w:tc>
        <w:tc>
          <w:tcPr>
            <w:tcW w:w="851" w:type="dxa"/>
            <w:tcBorders>
              <w:top w:val="double" w:sz="4" w:space="0" w:color="auto"/>
              <w:left w:val="double" w:sz="4" w:space="0" w:color="auto"/>
              <w:bottom w:val="single" w:sz="4" w:space="0" w:color="auto"/>
              <w:right w:val="double" w:sz="4" w:space="0" w:color="auto"/>
            </w:tcBorders>
            <w:vAlign w:val="center"/>
          </w:tcPr>
          <w:p w:rsidR="00881387" w:rsidRPr="0085227F" w:rsidRDefault="00881387" w:rsidP="00881387">
            <w:pPr>
              <w:jc w:val="center"/>
              <w:rPr>
                <w:sz w:val="20"/>
                <w:szCs w:val="20"/>
                <w:lang w:val="ro-RO"/>
              </w:rPr>
            </w:pPr>
            <w:r w:rsidRPr="0085227F">
              <w:rPr>
                <w:sz w:val="20"/>
                <w:szCs w:val="20"/>
                <w:lang w:val="ro-RO"/>
              </w:rPr>
              <w:t>20</w:t>
            </w:r>
          </w:p>
        </w:tc>
      </w:tr>
      <w:tr w:rsidR="0085227F" w:rsidRPr="0085227F" w:rsidTr="009F726B">
        <w:tc>
          <w:tcPr>
            <w:tcW w:w="426" w:type="dxa"/>
            <w:tcBorders>
              <w:top w:val="double" w:sz="4" w:space="0" w:color="auto"/>
              <w:left w:val="double" w:sz="4" w:space="0" w:color="auto"/>
              <w:bottom w:val="single" w:sz="4" w:space="0" w:color="auto"/>
              <w:right w:val="single" w:sz="4" w:space="0" w:color="auto"/>
            </w:tcBorders>
            <w:vAlign w:val="center"/>
          </w:tcPr>
          <w:p w:rsidR="00881387" w:rsidRPr="0085227F" w:rsidRDefault="00881387" w:rsidP="00F450BB">
            <w:pPr>
              <w:numPr>
                <w:ilvl w:val="0"/>
                <w:numId w:val="24"/>
              </w:numPr>
              <w:jc w:val="center"/>
              <w:rPr>
                <w:sz w:val="22"/>
                <w:lang w:val="ro-RO"/>
              </w:rPr>
            </w:pPr>
          </w:p>
        </w:tc>
        <w:tc>
          <w:tcPr>
            <w:tcW w:w="4754" w:type="dxa"/>
            <w:tcBorders>
              <w:top w:val="double" w:sz="4" w:space="0" w:color="auto"/>
              <w:left w:val="single" w:sz="4" w:space="0" w:color="auto"/>
              <w:bottom w:val="single" w:sz="4" w:space="0" w:color="auto"/>
              <w:right w:val="single" w:sz="4" w:space="0" w:color="auto"/>
            </w:tcBorders>
          </w:tcPr>
          <w:p w:rsidR="00881387" w:rsidRPr="0085227F" w:rsidRDefault="00881387" w:rsidP="00181081">
            <w:pPr>
              <w:jc w:val="both"/>
              <w:rPr>
                <w:sz w:val="22"/>
                <w:lang w:val="ro-RO"/>
              </w:rPr>
            </w:pPr>
            <w:r w:rsidRPr="0085227F">
              <w:rPr>
                <w:sz w:val="22"/>
                <w:lang w:val="ro-RO"/>
              </w:rPr>
              <w:t>Managementul datelor. Sistemul informatic al laboratorului medical. Etica şi confidenţialitatea în laboratorul de analize medicale.</w:t>
            </w:r>
          </w:p>
        </w:tc>
        <w:tc>
          <w:tcPr>
            <w:tcW w:w="851" w:type="dxa"/>
            <w:tcBorders>
              <w:top w:val="double" w:sz="4" w:space="0" w:color="auto"/>
              <w:left w:val="single" w:sz="4" w:space="0" w:color="auto"/>
              <w:bottom w:val="single" w:sz="4" w:space="0" w:color="auto"/>
              <w:right w:val="single" w:sz="4" w:space="0" w:color="auto"/>
            </w:tcBorders>
            <w:vAlign w:val="center"/>
          </w:tcPr>
          <w:p w:rsidR="00881387" w:rsidRPr="0085227F" w:rsidRDefault="00881387" w:rsidP="00881387">
            <w:pPr>
              <w:jc w:val="center"/>
              <w:rPr>
                <w:sz w:val="20"/>
                <w:szCs w:val="20"/>
                <w:lang w:val="ro-RO"/>
              </w:rPr>
            </w:pPr>
            <w:r w:rsidRPr="0085227F">
              <w:rPr>
                <w:sz w:val="20"/>
                <w:szCs w:val="20"/>
                <w:lang w:val="ro-RO"/>
              </w:rPr>
              <w:t>2</w:t>
            </w:r>
          </w:p>
        </w:tc>
        <w:tc>
          <w:tcPr>
            <w:tcW w:w="773" w:type="dxa"/>
            <w:tcBorders>
              <w:top w:val="double" w:sz="4" w:space="0" w:color="auto"/>
              <w:left w:val="single" w:sz="4" w:space="0" w:color="auto"/>
              <w:bottom w:val="single" w:sz="4" w:space="0" w:color="auto"/>
              <w:right w:val="single" w:sz="4" w:space="0" w:color="auto"/>
            </w:tcBorders>
            <w:vAlign w:val="center"/>
          </w:tcPr>
          <w:p w:rsidR="00881387" w:rsidRPr="0085227F" w:rsidRDefault="00881387" w:rsidP="00881387">
            <w:pPr>
              <w:jc w:val="center"/>
              <w:rPr>
                <w:sz w:val="20"/>
                <w:szCs w:val="20"/>
                <w:lang w:val="ro-RO"/>
              </w:rPr>
            </w:pPr>
            <w:r w:rsidRPr="0085227F">
              <w:rPr>
                <w:sz w:val="20"/>
                <w:szCs w:val="20"/>
                <w:lang w:val="ro-RO"/>
              </w:rPr>
              <w:t>5</w:t>
            </w:r>
          </w:p>
        </w:tc>
        <w:tc>
          <w:tcPr>
            <w:tcW w:w="709" w:type="dxa"/>
            <w:tcBorders>
              <w:top w:val="double" w:sz="4" w:space="0" w:color="auto"/>
              <w:left w:val="single" w:sz="4" w:space="0" w:color="auto"/>
              <w:bottom w:val="single" w:sz="4" w:space="0" w:color="auto"/>
              <w:right w:val="double" w:sz="4" w:space="0" w:color="auto"/>
            </w:tcBorders>
            <w:vAlign w:val="center"/>
          </w:tcPr>
          <w:p w:rsidR="00881387" w:rsidRPr="0085227F" w:rsidRDefault="00881387" w:rsidP="00881387">
            <w:pPr>
              <w:jc w:val="center"/>
              <w:rPr>
                <w:sz w:val="20"/>
                <w:szCs w:val="20"/>
                <w:lang w:val="ro-RO"/>
              </w:rPr>
            </w:pPr>
            <w:r w:rsidRPr="0085227F">
              <w:rPr>
                <w:sz w:val="20"/>
                <w:szCs w:val="20"/>
                <w:lang w:val="ro-RO"/>
              </w:rPr>
              <w:t>3</w:t>
            </w:r>
          </w:p>
        </w:tc>
        <w:tc>
          <w:tcPr>
            <w:tcW w:w="709" w:type="dxa"/>
            <w:tcBorders>
              <w:top w:val="double" w:sz="4" w:space="0" w:color="auto"/>
              <w:left w:val="double" w:sz="4" w:space="0" w:color="auto"/>
              <w:bottom w:val="single" w:sz="4" w:space="0" w:color="auto"/>
              <w:right w:val="double" w:sz="4" w:space="0" w:color="auto"/>
            </w:tcBorders>
            <w:vAlign w:val="center"/>
          </w:tcPr>
          <w:p w:rsidR="00881387" w:rsidRPr="0085227F" w:rsidRDefault="00881387" w:rsidP="00881387">
            <w:pPr>
              <w:jc w:val="center"/>
              <w:rPr>
                <w:sz w:val="20"/>
                <w:szCs w:val="20"/>
                <w:lang w:val="ro-RO"/>
              </w:rPr>
            </w:pPr>
            <w:r w:rsidRPr="0085227F">
              <w:rPr>
                <w:sz w:val="20"/>
                <w:szCs w:val="20"/>
                <w:lang w:val="ro-RO"/>
              </w:rPr>
              <w:t>10</w:t>
            </w:r>
          </w:p>
        </w:tc>
        <w:tc>
          <w:tcPr>
            <w:tcW w:w="768" w:type="dxa"/>
            <w:tcBorders>
              <w:top w:val="double" w:sz="4" w:space="0" w:color="auto"/>
              <w:left w:val="double" w:sz="4" w:space="0" w:color="auto"/>
              <w:bottom w:val="single" w:sz="4" w:space="0" w:color="auto"/>
              <w:right w:val="double" w:sz="4" w:space="0" w:color="auto"/>
            </w:tcBorders>
            <w:vAlign w:val="center"/>
          </w:tcPr>
          <w:p w:rsidR="00881387" w:rsidRPr="0085227F" w:rsidRDefault="00881387" w:rsidP="00881387">
            <w:pPr>
              <w:jc w:val="center"/>
              <w:rPr>
                <w:sz w:val="20"/>
                <w:szCs w:val="20"/>
                <w:lang w:val="ro-RO"/>
              </w:rPr>
            </w:pPr>
            <w:r w:rsidRPr="0085227F">
              <w:rPr>
                <w:sz w:val="20"/>
                <w:szCs w:val="20"/>
                <w:lang w:val="ro-RO"/>
              </w:rPr>
              <w:t>10</w:t>
            </w:r>
          </w:p>
        </w:tc>
        <w:tc>
          <w:tcPr>
            <w:tcW w:w="851" w:type="dxa"/>
            <w:tcBorders>
              <w:top w:val="double" w:sz="4" w:space="0" w:color="auto"/>
              <w:left w:val="double" w:sz="4" w:space="0" w:color="auto"/>
              <w:bottom w:val="single" w:sz="4" w:space="0" w:color="auto"/>
              <w:right w:val="double" w:sz="4" w:space="0" w:color="auto"/>
            </w:tcBorders>
            <w:vAlign w:val="center"/>
          </w:tcPr>
          <w:p w:rsidR="00881387" w:rsidRPr="0085227F" w:rsidRDefault="00881387" w:rsidP="00881387">
            <w:pPr>
              <w:jc w:val="center"/>
              <w:rPr>
                <w:sz w:val="20"/>
                <w:szCs w:val="20"/>
                <w:lang w:val="ro-RO"/>
              </w:rPr>
            </w:pPr>
            <w:r w:rsidRPr="0085227F">
              <w:rPr>
                <w:sz w:val="20"/>
                <w:szCs w:val="20"/>
                <w:lang w:val="ro-RO"/>
              </w:rPr>
              <w:t>20</w:t>
            </w:r>
          </w:p>
        </w:tc>
      </w:tr>
      <w:tr w:rsidR="0085227F" w:rsidRPr="0085227F" w:rsidTr="009F726B">
        <w:tc>
          <w:tcPr>
            <w:tcW w:w="426" w:type="dxa"/>
            <w:tcBorders>
              <w:top w:val="double" w:sz="4" w:space="0" w:color="auto"/>
              <w:left w:val="double" w:sz="4" w:space="0" w:color="auto"/>
              <w:bottom w:val="single" w:sz="4" w:space="0" w:color="auto"/>
              <w:right w:val="single" w:sz="4" w:space="0" w:color="auto"/>
            </w:tcBorders>
            <w:vAlign w:val="center"/>
          </w:tcPr>
          <w:p w:rsidR="00881387" w:rsidRPr="0085227F" w:rsidRDefault="00881387" w:rsidP="00F450BB">
            <w:pPr>
              <w:numPr>
                <w:ilvl w:val="0"/>
                <w:numId w:val="24"/>
              </w:numPr>
              <w:jc w:val="center"/>
              <w:rPr>
                <w:sz w:val="22"/>
                <w:lang w:val="ro-RO"/>
              </w:rPr>
            </w:pPr>
          </w:p>
        </w:tc>
        <w:tc>
          <w:tcPr>
            <w:tcW w:w="4754" w:type="dxa"/>
            <w:tcBorders>
              <w:top w:val="double" w:sz="4" w:space="0" w:color="auto"/>
              <w:left w:val="single" w:sz="4" w:space="0" w:color="auto"/>
              <w:bottom w:val="single" w:sz="4" w:space="0" w:color="auto"/>
              <w:right w:val="single" w:sz="4" w:space="0" w:color="auto"/>
            </w:tcBorders>
          </w:tcPr>
          <w:p w:rsidR="00881387" w:rsidRPr="0085227F" w:rsidRDefault="00881387" w:rsidP="00181081">
            <w:pPr>
              <w:jc w:val="both"/>
              <w:rPr>
                <w:sz w:val="22"/>
                <w:lang w:val="ro-RO"/>
              </w:rPr>
            </w:pPr>
            <w:r w:rsidRPr="0085227F">
              <w:rPr>
                <w:sz w:val="22"/>
                <w:lang w:val="ro-RO"/>
              </w:rPr>
              <w:t>Întocmirea unui proiect de amenajare a unui laborator.</w:t>
            </w:r>
          </w:p>
        </w:tc>
        <w:tc>
          <w:tcPr>
            <w:tcW w:w="851" w:type="dxa"/>
            <w:tcBorders>
              <w:top w:val="double" w:sz="4" w:space="0" w:color="auto"/>
              <w:left w:val="single" w:sz="4" w:space="0" w:color="auto"/>
              <w:bottom w:val="single" w:sz="4" w:space="0" w:color="auto"/>
              <w:right w:val="single" w:sz="4" w:space="0" w:color="auto"/>
            </w:tcBorders>
            <w:vAlign w:val="center"/>
          </w:tcPr>
          <w:p w:rsidR="00881387" w:rsidRPr="0085227F" w:rsidRDefault="00881387" w:rsidP="00881387">
            <w:pPr>
              <w:jc w:val="center"/>
              <w:rPr>
                <w:sz w:val="20"/>
                <w:szCs w:val="20"/>
                <w:lang w:val="ro-RO"/>
              </w:rPr>
            </w:pPr>
            <w:r w:rsidRPr="0085227F">
              <w:rPr>
                <w:sz w:val="20"/>
                <w:szCs w:val="20"/>
                <w:lang w:val="ro-RO"/>
              </w:rPr>
              <w:t>2</w:t>
            </w:r>
          </w:p>
        </w:tc>
        <w:tc>
          <w:tcPr>
            <w:tcW w:w="773" w:type="dxa"/>
            <w:tcBorders>
              <w:top w:val="double" w:sz="4" w:space="0" w:color="auto"/>
              <w:left w:val="single" w:sz="4" w:space="0" w:color="auto"/>
              <w:bottom w:val="single" w:sz="4" w:space="0" w:color="auto"/>
              <w:right w:val="single" w:sz="4" w:space="0" w:color="auto"/>
            </w:tcBorders>
            <w:vAlign w:val="center"/>
          </w:tcPr>
          <w:p w:rsidR="00881387" w:rsidRPr="0085227F" w:rsidRDefault="00881387" w:rsidP="00881387">
            <w:pPr>
              <w:jc w:val="center"/>
              <w:rPr>
                <w:sz w:val="20"/>
                <w:szCs w:val="20"/>
                <w:lang w:val="ro-RO"/>
              </w:rPr>
            </w:pPr>
            <w:r w:rsidRPr="0085227F">
              <w:rPr>
                <w:sz w:val="20"/>
                <w:szCs w:val="20"/>
                <w:lang w:val="ro-RO"/>
              </w:rPr>
              <w:t>5</w:t>
            </w:r>
          </w:p>
        </w:tc>
        <w:tc>
          <w:tcPr>
            <w:tcW w:w="709" w:type="dxa"/>
            <w:tcBorders>
              <w:top w:val="double" w:sz="4" w:space="0" w:color="auto"/>
              <w:left w:val="single" w:sz="4" w:space="0" w:color="auto"/>
              <w:bottom w:val="single" w:sz="4" w:space="0" w:color="auto"/>
              <w:right w:val="double" w:sz="4" w:space="0" w:color="auto"/>
            </w:tcBorders>
            <w:vAlign w:val="center"/>
          </w:tcPr>
          <w:p w:rsidR="00881387" w:rsidRPr="0085227F" w:rsidRDefault="00881387" w:rsidP="00881387">
            <w:pPr>
              <w:jc w:val="center"/>
              <w:rPr>
                <w:sz w:val="20"/>
                <w:szCs w:val="20"/>
                <w:lang w:val="ro-RO"/>
              </w:rPr>
            </w:pPr>
            <w:r w:rsidRPr="0085227F">
              <w:rPr>
                <w:sz w:val="20"/>
                <w:szCs w:val="20"/>
                <w:lang w:val="ro-RO"/>
              </w:rPr>
              <w:t>3</w:t>
            </w:r>
          </w:p>
        </w:tc>
        <w:tc>
          <w:tcPr>
            <w:tcW w:w="709" w:type="dxa"/>
            <w:tcBorders>
              <w:top w:val="double" w:sz="4" w:space="0" w:color="auto"/>
              <w:left w:val="double" w:sz="4" w:space="0" w:color="auto"/>
              <w:bottom w:val="single" w:sz="4" w:space="0" w:color="auto"/>
              <w:right w:val="double" w:sz="4" w:space="0" w:color="auto"/>
            </w:tcBorders>
            <w:vAlign w:val="center"/>
          </w:tcPr>
          <w:p w:rsidR="00881387" w:rsidRPr="0085227F" w:rsidRDefault="00881387" w:rsidP="00881387">
            <w:pPr>
              <w:jc w:val="center"/>
              <w:rPr>
                <w:sz w:val="20"/>
                <w:szCs w:val="20"/>
                <w:lang w:val="ro-RO"/>
              </w:rPr>
            </w:pPr>
            <w:r w:rsidRPr="0085227F">
              <w:rPr>
                <w:sz w:val="20"/>
                <w:szCs w:val="20"/>
                <w:lang w:val="ro-RO"/>
              </w:rPr>
              <w:t>10</w:t>
            </w:r>
          </w:p>
        </w:tc>
        <w:tc>
          <w:tcPr>
            <w:tcW w:w="768" w:type="dxa"/>
            <w:tcBorders>
              <w:top w:val="double" w:sz="4" w:space="0" w:color="auto"/>
              <w:left w:val="double" w:sz="4" w:space="0" w:color="auto"/>
              <w:bottom w:val="single" w:sz="4" w:space="0" w:color="auto"/>
              <w:right w:val="double" w:sz="4" w:space="0" w:color="auto"/>
            </w:tcBorders>
            <w:vAlign w:val="center"/>
          </w:tcPr>
          <w:p w:rsidR="00881387" w:rsidRPr="0085227F" w:rsidRDefault="00881387" w:rsidP="00881387">
            <w:pPr>
              <w:jc w:val="center"/>
              <w:rPr>
                <w:sz w:val="20"/>
                <w:szCs w:val="20"/>
                <w:lang w:val="ro-RO"/>
              </w:rPr>
            </w:pPr>
            <w:r w:rsidRPr="0085227F">
              <w:rPr>
                <w:sz w:val="20"/>
                <w:szCs w:val="20"/>
                <w:lang w:val="ro-RO"/>
              </w:rPr>
              <w:t>10</w:t>
            </w:r>
          </w:p>
        </w:tc>
        <w:tc>
          <w:tcPr>
            <w:tcW w:w="851" w:type="dxa"/>
            <w:tcBorders>
              <w:top w:val="double" w:sz="4" w:space="0" w:color="auto"/>
              <w:left w:val="double" w:sz="4" w:space="0" w:color="auto"/>
              <w:bottom w:val="single" w:sz="4" w:space="0" w:color="auto"/>
              <w:right w:val="double" w:sz="4" w:space="0" w:color="auto"/>
            </w:tcBorders>
            <w:vAlign w:val="center"/>
          </w:tcPr>
          <w:p w:rsidR="00881387" w:rsidRPr="0085227F" w:rsidRDefault="00881387" w:rsidP="00881387">
            <w:pPr>
              <w:jc w:val="center"/>
              <w:rPr>
                <w:sz w:val="20"/>
                <w:szCs w:val="20"/>
                <w:lang w:val="ro-RO"/>
              </w:rPr>
            </w:pPr>
            <w:r w:rsidRPr="0085227F">
              <w:rPr>
                <w:sz w:val="20"/>
                <w:szCs w:val="20"/>
                <w:lang w:val="ro-RO"/>
              </w:rPr>
              <w:t>20</w:t>
            </w:r>
          </w:p>
        </w:tc>
      </w:tr>
      <w:tr w:rsidR="0085227F" w:rsidRPr="0085227F" w:rsidTr="009F726B">
        <w:trPr>
          <w:trHeight w:val="90"/>
        </w:trPr>
        <w:tc>
          <w:tcPr>
            <w:tcW w:w="426" w:type="dxa"/>
            <w:tcBorders>
              <w:top w:val="single" w:sz="4" w:space="0" w:color="auto"/>
              <w:left w:val="double" w:sz="4" w:space="0" w:color="auto"/>
              <w:bottom w:val="single" w:sz="4" w:space="0" w:color="auto"/>
              <w:right w:val="single" w:sz="4" w:space="0" w:color="auto"/>
            </w:tcBorders>
            <w:vAlign w:val="center"/>
          </w:tcPr>
          <w:p w:rsidR="00881387" w:rsidRPr="0085227F" w:rsidRDefault="00881387" w:rsidP="00F450BB">
            <w:pPr>
              <w:numPr>
                <w:ilvl w:val="0"/>
                <w:numId w:val="24"/>
              </w:numPr>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tcPr>
          <w:p w:rsidR="00881387" w:rsidRPr="0085227F" w:rsidRDefault="00881387" w:rsidP="00181081">
            <w:pPr>
              <w:jc w:val="both"/>
              <w:rPr>
                <w:sz w:val="22"/>
                <w:lang w:val="ro-RO"/>
              </w:rPr>
            </w:pPr>
            <w:r w:rsidRPr="0085227F">
              <w:rPr>
                <w:sz w:val="22"/>
                <w:lang w:val="ro-RO"/>
              </w:rPr>
              <w:t>Întocmirea unei organigrame şi a unei fişe de post. Întocmirea bugetului laboratorului.</w:t>
            </w:r>
          </w:p>
        </w:tc>
        <w:tc>
          <w:tcPr>
            <w:tcW w:w="851" w:type="dxa"/>
            <w:tcBorders>
              <w:top w:val="single" w:sz="4" w:space="0" w:color="auto"/>
              <w:left w:val="single" w:sz="4" w:space="0" w:color="auto"/>
              <w:bottom w:val="single" w:sz="4" w:space="0" w:color="auto"/>
              <w:right w:val="single" w:sz="4" w:space="0" w:color="auto"/>
            </w:tcBorders>
            <w:vAlign w:val="center"/>
          </w:tcPr>
          <w:p w:rsidR="00881387" w:rsidRPr="0085227F" w:rsidRDefault="00881387" w:rsidP="00881387">
            <w:pPr>
              <w:jc w:val="center"/>
              <w:rPr>
                <w:sz w:val="20"/>
                <w:szCs w:val="20"/>
                <w:lang w:val="ro-RO"/>
              </w:rPr>
            </w:pPr>
            <w:r w:rsidRPr="0085227F">
              <w:rPr>
                <w:sz w:val="20"/>
                <w:szCs w:val="20"/>
                <w:lang w:val="ro-RO"/>
              </w:rPr>
              <w:t>2</w:t>
            </w:r>
          </w:p>
        </w:tc>
        <w:tc>
          <w:tcPr>
            <w:tcW w:w="773" w:type="dxa"/>
            <w:tcBorders>
              <w:top w:val="single" w:sz="4" w:space="0" w:color="auto"/>
              <w:left w:val="single" w:sz="4" w:space="0" w:color="auto"/>
              <w:bottom w:val="single" w:sz="4" w:space="0" w:color="auto"/>
              <w:right w:val="single" w:sz="4" w:space="0" w:color="auto"/>
            </w:tcBorders>
            <w:vAlign w:val="center"/>
          </w:tcPr>
          <w:p w:rsidR="00881387" w:rsidRPr="0085227F" w:rsidRDefault="00881387" w:rsidP="00881387">
            <w:pPr>
              <w:jc w:val="center"/>
              <w:rPr>
                <w:sz w:val="20"/>
                <w:szCs w:val="20"/>
                <w:lang w:val="ro-RO"/>
              </w:rPr>
            </w:pPr>
            <w:r w:rsidRPr="0085227F">
              <w:rPr>
                <w:sz w:val="20"/>
                <w:szCs w:val="20"/>
                <w:lang w:val="ro-RO"/>
              </w:rPr>
              <w:t>5</w:t>
            </w:r>
          </w:p>
        </w:tc>
        <w:tc>
          <w:tcPr>
            <w:tcW w:w="709" w:type="dxa"/>
            <w:tcBorders>
              <w:top w:val="single" w:sz="4" w:space="0" w:color="auto"/>
              <w:left w:val="single" w:sz="4" w:space="0" w:color="auto"/>
              <w:bottom w:val="single" w:sz="4" w:space="0" w:color="auto"/>
              <w:right w:val="double" w:sz="4" w:space="0" w:color="auto"/>
            </w:tcBorders>
            <w:vAlign w:val="center"/>
          </w:tcPr>
          <w:p w:rsidR="00881387" w:rsidRPr="0085227F" w:rsidRDefault="00881387" w:rsidP="00881387">
            <w:pPr>
              <w:jc w:val="center"/>
              <w:rPr>
                <w:sz w:val="20"/>
                <w:szCs w:val="20"/>
                <w:lang w:val="ro-RO"/>
              </w:rPr>
            </w:pPr>
            <w:r w:rsidRPr="0085227F">
              <w:rPr>
                <w:sz w:val="20"/>
                <w:szCs w:val="20"/>
                <w:lang w:val="ro-RO"/>
              </w:rPr>
              <w:t>3</w:t>
            </w:r>
          </w:p>
        </w:tc>
        <w:tc>
          <w:tcPr>
            <w:tcW w:w="709" w:type="dxa"/>
            <w:tcBorders>
              <w:top w:val="single" w:sz="4" w:space="0" w:color="auto"/>
              <w:left w:val="double" w:sz="4" w:space="0" w:color="auto"/>
              <w:bottom w:val="single" w:sz="4" w:space="0" w:color="auto"/>
              <w:right w:val="double" w:sz="4" w:space="0" w:color="auto"/>
            </w:tcBorders>
            <w:vAlign w:val="center"/>
          </w:tcPr>
          <w:p w:rsidR="00881387" w:rsidRPr="0085227F" w:rsidRDefault="00881387" w:rsidP="00881387">
            <w:pPr>
              <w:jc w:val="center"/>
              <w:rPr>
                <w:sz w:val="20"/>
                <w:szCs w:val="20"/>
                <w:lang w:val="ro-RO"/>
              </w:rPr>
            </w:pPr>
            <w:r w:rsidRPr="0085227F">
              <w:rPr>
                <w:sz w:val="20"/>
                <w:szCs w:val="20"/>
                <w:lang w:val="ro-RO"/>
              </w:rPr>
              <w:t>10</w:t>
            </w:r>
          </w:p>
        </w:tc>
        <w:tc>
          <w:tcPr>
            <w:tcW w:w="768" w:type="dxa"/>
            <w:tcBorders>
              <w:top w:val="single" w:sz="4" w:space="0" w:color="auto"/>
              <w:left w:val="double" w:sz="4" w:space="0" w:color="auto"/>
              <w:bottom w:val="single" w:sz="4" w:space="0" w:color="auto"/>
              <w:right w:val="double" w:sz="4" w:space="0" w:color="auto"/>
            </w:tcBorders>
            <w:vAlign w:val="center"/>
          </w:tcPr>
          <w:p w:rsidR="00881387" w:rsidRPr="0085227F" w:rsidRDefault="00881387" w:rsidP="00881387">
            <w:pPr>
              <w:jc w:val="center"/>
              <w:rPr>
                <w:sz w:val="20"/>
                <w:szCs w:val="20"/>
                <w:lang w:val="ro-RO"/>
              </w:rPr>
            </w:pPr>
            <w:r w:rsidRPr="0085227F">
              <w:rPr>
                <w:sz w:val="20"/>
                <w:szCs w:val="20"/>
                <w:lang w:val="ro-RO"/>
              </w:rPr>
              <w:t>10</w:t>
            </w:r>
          </w:p>
        </w:tc>
        <w:tc>
          <w:tcPr>
            <w:tcW w:w="851" w:type="dxa"/>
            <w:tcBorders>
              <w:top w:val="single" w:sz="4" w:space="0" w:color="auto"/>
              <w:left w:val="double" w:sz="4" w:space="0" w:color="auto"/>
              <w:bottom w:val="single" w:sz="4" w:space="0" w:color="auto"/>
              <w:right w:val="double" w:sz="4" w:space="0" w:color="auto"/>
            </w:tcBorders>
            <w:vAlign w:val="center"/>
          </w:tcPr>
          <w:p w:rsidR="00881387" w:rsidRPr="0085227F" w:rsidRDefault="00881387" w:rsidP="00881387">
            <w:pPr>
              <w:jc w:val="center"/>
              <w:rPr>
                <w:sz w:val="20"/>
                <w:szCs w:val="20"/>
                <w:lang w:val="ro-RO"/>
              </w:rPr>
            </w:pPr>
            <w:r w:rsidRPr="0085227F">
              <w:rPr>
                <w:sz w:val="20"/>
                <w:szCs w:val="20"/>
                <w:lang w:val="ro-RO"/>
              </w:rPr>
              <w:t>20</w:t>
            </w:r>
          </w:p>
        </w:tc>
      </w:tr>
      <w:tr w:rsidR="0085227F" w:rsidRPr="0085227F" w:rsidTr="009F726B">
        <w:tc>
          <w:tcPr>
            <w:tcW w:w="426" w:type="dxa"/>
            <w:tcBorders>
              <w:top w:val="single" w:sz="4" w:space="0" w:color="auto"/>
              <w:left w:val="double" w:sz="4" w:space="0" w:color="auto"/>
              <w:bottom w:val="single" w:sz="4" w:space="0" w:color="auto"/>
              <w:right w:val="single" w:sz="4" w:space="0" w:color="auto"/>
            </w:tcBorders>
            <w:vAlign w:val="center"/>
          </w:tcPr>
          <w:p w:rsidR="00881387" w:rsidRPr="0085227F" w:rsidRDefault="00881387" w:rsidP="00F450BB">
            <w:pPr>
              <w:numPr>
                <w:ilvl w:val="0"/>
                <w:numId w:val="24"/>
              </w:numPr>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tcPr>
          <w:p w:rsidR="00881387" w:rsidRPr="0085227F" w:rsidRDefault="00881387" w:rsidP="00181081">
            <w:pPr>
              <w:jc w:val="both"/>
              <w:rPr>
                <w:sz w:val="22"/>
                <w:lang w:val="ro-RO"/>
              </w:rPr>
            </w:pPr>
            <w:r w:rsidRPr="0085227F">
              <w:rPr>
                <w:sz w:val="22"/>
                <w:lang w:val="ro-RO"/>
              </w:rPr>
              <w:t>Elaborarea documentaţiei sistemului de management. Manualul de management. Proceduri şi înregistrări.</w:t>
            </w:r>
          </w:p>
        </w:tc>
        <w:tc>
          <w:tcPr>
            <w:tcW w:w="851" w:type="dxa"/>
            <w:tcBorders>
              <w:top w:val="single" w:sz="4" w:space="0" w:color="auto"/>
              <w:left w:val="single" w:sz="4" w:space="0" w:color="auto"/>
              <w:bottom w:val="single" w:sz="4" w:space="0" w:color="auto"/>
              <w:right w:val="single" w:sz="4" w:space="0" w:color="auto"/>
            </w:tcBorders>
            <w:vAlign w:val="center"/>
          </w:tcPr>
          <w:p w:rsidR="00881387" w:rsidRPr="0085227F" w:rsidRDefault="00881387" w:rsidP="00881387">
            <w:pPr>
              <w:jc w:val="center"/>
              <w:rPr>
                <w:sz w:val="20"/>
                <w:szCs w:val="20"/>
                <w:lang w:val="ro-RO"/>
              </w:rPr>
            </w:pPr>
            <w:r w:rsidRPr="0085227F">
              <w:rPr>
                <w:sz w:val="20"/>
                <w:szCs w:val="20"/>
                <w:lang w:val="ro-RO"/>
              </w:rPr>
              <w:t>2</w:t>
            </w:r>
          </w:p>
        </w:tc>
        <w:tc>
          <w:tcPr>
            <w:tcW w:w="773" w:type="dxa"/>
            <w:tcBorders>
              <w:top w:val="single" w:sz="4" w:space="0" w:color="auto"/>
              <w:left w:val="single" w:sz="4" w:space="0" w:color="auto"/>
              <w:bottom w:val="single" w:sz="4" w:space="0" w:color="auto"/>
              <w:right w:val="single" w:sz="4" w:space="0" w:color="auto"/>
            </w:tcBorders>
            <w:vAlign w:val="center"/>
          </w:tcPr>
          <w:p w:rsidR="00881387" w:rsidRPr="0085227F" w:rsidRDefault="00881387" w:rsidP="00881387">
            <w:pPr>
              <w:jc w:val="center"/>
              <w:rPr>
                <w:sz w:val="20"/>
                <w:szCs w:val="20"/>
                <w:lang w:val="ro-RO"/>
              </w:rPr>
            </w:pPr>
            <w:r w:rsidRPr="0085227F">
              <w:rPr>
                <w:sz w:val="20"/>
                <w:szCs w:val="20"/>
                <w:lang w:val="ro-RO"/>
              </w:rPr>
              <w:t>5</w:t>
            </w:r>
          </w:p>
        </w:tc>
        <w:tc>
          <w:tcPr>
            <w:tcW w:w="709" w:type="dxa"/>
            <w:tcBorders>
              <w:top w:val="single" w:sz="4" w:space="0" w:color="auto"/>
              <w:left w:val="single" w:sz="4" w:space="0" w:color="auto"/>
              <w:bottom w:val="single" w:sz="4" w:space="0" w:color="auto"/>
              <w:right w:val="double" w:sz="4" w:space="0" w:color="auto"/>
            </w:tcBorders>
            <w:vAlign w:val="center"/>
          </w:tcPr>
          <w:p w:rsidR="00881387" w:rsidRPr="0085227F" w:rsidRDefault="00881387" w:rsidP="00881387">
            <w:pPr>
              <w:jc w:val="center"/>
              <w:rPr>
                <w:sz w:val="20"/>
                <w:szCs w:val="20"/>
                <w:lang w:val="ro-RO"/>
              </w:rPr>
            </w:pPr>
            <w:r w:rsidRPr="0085227F">
              <w:rPr>
                <w:sz w:val="20"/>
                <w:szCs w:val="20"/>
                <w:lang w:val="ro-RO"/>
              </w:rPr>
              <w:t>3</w:t>
            </w:r>
          </w:p>
        </w:tc>
        <w:tc>
          <w:tcPr>
            <w:tcW w:w="709" w:type="dxa"/>
            <w:tcBorders>
              <w:top w:val="single" w:sz="4" w:space="0" w:color="auto"/>
              <w:left w:val="double" w:sz="4" w:space="0" w:color="auto"/>
              <w:bottom w:val="single" w:sz="4" w:space="0" w:color="auto"/>
              <w:right w:val="double" w:sz="4" w:space="0" w:color="auto"/>
            </w:tcBorders>
            <w:vAlign w:val="center"/>
          </w:tcPr>
          <w:p w:rsidR="00881387" w:rsidRPr="0085227F" w:rsidRDefault="00881387" w:rsidP="00881387">
            <w:pPr>
              <w:jc w:val="center"/>
              <w:rPr>
                <w:sz w:val="20"/>
                <w:szCs w:val="20"/>
                <w:lang w:val="ro-RO"/>
              </w:rPr>
            </w:pPr>
            <w:r w:rsidRPr="0085227F">
              <w:rPr>
                <w:sz w:val="20"/>
                <w:szCs w:val="20"/>
                <w:lang w:val="ro-RO"/>
              </w:rPr>
              <w:t>10</w:t>
            </w:r>
          </w:p>
        </w:tc>
        <w:tc>
          <w:tcPr>
            <w:tcW w:w="768" w:type="dxa"/>
            <w:tcBorders>
              <w:top w:val="single" w:sz="4" w:space="0" w:color="auto"/>
              <w:left w:val="double" w:sz="4" w:space="0" w:color="auto"/>
              <w:bottom w:val="single" w:sz="4" w:space="0" w:color="auto"/>
              <w:right w:val="double" w:sz="4" w:space="0" w:color="auto"/>
            </w:tcBorders>
            <w:vAlign w:val="center"/>
          </w:tcPr>
          <w:p w:rsidR="00881387" w:rsidRPr="0085227F" w:rsidRDefault="00881387" w:rsidP="00881387">
            <w:pPr>
              <w:jc w:val="center"/>
              <w:rPr>
                <w:sz w:val="20"/>
                <w:szCs w:val="20"/>
                <w:lang w:val="ro-RO"/>
              </w:rPr>
            </w:pPr>
            <w:r w:rsidRPr="0085227F">
              <w:rPr>
                <w:sz w:val="20"/>
                <w:szCs w:val="20"/>
                <w:lang w:val="ro-RO"/>
              </w:rPr>
              <w:t>10</w:t>
            </w:r>
          </w:p>
        </w:tc>
        <w:tc>
          <w:tcPr>
            <w:tcW w:w="851" w:type="dxa"/>
            <w:tcBorders>
              <w:top w:val="single" w:sz="4" w:space="0" w:color="auto"/>
              <w:left w:val="double" w:sz="4" w:space="0" w:color="auto"/>
              <w:bottom w:val="single" w:sz="4" w:space="0" w:color="auto"/>
              <w:right w:val="double" w:sz="4" w:space="0" w:color="auto"/>
            </w:tcBorders>
            <w:vAlign w:val="center"/>
          </w:tcPr>
          <w:p w:rsidR="00881387" w:rsidRPr="0085227F" w:rsidRDefault="00881387" w:rsidP="00881387">
            <w:pPr>
              <w:jc w:val="center"/>
              <w:rPr>
                <w:sz w:val="20"/>
                <w:szCs w:val="20"/>
                <w:lang w:val="ro-RO"/>
              </w:rPr>
            </w:pPr>
            <w:r w:rsidRPr="0085227F">
              <w:rPr>
                <w:sz w:val="20"/>
                <w:szCs w:val="20"/>
                <w:lang w:val="ro-RO"/>
              </w:rPr>
              <w:t>20</w:t>
            </w:r>
          </w:p>
        </w:tc>
      </w:tr>
      <w:tr w:rsidR="0085227F" w:rsidRPr="0085227F" w:rsidTr="009F726B">
        <w:tc>
          <w:tcPr>
            <w:tcW w:w="426" w:type="dxa"/>
            <w:tcBorders>
              <w:top w:val="single" w:sz="4" w:space="0" w:color="auto"/>
              <w:left w:val="double" w:sz="4" w:space="0" w:color="auto"/>
              <w:bottom w:val="single" w:sz="4" w:space="0" w:color="auto"/>
              <w:right w:val="single" w:sz="4" w:space="0" w:color="auto"/>
            </w:tcBorders>
            <w:vAlign w:val="center"/>
          </w:tcPr>
          <w:p w:rsidR="00881387" w:rsidRPr="0085227F" w:rsidRDefault="00881387" w:rsidP="00F450BB">
            <w:pPr>
              <w:numPr>
                <w:ilvl w:val="0"/>
                <w:numId w:val="24"/>
              </w:numPr>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tcPr>
          <w:p w:rsidR="00881387" w:rsidRPr="0085227F" w:rsidRDefault="00881387" w:rsidP="00181081">
            <w:pPr>
              <w:jc w:val="both"/>
              <w:rPr>
                <w:sz w:val="22"/>
                <w:lang w:val="ro-RO"/>
              </w:rPr>
            </w:pPr>
            <w:r w:rsidRPr="0085227F">
              <w:rPr>
                <w:sz w:val="22"/>
                <w:lang w:val="ro-RO"/>
              </w:rPr>
              <w:t>Efectuarea auditului intern. Elaborarea unui chestionar de audit şi a raportului de audit.</w:t>
            </w:r>
          </w:p>
        </w:tc>
        <w:tc>
          <w:tcPr>
            <w:tcW w:w="851" w:type="dxa"/>
            <w:tcBorders>
              <w:top w:val="single" w:sz="4" w:space="0" w:color="auto"/>
              <w:left w:val="single" w:sz="4" w:space="0" w:color="auto"/>
              <w:bottom w:val="single" w:sz="4" w:space="0" w:color="auto"/>
              <w:right w:val="single" w:sz="4" w:space="0" w:color="auto"/>
            </w:tcBorders>
            <w:vAlign w:val="center"/>
          </w:tcPr>
          <w:p w:rsidR="00881387" w:rsidRPr="0085227F" w:rsidRDefault="00881387" w:rsidP="00881387">
            <w:pPr>
              <w:jc w:val="center"/>
              <w:rPr>
                <w:sz w:val="20"/>
                <w:szCs w:val="20"/>
                <w:lang w:val="ro-RO"/>
              </w:rPr>
            </w:pPr>
            <w:r w:rsidRPr="0085227F">
              <w:rPr>
                <w:sz w:val="20"/>
                <w:szCs w:val="20"/>
                <w:lang w:val="ro-RO"/>
              </w:rPr>
              <w:t>2</w:t>
            </w:r>
          </w:p>
        </w:tc>
        <w:tc>
          <w:tcPr>
            <w:tcW w:w="773" w:type="dxa"/>
            <w:tcBorders>
              <w:top w:val="single" w:sz="4" w:space="0" w:color="auto"/>
              <w:left w:val="single" w:sz="4" w:space="0" w:color="auto"/>
              <w:bottom w:val="single" w:sz="4" w:space="0" w:color="auto"/>
              <w:right w:val="single" w:sz="4" w:space="0" w:color="auto"/>
            </w:tcBorders>
            <w:vAlign w:val="center"/>
          </w:tcPr>
          <w:p w:rsidR="00881387" w:rsidRPr="0085227F" w:rsidRDefault="00881387" w:rsidP="00881387">
            <w:pPr>
              <w:jc w:val="center"/>
              <w:rPr>
                <w:sz w:val="20"/>
                <w:szCs w:val="20"/>
                <w:lang w:val="ro-RO"/>
              </w:rPr>
            </w:pPr>
            <w:r w:rsidRPr="0085227F">
              <w:rPr>
                <w:sz w:val="20"/>
                <w:szCs w:val="20"/>
                <w:lang w:val="ro-RO"/>
              </w:rPr>
              <w:t>5</w:t>
            </w:r>
          </w:p>
        </w:tc>
        <w:tc>
          <w:tcPr>
            <w:tcW w:w="709" w:type="dxa"/>
            <w:tcBorders>
              <w:top w:val="single" w:sz="4" w:space="0" w:color="auto"/>
              <w:left w:val="single" w:sz="4" w:space="0" w:color="auto"/>
              <w:bottom w:val="single" w:sz="4" w:space="0" w:color="auto"/>
              <w:right w:val="double" w:sz="4" w:space="0" w:color="auto"/>
            </w:tcBorders>
            <w:vAlign w:val="center"/>
          </w:tcPr>
          <w:p w:rsidR="00881387" w:rsidRPr="0085227F" w:rsidRDefault="00881387" w:rsidP="00881387">
            <w:pPr>
              <w:jc w:val="center"/>
              <w:rPr>
                <w:sz w:val="20"/>
                <w:szCs w:val="20"/>
                <w:lang w:val="ro-RO"/>
              </w:rPr>
            </w:pPr>
            <w:r w:rsidRPr="0085227F">
              <w:rPr>
                <w:sz w:val="20"/>
                <w:szCs w:val="20"/>
                <w:lang w:val="ro-RO"/>
              </w:rPr>
              <w:t>3</w:t>
            </w:r>
          </w:p>
        </w:tc>
        <w:tc>
          <w:tcPr>
            <w:tcW w:w="709" w:type="dxa"/>
            <w:tcBorders>
              <w:top w:val="single" w:sz="4" w:space="0" w:color="auto"/>
              <w:left w:val="double" w:sz="4" w:space="0" w:color="auto"/>
              <w:bottom w:val="single" w:sz="4" w:space="0" w:color="auto"/>
              <w:right w:val="double" w:sz="4" w:space="0" w:color="auto"/>
            </w:tcBorders>
            <w:vAlign w:val="center"/>
          </w:tcPr>
          <w:p w:rsidR="00881387" w:rsidRPr="0085227F" w:rsidRDefault="00881387" w:rsidP="00881387">
            <w:pPr>
              <w:jc w:val="center"/>
              <w:rPr>
                <w:sz w:val="20"/>
                <w:szCs w:val="20"/>
                <w:lang w:val="ro-RO"/>
              </w:rPr>
            </w:pPr>
            <w:r w:rsidRPr="0085227F">
              <w:rPr>
                <w:sz w:val="20"/>
                <w:szCs w:val="20"/>
                <w:lang w:val="ro-RO"/>
              </w:rPr>
              <w:t>10</w:t>
            </w:r>
          </w:p>
        </w:tc>
        <w:tc>
          <w:tcPr>
            <w:tcW w:w="768" w:type="dxa"/>
            <w:tcBorders>
              <w:top w:val="single" w:sz="4" w:space="0" w:color="auto"/>
              <w:left w:val="double" w:sz="4" w:space="0" w:color="auto"/>
              <w:bottom w:val="single" w:sz="4" w:space="0" w:color="auto"/>
              <w:right w:val="double" w:sz="4" w:space="0" w:color="auto"/>
            </w:tcBorders>
            <w:vAlign w:val="center"/>
          </w:tcPr>
          <w:p w:rsidR="00881387" w:rsidRPr="0085227F" w:rsidRDefault="00881387" w:rsidP="00881387">
            <w:pPr>
              <w:jc w:val="center"/>
              <w:rPr>
                <w:sz w:val="20"/>
                <w:szCs w:val="20"/>
                <w:lang w:val="ro-RO"/>
              </w:rPr>
            </w:pPr>
            <w:r w:rsidRPr="0085227F">
              <w:rPr>
                <w:sz w:val="20"/>
                <w:szCs w:val="20"/>
                <w:lang w:val="ro-RO"/>
              </w:rPr>
              <w:t>10</w:t>
            </w:r>
          </w:p>
        </w:tc>
        <w:tc>
          <w:tcPr>
            <w:tcW w:w="851" w:type="dxa"/>
            <w:tcBorders>
              <w:top w:val="single" w:sz="4" w:space="0" w:color="auto"/>
              <w:left w:val="double" w:sz="4" w:space="0" w:color="auto"/>
              <w:bottom w:val="single" w:sz="4" w:space="0" w:color="auto"/>
              <w:right w:val="double" w:sz="4" w:space="0" w:color="auto"/>
            </w:tcBorders>
            <w:vAlign w:val="center"/>
          </w:tcPr>
          <w:p w:rsidR="00881387" w:rsidRPr="0085227F" w:rsidRDefault="00881387" w:rsidP="00881387">
            <w:pPr>
              <w:jc w:val="center"/>
              <w:rPr>
                <w:sz w:val="20"/>
                <w:szCs w:val="20"/>
                <w:lang w:val="ro-RO"/>
              </w:rPr>
            </w:pPr>
            <w:r w:rsidRPr="0085227F">
              <w:rPr>
                <w:sz w:val="20"/>
                <w:szCs w:val="20"/>
                <w:lang w:val="ro-RO"/>
              </w:rPr>
              <w:t>20</w:t>
            </w:r>
          </w:p>
        </w:tc>
      </w:tr>
      <w:tr w:rsidR="0085227F" w:rsidRPr="0085227F" w:rsidTr="009F726B">
        <w:tc>
          <w:tcPr>
            <w:tcW w:w="426" w:type="dxa"/>
            <w:tcBorders>
              <w:top w:val="single" w:sz="4" w:space="0" w:color="auto"/>
              <w:left w:val="double" w:sz="4" w:space="0" w:color="auto"/>
              <w:bottom w:val="single" w:sz="4" w:space="0" w:color="auto"/>
              <w:right w:val="single" w:sz="4" w:space="0" w:color="auto"/>
            </w:tcBorders>
            <w:vAlign w:val="center"/>
          </w:tcPr>
          <w:p w:rsidR="00881387" w:rsidRPr="0085227F" w:rsidRDefault="00881387" w:rsidP="00F450BB">
            <w:pPr>
              <w:numPr>
                <w:ilvl w:val="0"/>
                <w:numId w:val="24"/>
              </w:numPr>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tcPr>
          <w:p w:rsidR="00881387" w:rsidRPr="0085227F" w:rsidRDefault="00881387" w:rsidP="00181081">
            <w:pPr>
              <w:jc w:val="both"/>
              <w:rPr>
                <w:sz w:val="22"/>
                <w:lang w:val="ro-RO"/>
              </w:rPr>
            </w:pPr>
            <w:r w:rsidRPr="0085227F">
              <w:rPr>
                <w:sz w:val="22"/>
                <w:lang w:val="ro-RO"/>
              </w:rPr>
              <w:t>Construirea graficelor de control Levey Jennings. Regulile Westgard.</w:t>
            </w:r>
          </w:p>
        </w:tc>
        <w:tc>
          <w:tcPr>
            <w:tcW w:w="851" w:type="dxa"/>
            <w:tcBorders>
              <w:top w:val="single" w:sz="4" w:space="0" w:color="auto"/>
              <w:left w:val="single" w:sz="4" w:space="0" w:color="auto"/>
              <w:bottom w:val="single" w:sz="4" w:space="0" w:color="auto"/>
              <w:right w:val="single" w:sz="4" w:space="0" w:color="auto"/>
            </w:tcBorders>
            <w:vAlign w:val="center"/>
          </w:tcPr>
          <w:p w:rsidR="00881387" w:rsidRPr="0085227F" w:rsidRDefault="00881387" w:rsidP="00881387">
            <w:pPr>
              <w:jc w:val="center"/>
              <w:rPr>
                <w:sz w:val="20"/>
                <w:szCs w:val="20"/>
                <w:lang w:val="ro-RO"/>
              </w:rPr>
            </w:pPr>
            <w:r w:rsidRPr="0085227F">
              <w:rPr>
                <w:sz w:val="20"/>
                <w:szCs w:val="20"/>
                <w:lang w:val="ro-RO"/>
              </w:rPr>
              <w:t>2</w:t>
            </w:r>
          </w:p>
        </w:tc>
        <w:tc>
          <w:tcPr>
            <w:tcW w:w="773" w:type="dxa"/>
            <w:tcBorders>
              <w:top w:val="single" w:sz="4" w:space="0" w:color="auto"/>
              <w:left w:val="single" w:sz="4" w:space="0" w:color="auto"/>
              <w:bottom w:val="single" w:sz="4" w:space="0" w:color="auto"/>
              <w:right w:val="single" w:sz="4" w:space="0" w:color="auto"/>
            </w:tcBorders>
            <w:vAlign w:val="center"/>
          </w:tcPr>
          <w:p w:rsidR="00881387" w:rsidRPr="0085227F" w:rsidRDefault="00881387" w:rsidP="00881387">
            <w:pPr>
              <w:jc w:val="center"/>
              <w:rPr>
                <w:sz w:val="20"/>
                <w:szCs w:val="20"/>
                <w:lang w:val="ro-RO"/>
              </w:rPr>
            </w:pPr>
            <w:r w:rsidRPr="0085227F">
              <w:rPr>
                <w:sz w:val="20"/>
                <w:szCs w:val="20"/>
                <w:lang w:val="ro-RO"/>
              </w:rPr>
              <w:t>5</w:t>
            </w:r>
          </w:p>
        </w:tc>
        <w:tc>
          <w:tcPr>
            <w:tcW w:w="709" w:type="dxa"/>
            <w:tcBorders>
              <w:top w:val="single" w:sz="4" w:space="0" w:color="auto"/>
              <w:left w:val="single" w:sz="4" w:space="0" w:color="auto"/>
              <w:bottom w:val="single" w:sz="4" w:space="0" w:color="auto"/>
              <w:right w:val="double" w:sz="4" w:space="0" w:color="auto"/>
            </w:tcBorders>
            <w:vAlign w:val="center"/>
          </w:tcPr>
          <w:p w:rsidR="00881387" w:rsidRPr="0085227F" w:rsidRDefault="00881387" w:rsidP="00881387">
            <w:pPr>
              <w:jc w:val="center"/>
              <w:rPr>
                <w:sz w:val="20"/>
                <w:szCs w:val="20"/>
                <w:lang w:val="ro-RO"/>
              </w:rPr>
            </w:pPr>
            <w:r w:rsidRPr="0085227F">
              <w:rPr>
                <w:sz w:val="20"/>
                <w:szCs w:val="20"/>
                <w:lang w:val="ro-RO"/>
              </w:rPr>
              <w:t>3</w:t>
            </w:r>
          </w:p>
        </w:tc>
        <w:tc>
          <w:tcPr>
            <w:tcW w:w="709" w:type="dxa"/>
            <w:tcBorders>
              <w:top w:val="single" w:sz="4" w:space="0" w:color="auto"/>
              <w:left w:val="double" w:sz="4" w:space="0" w:color="auto"/>
              <w:bottom w:val="single" w:sz="4" w:space="0" w:color="auto"/>
              <w:right w:val="double" w:sz="4" w:space="0" w:color="auto"/>
            </w:tcBorders>
            <w:vAlign w:val="center"/>
          </w:tcPr>
          <w:p w:rsidR="00881387" w:rsidRPr="0085227F" w:rsidRDefault="00881387" w:rsidP="00881387">
            <w:pPr>
              <w:jc w:val="center"/>
              <w:rPr>
                <w:sz w:val="20"/>
                <w:szCs w:val="20"/>
                <w:lang w:val="ro-RO"/>
              </w:rPr>
            </w:pPr>
            <w:r w:rsidRPr="0085227F">
              <w:rPr>
                <w:sz w:val="20"/>
                <w:szCs w:val="20"/>
                <w:lang w:val="ro-RO"/>
              </w:rPr>
              <w:t>10</w:t>
            </w:r>
          </w:p>
        </w:tc>
        <w:tc>
          <w:tcPr>
            <w:tcW w:w="768" w:type="dxa"/>
            <w:tcBorders>
              <w:top w:val="single" w:sz="4" w:space="0" w:color="auto"/>
              <w:left w:val="double" w:sz="4" w:space="0" w:color="auto"/>
              <w:bottom w:val="single" w:sz="4" w:space="0" w:color="auto"/>
              <w:right w:val="double" w:sz="4" w:space="0" w:color="auto"/>
            </w:tcBorders>
            <w:vAlign w:val="center"/>
          </w:tcPr>
          <w:p w:rsidR="00881387" w:rsidRPr="0085227F" w:rsidRDefault="00881387" w:rsidP="00881387">
            <w:pPr>
              <w:jc w:val="center"/>
              <w:rPr>
                <w:sz w:val="20"/>
                <w:szCs w:val="20"/>
                <w:lang w:val="ro-RO"/>
              </w:rPr>
            </w:pPr>
            <w:r w:rsidRPr="0085227F">
              <w:rPr>
                <w:sz w:val="20"/>
                <w:szCs w:val="20"/>
                <w:lang w:val="ro-RO"/>
              </w:rPr>
              <w:t>10</w:t>
            </w:r>
          </w:p>
        </w:tc>
        <w:tc>
          <w:tcPr>
            <w:tcW w:w="851" w:type="dxa"/>
            <w:tcBorders>
              <w:top w:val="single" w:sz="4" w:space="0" w:color="auto"/>
              <w:left w:val="double" w:sz="4" w:space="0" w:color="auto"/>
              <w:bottom w:val="single" w:sz="4" w:space="0" w:color="auto"/>
              <w:right w:val="double" w:sz="4" w:space="0" w:color="auto"/>
            </w:tcBorders>
            <w:vAlign w:val="center"/>
          </w:tcPr>
          <w:p w:rsidR="00881387" w:rsidRPr="0085227F" w:rsidRDefault="00881387" w:rsidP="00881387">
            <w:pPr>
              <w:jc w:val="center"/>
              <w:rPr>
                <w:sz w:val="20"/>
                <w:szCs w:val="20"/>
                <w:lang w:val="ro-RO"/>
              </w:rPr>
            </w:pPr>
            <w:r w:rsidRPr="0085227F">
              <w:rPr>
                <w:sz w:val="20"/>
                <w:szCs w:val="20"/>
                <w:lang w:val="ro-RO"/>
              </w:rPr>
              <w:t>20</w:t>
            </w:r>
          </w:p>
        </w:tc>
      </w:tr>
      <w:tr w:rsidR="0085227F" w:rsidRPr="0085227F" w:rsidTr="009F726B">
        <w:tc>
          <w:tcPr>
            <w:tcW w:w="426" w:type="dxa"/>
            <w:tcBorders>
              <w:top w:val="single" w:sz="4" w:space="0" w:color="auto"/>
              <w:left w:val="double" w:sz="4" w:space="0" w:color="auto"/>
              <w:bottom w:val="single" w:sz="4" w:space="0" w:color="auto"/>
              <w:right w:val="single" w:sz="4" w:space="0" w:color="auto"/>
            </w:tcBorders>
            <w:vAlign w:val="center"/>
          </w:tcPr>
          <w:p w:rsidR="00881387" w:rsidRPr="0085227F" w:rsidRDefault="00881387" w:rsidP="00F450BB">
            <w:pPr>
              <w:numPr>
                <w:ilvl w:val="0"/>
                <w:numId w:val="24"/>
              </w:numPr>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tcPr>
          <w:p w:rsidR="00881387" w:rsidRPr="0085227F" w:rsidRDefault="00881387" w:rsidP="00181081">
            <w:pPr>
              <w:jc w:val="both"/>
              <w:rPr>
                <w:sz w:val="22"/>
                <w:lang w:val="ro-RO"/>
              </w:rPr>
            </w:pPr>
            <w:r w:rsidRPr="0085227F">
              <w:rPr>
                <w:sz w:val="22"/>
                <w:lang w:val="ro-RO"/>
              </w:rPr>
              <w:t>Validarea metodelor de analiză. Estimarea incertitudinii de măsurare.</w:t>
            </w:r>
          </w:p>
        </w:tc>
        <w:tc>
          <w:tcPr>
            <w:tcW w:w="851" w:type="dxa"/>
            <w:tcBorders>
              <w:top w:val="single" w:sz="4" w:space="0" w:color="auto"/>
              <w:left w:val="single" w:sz="4" w:space="0" w:color="auto"/>
              <w:bottom w:val="single" w:sz="4" w:space="0" w:color="auto"/>
              <w:right w:val="single" w:sz="4" w:space="0" w:color="auto"/>
            </w:tcBorders>
            <w:vAlign w:val="center"/>
          </w:tcPr>
          <w:p w:rsidR="00881387" w:rsidRPr="0085227F" w:rsidRDefault="00881387" w:rsidP="00881387">
            <w:pPr>
              <w:jc w:val="center"/>
              <w:rPr>
                <w:sz w:val="20"/>
                <w:szCs w:val="20"/>
                <w:lang w:val="ro-RO"/>
              </w:rPr>
            </w:pPr>
            <w:r w:rsidRPr="0085227F">
              <w:rPr>
                <w:sz w:val="20"/>
                <w:szCs w:val="20"/>
                <w:lang w:val="ro-RO"/>
              </w:rPr>
              <w:t>2</w:t>
            </w:r>
          </w:p>
        </w:tc>
        <w:tc>
          <w:tcPr>
            <w:tcW w:w="773" w:type="dxa"/>
            <w:tcBorders>
              <w:top w:val="single" w:sz="4" w:space="0" w:color="auto"/>
              <w:left w:val="single" w:sz="4" w:space="0" w:color="auto"/>
              <w:bottom w:val="single" w:sz="4" w:space="0" w:color="auto"/>
              <w:right w:val="single" w:sz="4" w:space="0" w:color="auto"/>
            </w:tcBorders>
            <w:vAlign w:val="center"/>
          </w:tcPr>
          <w:p w:rsidR="00881387" w:rsidRPr="0085227F" w:rsidRDefault="00881387" w:rsidP="00881387">
            <w:pPr>
              <w:jc w:val="center"/>
              <w:rPr>
                <w:sz w:val="20"/>
                <w:szCs w:val="20"/>
                <w:lang w:val="ro-RO"/>
              </w:rPr>
            </w:pPr>
            <w:r w:rsidRPr="0085227F">
              <w:rPr>
                <w:sz w:val="20"/>
                <w:szCs w:val="20"/>
                <w:lang w:val="ro-RO"/>
              </w:rPr>
              <w:t>5</w:t>
            </w:r>
          </w:p>
        </w:tc>
        <w:tc>
          <w:tcPr>
            <w:tcW w:w="709" w:type="dxa"/>
            <w:tcBorders>
              <w:top w:val="single" w:sz="4" w:space="0" w:color="auto"/>
              <w:left w:val="single" w:sz="4" w:space="0" w:color="auto"/>
              <w:bottom w:val="single" w:sz="4" w:space="0" w:color="auto"/>
              <w:right w:val="double" w:sz="4" w:space="0" w:color="auto"/>
            </w:tcBorders>
            <w:vAlign w:val="center"/>
          </w:tcPr>
          <w:p w:rsidR="00881387" w:rsidRPr="0085227F" w:rsidRDefault="00881387" w:rsidP="00881387">
            <w:pPr>
              <w:jc w:val="center"/>
              <w:rPr>
                <w:sz w:val="20"/>
                <w:szCs w:val="20"/>
                <w:lang w:val="ro-RO"/>
              </w:rPr>
            </w:pPr>
            <w:r w:rsidRPr="0085227F">
              <w:rPr>
                <w:sz w:val="20"/>
                <w:szCs w:val="20"/>
                <w:lang w:val="ro-RO"/>
              </w:rPr>
              <w:t>3</w:t>
            </w:r>
          </w:p>
        </w:tc>
        <w:tc>
          <w:tcPr>
            <w:tcW w:w="709" w:type="dxa"/>
            <w:tcBorders>
              <w:top w:val="single" w:sz="4" w:space="0" w:color="auto"/>
              <w:left w:val="double" w:sz="4" w:space="0" w:color="auto"/>
              <w:bottom w:val="single" w:sz="4" w:space="0" w:color="auto"/>
              <w:right w:val="double" w:sz="4" w:space="0" w:color="auto"/>
            </w:tcBorders>
            <w:vAlign w:val="center"/>
          </w:tcPr>
          <w:p w:rsidR="00881387" w:rsidRPr="0085227F" w:rsidRDefault="00881387" w:rsidP="00881387">
            <w:pPr>
              <w:jc w:val="center"/>
              <w:rPr>
                <w:sz w:val="20"/>
                <w:szCs w:val="20"/>
                <w:lang w:val="ro-RO"/>
              </w:rPr>
            </w:pPr>
            <w:r w:rsidRPr="0085227F">
              <w:rPr>
                <w:sz w:val="20"/>
                <w:szCs w:val="20"/>
                <w:lang w:val="ro-RO"/>
              </w:rPr>
              <w:t>10</w:t>
            </w:r>
          </w:p>
        </w:tc>
        <w:tc>
          <w:tcPr>
            <w:tcW w:w="768" w:type="dxa"/>
            <w:tcBorders>
              <w:top w:val="single" w:sz="4" w:space="0" w:color="auto"/>
              <w:left w:val="double" w:sz="4" w:space="0" w:color="auto"/>
              <w:bottom w:val="single" w:sz="4" w:space="0" w:color="auto"/>
              <w:right w:val="double" w:sz="4" w:space="0" w:color="auto"/>
            </w:tcBorders>
            <w:vAlign w:val="center"/>
          </w:tcPr>
          <w:p w:rsidR="00881387" w:rsidRPr="0085227F" w:rsidRDefault="00881387" w:rsidP="00881387">
            <w:pPr>
              <w:jc w:val="center"/>
              <w:rPr>
                <w:sz w:val="20"/>
                <w:szCs w:val="20"/>
                <w:lang w:val="ro-RO"/>
              </w:rPr>
            </w:pPr>
            <w:r w:rsidRPr="0085227F">
              <w:rPr>
                <w:sz w:val="20"/>
                <w:szCs w:val="20"/>
                <w:lang w:val="ro-RO"/>
              </w:rPr>
              <w:t>10</w:t>
            </w:r>
          </w:p>
        </w:tc>
        <w:tc>
          <w:tcPr>
            <w:tcW w:w="851" w:type="dxa"/>
            <w:tcBorders>
              <w:top w:val="single" w:sz="4" w:space="0" w:color="auto"/>
              <w:left w:val="double" w:sz="4" w:space="0" w:color="auto"/>
              <w:bottom w:val="single" w:sz="4" w:space="0" w:color="auto"/>
              <w:right w:val="double" w:sz="4" w:space="0" w:color="auto"/>
            </w:tcBorders>
            <w:vAlign w:val="center"/>
          </w:tcPr>
          <w:p w:rsidR="00881387" w:rsidRPr="0085227F" w:rsidRDefault="00881387" w:rsidP="00881387">
            <w:pPr>
              <w:jc w:val="center"/>
              <w:rPr>
                <w:sz w:val="20"/>
                <w:szCs w:val="20"/>
                <w:lang w:val="ro-RO"/>
              </w:rPr>
            </w:pPr>
            <w:r w:rsidRPr="0085227F">
              <w:rPr>
                <w:sz w:val="20"/>
                <w:szCs w:val="20"/>
                <w:lang w:val="ro-RO"/>
              </w:rPr>
              <w:t>20</w:t>
            </w:r>
          </w:p>
        </w:tc>
      </w:tr>
      <w:tr w:rsidR="0085227F" w:rsidRPr="0085227F" w:rsidTr="00D50BF4">
        <w:tc>
          <w:tcPr>
            <w:tcW w:w="426" w:type="dxa"/>
            <w:tcBorders>
              <w:top w:val="single" w:sz="4" w:space="0" w:color="auto"/>
              <w:left w:val="double" w:sz="4" w:space="0" w:color="auto"/>
              <w:bottom w:val="single" w:sz="4" w:space="0" w:color="auto"/>
              <w:right w:val="single" w:sz="4" w:space="0" w:color="auto"/>
            </w:tcBorders>
            <w:vAlign w:val="center"/>
          </w:tcPr>
          <w:p w:rsidR="00881387" w:rsidRPr="0085227F" w:rsidRDefault="00881387" w:rsidP="00881387">
            <w:pPr>
              <w:ind w:left="360"/>
              <w:rPr>
                <w:b/>
                <w:sz w:val="22"/>
                <w:lang w:val="ro-RO"/>
              </w:rPr>
            </w:pPr>
          </w:p>
        </w:tc>
        <w:tc>
          <w:tcPr>
            <w:tcW w:w="4754" w:type="dxa"/>
            <w:tcBorders>
              <w:top w:val="single" w:sz="4" w:space="0" w:color="auto"/>
              <w:left w:val="single" w:sz="4" w:space="0" w:color="auto"/>
              <w:bottom w:val="single" w:sz="4" w:space="0" w:color="auto"/>
              <w:right w:val="single" w:sz="4" w:space="0" w:color="auto"/>
            </w:tcBorders>
            <w:vAlign w:val="center"/>
          </w:tcPr>
          <w:p w:rsidR="00881387" w:rsidRPr="0085227F" w:rsidRDefault="00881387" w:rsidP="00181081">
            <w:pPr>
              <w:ind w:left="-57" w:right="-57"/>
              <w:jc w:val="both"/>
              <w:rPr>
                <w:b/>
                <w:sz w:val="22"/>
                <w:lang w:val="ro-RO"/>
              </w:rPr>
            </w:pPr>
            <w:r w:rsidRPr="0085227F">
              <w:rPr>
                <w:b/>
                <w:sz w:val="22"/>
                <w:lang w:val="ro-RO"/>
              </w:rPr>
              <w:t>Total ore modul</w:t>
            </w:r>
          </w:p>
        </w:tc>
        <w:tc>
          <w:tcPr>
            <w:tcW w:w="851" w:type="dxa"/>
            <w:tcBorders>
              <w:top w:val="single" w:sz="4" w:space="0" w:color="auto"/>
              <w:left w:val="single" w:sz="4" w:space="0" w:color="auto"/>
              <w:bottom w:val="single" w:sz="4" w:space="0" w:color="auto"/>
              <w:right w:val="single" w:sz="4" w:space="0" w:color="auto"/>
            </w:tcBorders>
            <w:vAlign w:val="center"/>
          </w:tcPr>
          <w:p w:rsidR="00881387" w:rsidRPr="0085227F" w:rsidRDefault="00881387" w:rsidP="00881387">
            <w:pPr>
              <w:jc w:val="center"/>
              <w:rPr>
                <w:b/>
                <w:sz w:val="20"/>
                <w:szCs w:val="20"/>
                <w:lang w:val="ro-RO"/>
              </w:rPr>
            </w:pPr>
            <w:r w:rsidRPr="0085227F">
              <w:rPr>
                <w:b/>
                <w:sz w:val="20"/>
                <w:szCs w:val="20"/>
                <w:lang w:val="ro-RO"/>
              </w:rPr>
              <w:t>36</w:t>
            </w:r>
          </w:p>
        </w:tc>
        <w:tc>
          <w:tcPr>
            <w:tcW w:w="773" w:type="dxa"/>
            <w:tcBorders>
              <w:top w:val="single" w:sz="4" w:space="0" w:color="auto"/>
              <w:left w:val="single" w:sz="4" w:space="0" w:color="auto"/>
              <w:bottom w:val="single" w:sz="4" w:space="0" w:color="auto"/>
              <w:right w:val="single" w:sz="4" w:space="0" w:color="auto"/>
            </w:tcBorders>
            <w:vAlign w:val="center"/>
          </w:tcPr>
          <w:p w:rsidR="00881387" w:rsidRPr="0085227F" w:rsidRDefault="00881387" w:rsidP="00881387">
            <w:pPr>
              <w:jc w:val="center"/>
              <w:rPr>
                <w:b/>
                <w:sz w:val="20"/>
                <w:szCs w:val="20"/>
                <w:lang w:val="ro-RO"/>
              </w:rPr>
            </w:pPr>
            <w:r w:rsidRPr="0085227F">
              <w:rPr>
                <w:b/>
                <w:sz w:val="20"/>
                <w:szCs w:val="20"/>
                <w:lang w:val="ro-RO"/>
              </w:rPr>
              <w:t>90</w:t>
            </w:r>
          </w:p>
        </w:tc>
        <w:tc>
          <w:tcPr>
            <w:tcW w:w="709" w:type="dxa"/>
            <w:tcBorders>
              <w:top w:val="single" w:sz="4" w:space="0" w:color="auto"/>
              <w:left w:val="single" w:sz="4" w:space="0" w:color="auto"/>
              <w:bottom w:val="single" w:sz="4" w:space="0" w:color="auto"/>
              <w:right w:val="double" w:sz="4" w:space="0" w:color="auto"/>
            </w:tcBorders>
            <w:vAlign w:val="center"/>
          </w:tcPr>
          <w:p w:rsidR="00881387" w:rsidRPr="0085227F" w:rsidRDefault="00881387" w:rsidP="00881387">
            <w:pPr>
              <w:jc w:val="center"/>
              <w:rPr>
                <w:b/>
                <w:sz w:val="20"/>
                <w:szCs w:val="20"/>
                <w:lang w:val="ro-RO"/>
              </w:rPr>
            </w:pPr>
            <w:r w:rsidRPr="0085227F">
              <w:rPr>
                <w:b/>
                <w:sz w:val="20"/>
                <w:szCs w:val="20"/>
                <w:lang w:val="ro-RO"/>
              </w:rPr>
              <w:t>54</w:t>
            </w:r>
          </w:p>
        </w:tc>
        <w:tc>
          <w:tcPr>
            <w:tcW w:w="709" w:type="dxa"/>
            <w:tcBorders>
              <w:top w:val="single" w:sz="4" w:space="0" w:color="auto"/>
              <w:left w:val="double" w:sz="4" w:space="0" w:color="auto"/>
              <w:bottom w:val="single" w:sz="4" w:space="0" w:color="auto"/>
              <w:right w:val="double" w:sz="4" w:space="0" w:color="auto"/>
            </w:tcBorders>
            <w:vAlign w:val="center"/>
          </w:tcPr>
          <w:p w:rsidR="00881387" w:rsidRPr="0085227F" w:rsidRDefault="00881387" w:rsidP="00881387">
            <w:pPr>
              <w:jc w:val="center"/>
              <w:rPr>
                <w:b/>
                <w:sz w:val="20"/>
                <w:szCs w:val="20"/>
                <w:lang w:val="ro-RO"/>
              </w:rPr>
            </w:pPr>
            <w:r w:rsidRPr="0085227F">
              <w:rPr>
                <w:b/>
                <w:sz w:val="20"/>
                <w:szCs w:val="20"/>
                <w:lang w:val="ro-RO"/>
              </w:rPr>
              <w:t>180</w:t>
            </w:r>
          </w:p>
        </w:tc>
        <w:tc>
          <w:tcPr>
            <w:tcW w:w="768" w:type="dxa"/>
            <w:tcBorders>
              <w:top w:val="single" w:sz="4" w:space="0" w:color="auto"/>
              <w:left w:val="double" w:sz="4" w:space="0" w:color="auto"/>
              <w:bottom w:val="single" w:sz="4" w:space="0" w:color="auto"/>
              <w:right w:val="double" w:sz="4" w:space="0" w:color="auto"/>
            </w:tcBorders>
            <w:vAlign w:val="center"/>
          </w:tcPr>
          <w:p w:rsidR="00881387" w:rsidRPr="0085227F" w:rsidRDefault="00881387" w:rsidP="00881387">
            <w:pPr>
              <w:jc w:val="center"/>
              <w:rPr>
                <w:b/>
                <w:sz w:val="20"/>
                <w:szCs w:val="20"/>
                <w:lang w:val="ro-RO"/>
              </w:rPr>
            </w:pPr>
            <w:r w:rsidRPr="0085227F">
              <w:rPr>
                <w:b/>
                <w:sz w:val="20"/>
                <w:szCs w:val="20"/>
                <w:lang w:val="ro-RO"/>
              </w:rPr>
              <w:t>180</w:t>
            </w:r>
          </w:p>
        </w:tc>
        <w:tc>
          <w:tcPr>
            <w:tcW w:w="851" w:type="dxa"/>
            <w:tcBorders>
              <w:top w:val="single" w:sz="4" w:space="0" w:color="auto"/>
              <w:left w:val="double" w:sz="4" w:space="0" w:color="auto"/>
              <w:bottom w:val="single" w:sz="4" w:space="0" w:color="auto"/>
              <w:right w:val="double" w:sz="4" w:space="0" w:color="auto"/>
            </w:tcBorders>
            <w:vAlign w:val="center"/>
          </w:tcPr>
          <w:p w:rsidR="00881387" w:rsidRPr="0085227F" w:rsidRDefault="00881387" w:rsidP="00881387">
            <w:pPr>
              <w:jc w:val="center"/>
              <w:rPr>
                <w:b/>
                <w:sz w:val="20"/>
                <w:szCs w:val="20"/>
                <w:lang w:val="ro-RO"/>
              </w:rPr>
            </w:pPr>
            <w:r w:rsidRPr="0085227F">
              <w:rPr>
                <w:b/>
                <w:sz w:val="20"/>
                <w:szCs w:val="20"/>
                <w:lang w:val="ro-RO"/>
              </w:rPr>
              <w:t>360</w:t>
            </w:r>
          </w:p>
        </w:tc>
      </w:tr>
      <w:tr w:rsidR="0085227F" w:rsidRPr="008C44EF" w:rsidTr="00D50BF4">
        <w:tc>
          <w:tcPr>
            <w:tcW w:w="9841" w:type="dxa"/>
            <w:gridSpan w:val="8"/>
            <w:tcBorders>
              <w:top w:val="double" w:sz="4" w:space="0" w:color="auto"/>
              <w:left w:val="double" w:sz="4" w:space="0" w:color="auto"/>
              <w:bottom w:val="single" w:sz="4" w:space="0" w:color="auto"/>
              <w:right w:val="double" w:sz="4" w:space="0" w:color="auto"/>
            </w:tcBorders>
            <w:vAlign w:val="center"/>
          </w:tcPr>
          <w:p w:rsidR="00881387" w:rsidRPr="0085227F" w:rsidRDefault="00881387" w:rsidP="00181081">
            <w:pPr>
              <w:spacing w:before="60" w:after="60"/>
              <w:jc w:val="both"/>
              <w:rPr>
                <w:b/>
                <w:szCs w:val="20"/>
                <w:lang w:val="ro-RO"/>
              </w:rPr>
            </w:pPr>
            <w:r w:rsidRPr="0085227F">
              <w:rPr>
                <w:b/>
                <w:szCs w:val="20"/>
                <w:lang w:val="ro-RO"/>
              </w:rPr>
              <w:t xml:space="preserve">Modul conex: </w:t>
            </w:r>
            <w:r w:rsidR="006D0C62" w:rsidRPr="0085227F">
              <w:rPr>
                <w:b/>
                <w:szCs w:val="20"/>
                <w:lang w:val="ro-RO"/>
              </w:rPr>
              <w:t xml:space="preserve">PSIHOLOGIE ȘI </w:t>
            </w:r>
            <w:r w:rsidRPr="0085227F">
              <w:rPr>
                <w:b/>
                <w:caps/>
                <w:szCs w:val="20"/>
                <w:lang w:val="ro-RO"/>
              </w:rPr>
              <w:t>Bioetic</w:t>
            </w:r>
            <w:r w:rsidR="006D0C62" w:rsidRPr="0085227F">
              <w:rPr>
                <w:b/>
                <w:caps/>
                <w:szCs w:val="20"/>
                <w:lang w:val="ro-RO"/>
              </w:rPr>
              <w:t>Ă MEDICALĂ</w:t>
            </w:r>
          </w:p>
        </w:tc>
      </w:tr>
      <w:tr w:rsidR="0085227F" w:rsidRPr="0085227F" w:rsidTr="00D50BF4">
        <w:tc>
          <w:tcPr>
            <w:tcW w:w="426" w:type="dxa"/>
            <w:tcBorders>
              <w:top w:val="double" w:sz="4" w:space="0" w:color="auto"/>
              <w:left w:val="double" w:sz="4" w:space="0" w:color="auto"/>
              <w:bottom w:val="single" w:sz="4" w:space="0" w:color="auto"/>
              <w:right w:val="single" w:sz="4" w:space="0" w:color="auto"/>
            </w:tcBorders>
            <w:vAlign w:val="center"/>
          </w:tcPr>
          <w:p w:rsidR="006D0C62" w:rsidRPr="0085227F" w:rsidRDefault="006D0C62" w:rsidP="00F450BB">
            <w:pPr>
              <w:numPr>
                <w:ilvl w:val="0"/>
                <w:numId w:val="25"/>
              </w:numPr>
              <w:jc w:val="center"/>
              <w:rPr>
                <w:sz w:val="22"/>
                <w:lang w:val="ro-RO"/>
              </w:rPr>
            </w:pPr>
          </w:p>
        </w:tc>
        <w:tc>
          <w:tcPr>
            <w:tcW w:w="4754" w:type="dxa"/>
            <w:tcBorders>
              <w:top w:val="double" w:sz="4" w:space="0" w:color="auto"/>
              <w:left w:val="single" w:sz="4" w:space="0" w:color="auto"/>
              <w:bottom w:val="single" w:sz="4" w:space="0" w:color="auto"/>
              <w:right w:val="single" w:sz="4" w:space="0" w:color="auto"/>
            </w:tcBorders>
            <w:vAlign w:val="center"/>
          </w:tcPr>
          <w:p w:rsidR="006D0C62" w:rsidRPr="0085227F" w:rsidRDefault="006D0C62" w:rsidP="00181081">
            <w:pPr>
              <w:spacing w:before="100" w:beforeAutospacing="1" w:after="100" w:afterAutospacing="1" w:line="276" w:lineRule="auto"/>
              <w:jc w:val="both"/>
              <w:rPr>
                <w:sz w:val="22"/>
                <w:szCs w:val="22"/>
                <w:lang w:val="ro-RO"/>
              </w:rPr>
            </w:pPr>
            <w:r w:rsidRPr="0085227F">
              <w:rPr>
                <w:sz w:val="22"/>
                <w:szCs w:val="22"/>
                <w:lang w:val="ro-RO"/>
              </w:rPr>
              <w:t>Psihologie și Bioetică medicală. Aspecte generale și aplicative</w:t>
            </w:r>
          </w:p>
        </w:tc>
        <w:tc>
          <w:tcPr>
            <w:tcW w:w="851" w:type="dxa"/>
            <w:tcBorders>
              <w:top w:val="double" w:sz="4" w:space="0" w:color="auto"/>
              <w:left w:val="single" w:sz="4" w:space="0" w:color="auto"/>
              <w:bottom w:val="single" w:sz="4" w:space="0" w:color="auto"/>
              <w:right w:val="single" w:sz="4" w:space="0" w:color="auto"/>
            </w:tcBorders>
            <w:vAlign w:val="center"/>
          </w:tcPr>
          <w:p w:rsidR="006D0C62" w:rsidRPr="0085227F" w:rsidRDefault="006D0C62" w:rsidP="006D0C62">
            <w:pPr>
              <w:spacing w:line="276" w:lineRule="auto"/>
              <w:jc w:val="center"/>
              <w:rPr>
                <w:sz w:val="22"/>
                <w:szCs w:val="22"/>
                <w:lang w:val="en-US" w:eastAsia="en-US"/>
              </w:rPr>
            </w:pPr>
            <w:r w:rsidRPr="0085227F">
              <w:rPr>
                <w:sz w:val="22"/>
                <w:szCs w:val="22"/>
                <w:lang w:val="en-US" w:eastAsia="en-US"/>
              </w:rPr>
              <w:t>2</w:t>
            </w:r>
          </w:p>
        </w:tc>
        <w:tc>
          <w:tcPr>
            <w:tcW w:w="773" w:type="dxa"/>
            <w:tcBorders>
              <w:top w:val="double" w:sz="4" w:space="0" w:color="auto"/>
              <w:left w:val="single" w:sz="4" w:space="0" w:color="auto"/>
              <w:bottom w:val="single" w:sz="4" w:space="0" w:color="auto"/>
              <w:right w:val="single" w:sz="4" w:space="0" w:color="auto"/>
            </w:tcBorders>
            <w:vAlign w:val="center"/>
          </w:tcPr>
          <w:p w:rsidR="006D0C62" w:rsidRPr="0085227F" w:rsidRDefault="006D0C62" w:rsidP="006D0C62">
            <w:pPr>
              <w:spacing w:line="276" w:lineRule="auto"/>
              <w:jc w:val="center"/>
              <w:rPr>
                <w:sz w:val="22"/>
                <w:szCs w:val="22"/>
                <w:lang w:val="en-US" w:eastAsia="en-US"/>
              </w:rPr>
            </w:pPr>
            <w:r w:rsidRPr="0085227F">
              <w:rPr>
                <w:sz w:val="22"/>
                <w:szCs w:val="22"/>
                <w:lang w:val="en-US" w:eastAsia="en-US"/>
              </w:rPr>
              <w:t>2</w:t>
            </w:r>
          </w:p>
        </w:tc>
        <w:tc>
          <w:tcPr>
            <w:tcW w:w="709" w:type="dxa"/>
            <w:tcBorders>
              <w:top w:val="double" w:sz="4" w:space="0" w:color="auto"/>
              <w:left w:val="single" w:sz="4" w:space="0" w:color="auto"/>
              <w:bottom w:val="single" w:sz="4" w:space="0" w:color="auto"/>
              <w:right w:val="double" w:sz="4" w:space="0" w:color="auto"/>
            </w:tcBorders>
            <w:vAlign w:val="center"/>
          </w:tcPr>
          <w:p w:rsidR="006D0C62" w:rsidRPr="0085227F" w:rsidRDefault="006D0C62" w:rsidP="006D0C62">
            <w:pPr>
              <w:spacing w:line="276" w:lineRule="auto"/>
              <w:jc w:val="center"/>
              <w:rPr>
                <w:sz w:val="22"/>
                <w:szCs w:val="22"/>
                <w:lang w:val="en-US" w:eastAsia="en-US"/>
              </w:rPr>
            </w:pPr>
            <w:r w:rsidRPr="0085227F">
              <w:rPr>
                <w:sz w:val="22"/>
                <w:szCs w:val="22"/>
                <w:lang w:val="en-US" w:eastAsia="en-US"/>
              </w:rPr>
              <w:t>-</w:t>
            </w:r>
          </w:p>
        </w:tc>
        <w:tc>
          <w:tcPr>
            <w:tcW w:w="709" w:type="dxa"/>
            <w:tcBorders>
              <w:top w:val="double" w:sz="4" w:space="0" w:color="auto"/>
              <w:left w:val="double" w:sz="4" w:space="0" w:color="auto"/>
              <w:bottom w:val="single" w:sz="4" w:space="0" w:color="auto"/>
              <w:right w:val="double" w:sz="4" w:space="0" w:color="auto"/>
            </w:tcBorders>
            <w:vAlign w:val="center"/>
          </w:tcPr>
          <w:p w:rsidR="006D0C62" w:rsidRPr="0085227F" w:rsidRDefault="006D0C62" w:rsidP="006D0C62">
            <w:pPr>
              <w:spacing w:line="276" w:lineRule="auto"/>
              <w:jc w:val="center"/>
              <w:rPr>
                <w:sz w:val="22"/>
                <w:szCs w:val="22"/>
                <w:lang w:val="en-US" w:eastAsia="en-US"/>
              </w:rPr>
            </w:pPr>
            <w:r w:rsidRPr="0085227F">
              <w:rPr>
                <w:sz w:val="22"/>
                <w:szCs w:val="22"/>
                <w:lang w:val="en-US" w:eastAsia="en-US"/>
              </w:rPr>
              <w:t>4</w:t>
            </w:r>
          </w:p>
        </w:tc>
        <w:tc>
          <w:tcPr>
            <w:tcW w:w="768" w:type="dxa"/>
            <w:tcBorders>
              <w:top w:val="double" w:sz="4" w:space="0" w:color="auto"/>
              <w:left w:val="double" w:sz="4" w:space="0" w:color="auto"/>
              <w:bottom w:val="single" w:sz="4" w:space="0" w:color="auto"/>
              <w:right w:val="double" w:sz="4" w:space="0" w:color="auto"/>
            </w:tcBorders>
            <w:vAlign w:val="center"/>
          </w:tcPr>
          <w:p w:rsidR="006D0C62" w:rsidRPr="0085227F" w:rsidRDefault="006D0C62" w:rsidP="006D0C62">
            <w:pPr>
              <w:spacing w:line="276" w:lineRule="auto"/>
              <w:jc w:val="center"/>
              <w:rPr>
                <w:sz w:val="22"/>
                <w:szCs w:val="22"/>
                <w:lang w:val="en-US" w:eastAsia="en-US"/>
              </w:rPr>
            </w:pPr>
            <w:r w:rsidRPr="0085227F">
              <w:rPr>
                <w:sz w:val="22"/>
                <w:szCs w:val="22"/>
                <w:lang w:val="en-US" w:eastAsia="en-US"/>
              </w:rPr>
              <w:t>-</w:t>
            </w:r>
          </w:p>
        </w:tc>
        <w:tc>
          <w:tcPr>
            <w:tcW w:w="851" w:type="dxa"/>
            <w:tcBorders>
              <w:top w:val="double" w:sz="4" w:space="0" w:color="auto"/>
              <w:left w:val="double" w:sz="4" w:space="0" w:color="auto"/>
              <w:bottom w:val="single" w:sz="4" w:space="0" w:color="auto"/>
              <w:right w:val="double" w:sz="4" w:space="0" w:color="auto"/>
            </w:tcBorders>
            <w:vAlign w:val="center"/>
          </w:tcPr>
          <w:p w:rsidR="006D0C62" w:rsidRPr="0085227F" w:rsidRDefault="006D0C62" w:rsidP="006D0C62">
            <w:pPr>
              <w:spacing w:line="276" w:lineRule="auto"/>
              <w:jc w:val="center"/>
              <w:rPr>
                <w:sz w:val="22"/>
                <w:szCs w:val="22"/>
                <w:lang w:val="en-US" w:eastAsia="en-US"/>
              </w:rPr>
            </w:pPr>
            <w:r w:rsidRPr="0085227F">
              <w:rPr>
                <w:sz w:val="22"/>
                <w:szCs w:val="22"/>
                <w:lang w:val="en-US" w:eastAsia="en-US"/>
              </w:rPr>
              <w:t>4</w:t>
            </w:r>
          </w:p>
        </w:tc>
      </w:tr>
      <w:tr w:rsidR="0085227F" w:rsidRPr="0085227F" w:rsidTr="00D50BF4">
        <w:tc>
          <w:tcPr>
            <w:tcW w:w="426" w:type="dxa"/>
            <w:tcBorders>
              <w:top w:val="double" w:sz="4" w:space="0" w:color="auto"/>
              <w:left w:val="double" w:sz="4" w:space="0" w:color="auto"/>
              <w:bottom w:val="single" w:sz="4" w:space="0" w:color="auto"/>
              <w:right w:val="single" w:sz="4" w:space="0" w:color="auto"/>
            </w:tcBorders>
            <w:vAlign w:val="center"/>
          </w:tcPr>
          <w:p w:rsidR="006D0C62" w:rsidRPr="0085227F" w:rsidRDefault="006D0C62" w:rsidP="00F450BB">
            <w:pPr>
              <w:numPr>
                <w:ilvl w:val="0"/>
                <w:numId w:val="25"/>
              </w:numPr>
              <w:jc w:val="center"/>
              <w:rPr>
                <w:sz w:val="22"/>
                <w:lang w:val="ro-RO"/>
              </w:rPr>
            </w:pPr>
          </w:p>
        </w:tc>
        <w:tc>
          <w:tcPr>
            <w:tcW w:w="4754" w:type="dxa"/>
            <w:tcBorders>
              <w:top w:val="double" w:sz="4" w:space="0" w:color="auto"/>
              <w:left w:val="single" w:sz="4" w:space="0" w:color="auto"/>
              <w:bottom w:val="single" w:sz="4" w:space="0" w:color="auto"/>
              <w:right w:val="single" w:sz="4" w:space="0" w:color="auto"/>
            </w:tcBorders>
            <w:vAlign w:val="center"/>
          </w:tcPr>
          <w:p w:rsidR="006D0C62" w:rsidRPr="006B3969" w:rsidRDefault="006D0C62" w:rsidP="00181081">
            <w:pPr>
              <w:spacing w:line="276" w:lineRule="auto"/>
              <w:jc w:val="both"/>
              <w:rPr>
                <w:rFonts w:eastAsia="Calibri"/>
                <w:sz w:val="22"/>
                <w:szCs w:val="22"/>
                <w:lang w:val="en-US" w:eastAsia="en-US"/>
              </w:rPr>
            </w:pPr>
            <w:r w:rsidRPr="0085227F">
              <w:rPr>
                <w:sz w:val="22"/>
                <w:szCs w:val="22"/>
                <w:lang w:val="ro-RO"/>
              </w:rPr>
              <w:t>Orientări valorice, norme și principii etice în activitatea medicală.</w:t>
            </w:r>
          </w:p>
        </w:tc>
        <w:tc>
          <w:tcPr>
            <w:tcW w:w="851" w:type="dxa"/>
            <w:tcBorders>
              <w:top w:val="double" w:sz="4" w:space="0" w:color="auto"/>
              <w:left w:val="single" w:sz="4" w:space="0" w:color="auto"/>
              <w:bottom w:val="single" w:sz="4" w:space="0" w:color="auto"/>
              <w:right w:val="single" w:sz="4" w:space="0" w:color="auto"/>
            </w:tcBorders>
            <w:vAlign w:val="center"/>
          </w:tcPr>
          <w:p w:rsidR="006D0C62" w:rsidRPr="0085227F" w:rsidRDefault="006D0C62" w:rsidP="006D0C62">
            <w:pPr>
              <w:spacing w:line="276" w:lineRule="auto"/>
              <w:jc w:val="center"/>
              <w:rPr>
                <w:sz w:val="22"/>
                <w:szCs w:val="22"/>
                <w:lang w:val="en-US" w:eastAsia="en-US"/>
              </w:rPr>
            </w:pPr>
            <w:r w:rsidRPr="0085227F">
              <w:rPr>
                <w:sz w:val="22"/>
                <w:szCs w:val="22"/>
                <w:lang w:val="en-US" w:eastAsia="en-US"/>
              </w:rPr>
              <w:t>2</w:t>
            </w:r>
          </w:p>
        </w:tc>
        <w:tc>
          <w:tcPr>
            <w:tcW w:w="773" w:type="dxa"/>
            <w:tcBorders>
              <w:top w:val="double" w:sz="4" w:space="0" w:color="auto"/>
              <w:left w:val="single" w:sz="4" w:space="0" w:color="auto"/>
              <w:bottom w:val="single" w:sz="4" w:space="0" w:color="auto"/>
              <w:right w:val="single" w:sz="4" w:space="0" w:color="auto"/>
            </w:tcBorders>
            <w:vAlign w:val="center"/>
          </w:tcPr>
          <w:p w:rsidR="006D0C62" w:rsidRPr="0085227F" w:rsidRDefault="006D0C62" w:rsidP="006D0C62">
            <w:pPr>
              <w:spacing w:line="276" w:lineRule="auto"/>
              <w:jc w:val="center"/>
              <w:rPr>
                <w:sz w:val="22"/>
                <w:szCs w:val="22"/>
                <w:lang w:val="en-US" w:eastAsia="en-US"/>
              </w:rPr>
            </w:pPr>
            <w:r w:rsidRPr="0085227F">
              <w:rPr>
                <w:sz w:val="22"/>
                <w:szCs w:val="22"/>
                <w:lang w:val="en-US" w:eastAsia="en-US"/>
              </w:rPr>
              <w:t>2</w:t>
            </w:r>
          </w:p>
        </w:tc>
        <w:tc>
          <w:tcPr>
            <w:tcW w:w="709" w:type="dxa"/>
            <w:tcBorders>
              <w:top w:val="double" w:sz="4" w:space="0" w:color="auto"/>
              <w:left w:val="single" w:sz="4" w:space="0" w:color="auto"/>
              <w:bottom w:val="single" w:sz="4" w:space="0" w:color="auto"/>
              <w:right w:val="double" w:sz="4" w:space="0" w:color="auto"/>
            </w:tcBorders>
            <w:vAlign w:val="center"/>
          </w:tcPr>
          <w:p w:rsidR="006D0C62" w:rsidRPr="0085227F" w:rsidRDefault="006D0C62" w:rsidP="006D0C62">
            <w:pPr>
              <w:spacing w:line="276" w:lineRule="auto"/>
              <w:jc w:val="center"/>
              <w:rPr>
                <w:sz w:val="22"/>
                <w:szCs w:val="22"/>
                <w:lang w:val="en-US" w:eastAsia="en-US"/>
              </w:rPr>
            </w:pPr>
            <w:r w:rsidRPr="0085227F">
              <w:rPr>
                <w:sz w:val="22"/>
                <w:szCs w:val="22"/>
                <w:lang w:val="en-US" w:eastAsia="en-US"/>
              </w:rPr>
              <w:t>2</w:t>
            </w:r>
          </w:p>
        </w:tc>
        <w:tc>
          <w:tcPr>
            <w:tcW w:w="709" w:type="dxa"/>
            <w:tcBorders>
              <w:top w:val="double" w:sz="4" w:space="0" w:color="auto"/>
              <w:left w:val="double" w:sz="4" w:space="0" w:color="auto"/>
              <w:bottom w:val="single" w:sz="4" w:space="0" w:color="auto"/>
              <w:right w:val="double" w:sz="4" w:space="0" w:color="auto"/>
            </w:tcBorders>
            <w:vAlign w:val="center"/>
          </w:tcPr>
          <w:p w:rsidR="006D0C62" w:rsidRPr="0085227F" w:rsidRDefault="006D0C62" w:rsidP="006D0C62">
            <w:pPr>
              <w:spacing w:line="276" w:lineRule="auto"/>
              <w:jc w:val="center"/>
              <w:rPr>
                <w:sz w:val="22"/>
                <w:szCs w:val="22"/>
                <w:lang w:val="en-US" w:eastAsia="en-US"/>
              </w:rPr>
            </w:pPr>
            <w:r w:rsidRPr="0085227F">
              <w:rPr>
                <w:sz w:val="22"/>
                <w:szCs w:val="22"/>
                <w:lang w:val="en-US" w:eastAsia="en-US"/>
              </w:rPr>
              <w:t>6</w:t>
            </w:r>
          </w:p>
        </w:tc>
        <w:tc>
          <w:tcPr>
            <w:tcW w:w="768" w:type="dxa"/>
            <w:tcBorders>
              <w:top w:val="double" w:sz="4" w:space="0" w:color="auto"/>
              <w:left w:val="double" w:sz="4" w:space="0" w:color="auto"/>
              <w:bottom w:val="single" w:sz="4" w:space="0" w:color="auto"/>
              <w:right w:val="double" w:sz="4" w:space="0" w:color="auto"/>
            </w:tcBorders>
            <w:vAlign w:val="center"/>
          </w:tcPr>
          <w:p w:rsidR="006D0C62" w:rsidRPr="0085227F" w:rsidRDefault="006D0C62" w:rsidP="006D0C62">
            <w:pPr>
              <w:spacing w:line="276" w:lineRule="auto"/>
              <w:jc w:val="center"/>
              <w:rPr>
                <w:sz w:val="22"/>
                <w:szCs w:val="22"/>
                <w:lang w:val="en-US" w:eastAsia="en-US"/>
              </w:rPr>
            </w:pPr>
            <w:r w:rsidRPr="0085227F">
              <w:rPr>
                <w:sz w:val="22"/>
                <w:szCs w:val="22"/>
                <w:lang w:val="en-US" w:eastAsia="en-US"/>
              </w:rPr>
              <w:t>-</w:t>
            </w:r>
          </w:p>
        </w:tc>
        <w:tc>
          <w:tcPr>
            <w:tcW w:w="851" w:type="dxa"/>
            <w:tcBorders>
              <w:top w:val="double" w:sz="4" w:space="0" w:color="auto"/>
              <w:left w:val="double" w:sz="4" w:space="0" w:color="auto"/>
              <w:bottom w:val="single" w:sz="4" w:space="0" w:color="auto"/>
              <w:right w:val="double" w:sz="4" w:space="0" w:color="auto"/>
            </w:tcBorders>
            <w:vAlign w:val="center"/>
          </w:tcPr>
          <w:p w:rsidR="006D0C62" w:rsidRPr="0085227F" w:rsidRDefault="006D0C62" w:rsidP="006D0C62">
            <w:pPr>
              <w:spacing w:line="276" w:lineRule="auto"/>
              <w:jc w:val="center"/>
              <w:rPr>
                <w:sz w:val="22"/>
                <w:szCs w:val="22"/>
                <w:lang w:val="en-US" w:eastAsia="en-US"/>
              </w:rPr>
            </w:pPr>
            <w:r w:rsidRPr="0085227F">
              <w:rPr>
                <w:sz w:val="22"/>
                <w:szCs w:val="22"/>
                <w:lang w:val="en-US" w:eastAsia="en-US"/>
              </w:rPr>
              <w:t>6</w:t>
            </w:r>
          </w:p>
        </w:tc>
      </w:tr>
      <w:tr w:rsidR="0085227F" w:rsidRPr="0085227F" w:rsidTr="00D50BF4">
        <w:tc>
          <w:tcPr>
            <w:tcW w:w="426" w:type="dxa"/>
            <w:tcBorders>
              <w:top w:val="double" w:sz="4" w:space="0" w:color="auto"/>
              <w:left w:val="double" w:sz="4" w:space="0" w:color="auto"/>
              <w:bottom w:val="single" w:sz="4" w:space="0" w:color="auto"/>
              <w:right w:val="single" w:sz="4" w:space="0" w:color="auto"/>
            </w:tcBorders>
            <w:vAlign w:val="center"/>
          </w:tcPr>
          <w:p w:rsidR="006D0C62" w:rsidRPr="0085227F" w:rsidRDefault="006D0C62" w:rsidP="00F450BB">
            <w:pPr>
              <w:numPr>
                <w:ilvl w:val="0"/>
                <w:numId w:val="25"/>
              </w:numPr>
              <w:jc w:val="center"/>
              <w:rPr>
                <w:sz w:val="22"/>
                <w:lang w:val="ro-RO"/>
              </w:rPr>
            </w:pPr>
          </w:p>
        </w:tc>
        <w:tc>
          <w:tcPr>
            <w:tcW w:w="4754" w:type="dxa"/>
            <w:tcBorders>
              <w:top w:val="double" w:sz="4" w:space="0" w:color="auto"/>
              <w:left w:val="single" w:sz="4" w:space="0" w:color="auto"/>
              <w:bottom w:val="single" w:sz="4" w:space="0" w:color="auto"/>
              <w:right w:val="single" w:sz="4" w:space="0" w:color="auto"/>
            </w:tcBorders>
            <w:vAlign w:val="center"/>
          </w:tcPr>
          <w:p w:rsidR="006D0C62" w:rsidRPr="0085227F" w:rsidRDefault="006D0C62" w:rsidP="00181081">
            <w:pPr>
              <w:spacing w:line="276" w:lineRule="auto"/>
              <w:jc w:val="both"/>
              <w:rPr>
                <w:rFonts w:eastAsia="Calibri"/>
                <w:sz w:val="22"/>
                <w:szCs w:val="22"/>
                <w:lang w:eastAsia="en-US"/>
              </w:rPr>
            </w:pPr>
            <w:r w:rsidRPr="006B3969">
              <w:rPr>
                <w:rFonts w:eastAsia="Calibri"/>
                <w:sz w:val="22"/>
                <w:szCs w:val="22"/>
                <w:lang w:val="en-US" w:eastAsia="en-US"/>
              </w:rPr>
              <w:t xml:space="preserve">Reglarea psihologică și etică a relației dintre pacient, medic și instituția medicală. </w:t>
            </w:r>
            <w:r w:rsidRPr="0085227F">
              <w:rPr>
                <w:rFonts w:eastAsia="Calibri"/>
                <w:sz w:val="22"/>
                <w:szCs w:val="22"/>
                <w:lang w:eastAsia="en-US"/>
              </w:rPr>
              <w:t>Aspecte generale ale deontologiei medicale.</w:t>
            </w:r>
          </w:p>
        </w:tc>
        <w:tc>
          <w:tcPr>
            <w:tcW w:w="851" w:type="dxa"/>
            <w:tcBorders>
              <w:top w:val="double" w:sz="4" w:space="0" w:color="auto"/>
              <w:left w:val="single" w:sz="4" w:space="0" w:color="auto"/>
              <w:bottom w:val="single" w:sz="4" w:space="0" w:color="auto"/>
              <w:right w:val="single" w:sz="4" w:space="0" w:color="auto"/>
            </w:tcBorders>
            <w:vAlign w:val="center"/>
          </w:tcPr>
          <w:p w:rsidR="006D0C62" w:rsidRPr="0085227F" w:rsidRDefault="006D0C62" w:rsidP="006D0C62">
            <w:pPr>
              <w:spacing w:line="276" w:lineRule="auto"/>
              <w:jc w:val="center"/>
              <w:rPr>
                <w:sz w:val="22"/>
                <w:szCs w:val="22"/>
                <w:lang w:val="en-US" w:eastAsia="en-US"/>
              </w:rPr>
            </w:pPr>
            <w:r w:rsidRPr="0085227F">
              <w:rPr>
                <w:sz w:val="22"/>
                <w:szCs w:val="22"/>
                <w:lang w:val="en-US" w:eastAsia="en-US"/>
              </w:rPr>
              <w:t>2</w:t>
            </w:r>
          </w:p>
        </w:tc>
        <w:tc>
          <w:tcPr>
            <w:tcW w:w="773" w:type="dxa"/>
            <w:tcBorders>
              <w:top w:val="double" w:sz="4" w:space="0" w:color="auto"/>
              <w:left w:val="single" w:sz="4" w:space="0" w:color="auto"/>
              <w:bottom w:val="single" w:sz="4" w:space="0" w:color="auto"/>
              <w:right w:val="single" w:sz="4" w:space="0" w:color="auto"/>
            </w:tcBorders>
            <w:vAlign w:val="center"/>
          </w:tcPr>
          <w:p w:rsidR="006D0C62" w:rsidRPr="0085227F" w:rsidRDefault="006D0C62" w:rsidP="006D0C62">
            <w:pPr>
              <w:spacing w:line="276" w:lineRule="auto"/>
              <w:jc w:val="center"/>
              <w:rPr>
                <w:sz w:val="22"/>
                <w:szCs w:val="22"/>
                <w:lang w:val="en-US" w:eastAsia="en-US"/>
              </w:rPr>
            </w:pPr>
            <w:r w:rsidRPr="0085227F">
              <w:rPr>
                <w:sz w:val="22"/>
                <w:szCs w:val="22"/>
                <w:lang w:val="en-US" w:eastAsia="en-US"/>
              </w:rPr>
              <w:t>4</w:t>
            </w:r>
          </w:p>
        </w:tc>
        <w:tc>
          <w:tcPr>
            <w:tcW w:w="709" w:type="dxa"/>
            <w:tcBorders>
              <w:top w:val="double" w:sz="4" w:space="0" w:color="auto"/>
              <w:left w:val="single" w:sz="4" w:space="0" w:color="auto"/>
              <w:bottom w:val="single" w:sz="4" w:space="0" w:color="auto"/>
              <w:right w:val="double" w:sz="4" w:space="0" w:color="auto"/>
            </w:tcBorders>
            <w:vAlign w:val="center"/>
          </w:tcPr>
          <w:p w:rsidR="006D0C62" w:rsidRPr="0085227F" w:rsidRDefault="006D0C62" w:rsidP="006D0C62">
            <w:pPr>
              <w:spacing w:line="276" w:lineRule="auto"/>
              <w:jc w:val="center"/>
              <w:rPr>
                <w:sz w:val="22"/>
                <w:szCs w:val="22"/>
                <w:lang w:val="en-US" w:eastAsia="en-US"/>
              </w:rPr>
            </w:pPr>
            <w:r w:rsidRPr="0085227F">
              <w:rPr>
                <w:sz w:val="22"/>
                <w:szCs w:val="22"/>
                <w:lang w:val="en-US" w:eastAsia="en-US"/>
              </w:rPr>
              <w:t>2</w:t>
            </w:r>
          </w:p>
        </w:tc>
        <w:tc>
          <w:tcPr>
            <w:tcW w:w="709" w:type="dxa"/>
            <w:tcBorders>
              <w:top w:val="double" w:sz="4" w:space="0" w:color="auto"/>
              <w:left w:val="double" w:sz="4" w:space="0" w:color="auto"/>
              <w:bottom w:val="single" w:sz="4" w:space="0" w:color="auto"/>
              <w:right w:val="double" w:sz="4" w:space="0" w:color="auto"/>
            </w:tcBorders>
            <w:vAlign w:val="center"/>
          </w:tcPr>
          <w:p w:rsidR="006D0C62" w:rsidRPr="0085227F" w:rsidRDefault="006D0C62" w:rsidP="006D0C62">
            <w:pPr>
              <w:spacing w:line="276" w:lineRule="auto"/>
              <w:jc w:val="center"/>
              <w:rPr>
                <w:sz w:val="22"/>
                <w:szCs w:val="22"/>
                <w:lang w:val="en-US" w:eastAsia="en-US"/>
              </w:rPr>
            </w:pPr>
            <w:r w:rsidRPr="0085227F">
              <w:rPr>
                <w:sz w:val="22"/>
                <w:szCs w:val="22"/>
                <w:lang w:val="en-US" w:eastAsia="en-US"/>
              </w:rPr>
              <w:t>8</w:t>
            </w:r>
          </w:p>
        </w:tc>
        <w:tc>
          <w:tcPr>
            <w:tcW w:w="768" w:type="dxa"/>
            <w:tcBorders>
              <w:top w:val="double" w:sz="4" w:space="0" w:color="auto"/>
              <w:left w:val="double" w:sz="4" w:space="0" w:color="auto"/>
              <w:bottom w:val="single" w:sz="4" w:space="0" w:color="auto"/>
              <w:right w:val="double" w:sz="4" w:space="0" w:color="auto"/>
            </w:tcBorders>
            <w:vAlign w:val="center"/>
          </w:tcPr>
          <w:p w:rsidR="006D0C62" w:rsidRPr="0085227F" w:rsidRDefault="006D0C62" w:rsidP="006D0C62">
            <w:pPr>
              <w:spacing w:line="276" w:lineRule="auto"/>
              <w:jc w:val="center"/>
              <w:rPr>
                <w:sz w:val="22"/>
                <w:szCs w:val="22"/>
                <w:lang w:val="en-US" w:eastAsia="en-US"/>
              </w:rPr>
            </w:pPr>
            <w:r w:rsidRPr="0085227F">
              <w:rPr>
                <w:sz w:val="22"/>
                <w:szCs w:val="22"/>
                <w:lang w:val="en-US" w:eastAsia="en-US"/>
              </w:rPr>
              <w:t>2</w:t>
            </w:r>
          </w:p>
        </w:tc>
        <w:tc>
          <w:tcPr>
            <w:tcW w:w="851" w:type="dxa"/>
            <w:tcBorders>
              <w:top w:val="double" w:sz="4" w:space="0" w:color="auto"/>
              <w:left w:val="double" w:sz="4" w:space="0" w:color="auto"/>
              <w:bottom w:val="single" w:sz="4" w:space="0" w:color="auto"/>
              <w:right w:val="double" w:sz="4" w:space="0" w:color="auto"/>
            </w:tcBorders>
            <w:vAlign w:val="center"/>
          </w:tcPr>
          <w:p w:rsidR="006D0C62" w:rsidRPr="0085227F" w:rsidRDefault="00282C5E" w:rsidP="006D0C62">
            <w:pPr>
              <w:spacing w:line="276" w:lineRule="auto"/>
              <w:jc w:val="center"/>
              <w:rPr>
                <w:sz w:val="22"/>
                <w:szCs w:val="22"/>
                <w:lang w:val="en-US" w:eastAsia="en-US"/>
              </w:rPr>
            </w:pPr>
            <w:r w:rsidRPr="0085227F">
              <w:rPr>
                <w:sz w:val="22"/>
                <w:szCs w:val="22"/>
                <w:lang w:val="en-US" w:eastAsia="en-US"/>
              </w:rPr>
              <w:t>10</w:t>
            </w:r>
          </w:p>
        </w:tc>
      </w:tr>
      <w:tr w:rsidR="0085227F" w:rsidRPr="0085227F" w:rsidTr="00D50BF4">
        <w:tc>
          <w:tcPr>
            <w:tcW w:w="426" w:type="dxa"/>
            <w:tcBorders>
              <w:top w:val="double" w:sz="4" w:space="0" w:color="auto"/>
              <w:left w:val="double" w:sz="4" w:space="0" w:color="auto"/>
              <w:bottom w:val="single" w:sz="4" w:space="0" w:color="auto"/>
              <w:right w:val="single" w:sz="4" w:space="0" w:color="auto"/>
            </w:tcBorders>
            <w:vAlign w:val="center"/>
          </w:tcPr>
          <w:p w:rsidR="006D0C62" w:rsidRPr="0085227F" w:rsidRDefault="006D0C62" w:rsidP="00F450BB">
            <w:pPr>
              <w:numPr>
                <w:ilvl w:val="0"/>
                <w:numId w:val="25"/>
              </w:numPr>
              <w:jc w:val="center"/>
              <w:rPr>
                <w:sz w:val="22"/>
                <w:lang w:val="ro-RO"/>
              </w:rPr>
            </w:pPr>
          </w:p>
        </w:tc>
        <w:tc>
          <w:tcPr>
            <w:tcW w:w="4754" w:type="dxa"/>
            <w:tcBorders>
              <w:top w:val="double" w:sz="4" w:space="0" w:color="auto"/>
              <w:left w:val="single" w:sz="4" w:space="0" w:color="auto"/>
              <w:bottom w:val="single" w:sz="4" w:space="0" w:color="auto"/>
              <w:right w:val="single" w:sz="4" w:space="0" w:color="auto"/>
            </w:tcBorders>
            <w:vAlign w:val="center"/>
          </w:tcPr>
          <w:p w:rsidR="006D0C62" w:rsidRPr="006B3969" w:rsidRDefault="006D0C62" w:rsidP="00181081">
            <w:pPr>
              <w:spacing w:line="276" w:lineRule="auto"/>
              <w:jc w:val="both"/>
              <w:rPr>
                <w:rFonts w:eastAsia="Calibri"/>
                <w:sz w:val="22"/>
                <w:szCs w:val="22"/>
                <w:lang w:val="en-US" w:eastAsia="en-US"/>
              </w:rPr>
            </w:pPr>
            <w:r w:rsidRPr="006B3969">
              <w:rPr>
                <w:rFonts w:eastAsia="Calibri"/>
                <w:sz w:val="22"/>
                <w:szCs w:val="22"/>
                <w:lang w:val="en-US" w:eastAsia="en-US"/>
              </w:rPr>
              <w:t>Prinicii și norme etice în realizarea cercetărilor în medicină și farmacie.</w:t>
            </w:r>
          </w:p>
        </w:tc>
        <w:tc>
          <w:tcPr>
            <w:tcW w:w="851" w:type="dxa"/>
            <w:tcBorders>
              <w:top w:val="double" w:sz="4" w:space="0" w:color="auto"/>
              <w:left w:val="single" w:sz="4" w:space="0" w:color="auto"/>
              <w:bottom w:val="single" w:sz="4" w:space="0" w:color="auto"/>
              <w:right w:val="single" w:sz="4" w:space="0" w:color="auto"/>
            </w:tcBorders>
            <w:vAlign w:val="center"/>
          </w:tcPr>
          <w:p w:rsidR="006D0C62" w:rsidRPr="0085227F" w:rsidRDefault="006D0C62" w:rsidP="006D0C62">
            <w:pPr>
              <w:spacing w:line="276" w:lineRule="auto"/>
              <w:jc w:val="center"/>
              <w:rPr>
                <w:sz w:val="22"/>
                <w:szCs w:val="22"/>
                <w:lang w:val="ro-RO" w:eastAsia="en-US"/>
              </w:rPr>
            </w:pPr>
            <w:r w:rsidRPr="0085227F">
              <w:rPr>
                <w:sz w:val="22"/>
                <w:szCs w:val="22"/>
                <w:lang w:val="ro-RO" w:eastAsia="en-US"/>
              </w:rPr>
              <w:t>2</w:t>
            </w:r>
          </w:p>
        </w:tc>
        <w:tc>
          <w:tcPr>
            <w:tcW w:w="773" w:type="dxa"/>
            <w:tcBorders>
              <w:top w:val="double" w:sz="4" w:space="0" w:color="auto"/>
              <w:left w:val="single" w:sz="4" w:space="0" w:color="auto"/>
              <w:bottom w:val="single" w:sz="4" w:space="0" w:color="auto"/>
              <w:right w:val="single" w:sz="4" w:space="0" w:color="auto"/>
            </w:tcBorders>
            <w:vAlign w:val="center"/>
          </w:tcPr>
          <w:p w:rsidR="006D0C62" w:rsidRPr="0085227F" w:rsidRDefault="006D0C62" w:rsidP="006D0C62">
            <w:pPr>
              <w:spacing w:line="276" w:lineRule="auto"/>
              <w:jc w:val="center"/>
              <w:rPr>
                <w:sz w:val="22"/>
                <w:szCs w:val="22"/>
                <w:lang w:val="ro-RO" w:eastAsia="en-US"/>
              </w:rPr>
            </w:pPr>
            <w:r w:rsidRPr="0085227F">
              <w:rPr>
                <w:sz w:val="22"/>
                <w:szCs w:val="22"/>
                <w:lang w:val="ro-RO" w:eastAsia="en-US"/>
              </w:rPr>
              <w:t>2</w:t>
            </w:r>
          </w:p>
        </w:tc>
        <w:tc>
          <w:tcPr>
            <w:tcW w:w="709" w:type="dxa"/>
            <w:tcBorders>
              <w:top w:val="double" w:sz="4" w:space="0" w:color="auto"/>
              <w:left w:val="single" w:sz="4" w:space="0" w:color="auto"/>
              <w:bottom w:val="single" w:sz="4" w:space="0" w:color="auto"/>
              <w:right w:val="double" w:sz="4" w:space="0" w:color="auto"/>
            </w:tcBorders>
            <w:vAlign w:val="center"/>
          </w:tcPr>
          <w:p w:rsidR="006D0C62" w:rsidRPr="0085227F" w:rsidRDefault="006D0C62" w:rsidP="006D0C62">
            <w:pPr>
              <w:spacing w:line="276" w:lineRule="auto"/>
              <w:jc w:val="center"/>
              <w:rPr>
                <w:sz w:val="22"/>
                <w:szCs w:val="22"/>
                <w:lang w:val="ro-RO" w:eastAsia="en-US"/>
              </w:rPr>
            </w:pPr>
            <w:r w:rsidRPr="0085227F">
              <w:rPr>
                <w:sz w:val="22"/>
                <w:szCs w:val="22"/>
                <w:lang w:val="ro-RO" w:eastAsia="en-US"/>
              </w:rPr>
              <w:t>2</w:t>
            </w:r>
          </w:p>
        </w:tc>
        <w:tc>
          <w:tcPr>
            <w:tcW w:w="709" w:type="dxa"/>
            <w:tcBorders>
              <w:top w:val="double" w:sz="4" w:space="0" w:color="auto"/>
              <w:left w:val="double" w:sz="4" w:space="0" w:color="auto"/>
              <w:bottom w:val="single" w:sz="4" w:space="0" w:color="auto"/>
              <w:right w:val="double" w:sz="4" w:space="0" w:color="auto"/>
            </w:tcBorders>
            <w:vAlign w:val="center"/>
          </w:tcPr>
          <w:p w:rsidR="006D0C62" w:rsidRPr="0085227F" w:rsidRDefault="006D0C62" w:rsidP="006D0C62">
            <w:pPr>
              <w:spacing w:line="276" w:lineRule="auto"/>
              <w:jc w:val="center"/>
              <w:rPr>
                <w:sz w:val="22"/>
                <w:szCs w:val="22"/>
                <w:lang w:val="ro-RO" w:eastAsia="en-US"/>
              </w:rPr>
            </w:pPr>
            <w:r w:rsidRPr="0085227F">
              <w:rPr>
                <w:sz w:val="22"/>
                <w:szCs w:val="22"/>
                <w:lang w:val="ro-RO" w:eastAsia="en-US"/>
              </w:rPr>
              <w:t>6</w:t>
            </w:r>
          </w:p>
        </w:tc>
        <w:tc>
          <w:tcPr>
            <w:tcW w:w="768" w:type="dxa"/>
            <w:tcBorders>
              <w:top w:val="double" w:sz="4" w:space="0" w:color="auto"/>
              <w:left w:val="double" w:sz="4" w:space="0" w:color="auto"/>
              <w:bottom w:val="single" w:sz="4" w:space="0" w:color="auto"/>
              <w:right w:val="double" w:sz="4" w:space="0" w:color="auto"/>
            </w:tcBorders>
            <w:vAlign w:val="center"/>
          </w:tcPr>
          <w:p w:rsidR="006D0C62" w:rsidRPr="0085227F" w:rsidRDefault="006D0C62" w:rsidP="006D0C62">
            <w:pPr>
              <w:spacing w:line="276" w:lineRule="auto"/>
              <w:jc w:val="center"/>
              <w:rPr>
                <w:sz w:val="22"/>
                <w:szCs w:val="22"/>
                <w:lang w:val="ro-RO" w:eastAsia="en-US"/>
              </w:rPr>
            </w:pPr>
            <w:r w:rsidRPr="0085227F">
              <w:rPr>
                <w:sz w:val="22"/>
                <w:szCs w:val="22"/>
                <w:lang w:val="ro-RO" w:eastAsia="en-US"/>
              </w:rPr>
              <w:t>-</w:t>
            </w:r>
          </w:p>
        </w:tc>
        <w:tc>
          <w:tcPr>
            <w:tcW w:w="851" w:type="dxa"/>
            <w:tcBorders>
              <w:top w:val="double" w:sz="4" w:space="0" w:color="auto"/>
              <w:left w:val="double" w:sz="4" w:space="0" w:color="auto"/>
              <w:bottom w:val="single" w:sz="4" w:space="0" w:color="auto"/>
              <w:right w:val="double" w:sz="4" w:space="0" w:color="auto"/>
            </w:tcBorders>
            <w:vAlign w:val="center"/>
          </w:tcPr>
          <w:p w:rsidR="006D0C62" w:rsidRPr="0085227F" w:rsidRDefault="006D0C62" w:rsidP="006D0C62">
            <w:pPr>
              <w:spacing w:line="276" w:lineRule="auto"/>
              <w:jc w:val="center"/>
              <w:rPr>
                <w:sz w:val="22"/>
                <w:szCs w:val="22"/>
                <w:lang w:val="ro-RO" w:eastAsia="en-US"/>
              </w:rPr>
            </w:pPr>
            <w:r w:rsidRPr="0085227F">
              <w:rPr>
                <w:sz w:val="22"/>
                <w:szCs w:val="22"/>
                <w:lang w:val="ro-RO" w:eastAsia="en-US"/>
              </w:rPr>
              <w:t>6</w:t>
            </w:r>
          </w:p>
        </w:tc>
      </w:tr>
      <w:tr w:rsidR="0085227F" w:rsidRPr="0085227F" w:rsidTr="00D50BF4">
        <w:trPr>
          <w:trHeight w:val="90"/>
        </w:trPr>
        <w:tc>
          <w:tcPr>
            <w:tcW w:w="426" w:type="dxa"/>
            <w:tcBorders>
              <w:top w:val="single" w:sz="4" w:space="0" w:color="auto"/>
              <w:left w:val="double" w:sz="4" w:space="0" w:color="auto"/>
              <w:bottom w:val="single" w:sz="4" w:space="0" w:color="auto"/>
              <w:right w:val="single" w:sz="4" w:space="0" w:color="auto"/>
            </w:tcBorders>
            <w:vAlign w:val="center"/>
          </w:tcPr>
          <w:p w:rsidR="006D0C62" w:rsidRPr="0085227F" w:rsidRDefault="006D0C62" w:rsidP="00F450BB">
            <w:pPr>
              <w:numPr>
                <w:ilvl w:val="0"/>
                <w:numId w:val="25"/>
              </w:numPr>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vAlign w:val="center"/>
          </w:tcPr>
          <w:p w:rsidR="006D0C62" w:rsidRPr="006B3969" w:rsidRDefault="006D0C62" w:rsidP="00181081">
            <w:pPr>
              <w:spacing w:line="276" w:lineRule="auto"/>
              <w:jc w:val="both"/>
              <w:rPr>
                <w:rFonts w:eastAsia="Calibri"/>
                <w:sz w:val="22"/>
                <w:szCs w:val="22"/>
                <w:lang w:val="en-US" w:eastAsia="en-US"/>
              </w:rPr>
            </w:pPr>
            <w:r w:rsidRPr="006B3969">
              <w:rPr>
                <w:rFonts w:eastAsia="Calibri"/>
                <w:sz w:val="22"/>
                <w:szCs w:val="22"/>
                <w:lang w:val="en-US" w:eastAsia="en-US"/>
              </w:rPr>
              <w:t>Medicina predictivă și provocările etice de modelare. Aspecte morale, juridice și organizaționale ale transplantologiei.</w:t>
            </w:r>
          </w:p>
        </w:tc>
        <w:tc>
          <w:tcPr>
            <w:tcW w:w="851" w:type="dxa"/>
            <w:tcBorders>
              <w:top w:val="single" w:sz="4" w:space="0" w:color="auto"/>
              <w:left w:val="single" w:sz="4" w:space="0" w:color="auto"/>
              <w:bottom w:val="single" w:sz="4" w:space="0" w:color="auto"/>
              <w:right w:val="single" w:sz="4" w:space="0" w:color="auto"/>
            </w:tcBorders>
            <w:vAlign w:val="center"/>
          </w:tcPr>
          <w:p w:rsidR="006D0C62" w:rsidRPr="0085227F" w:rsidRDefault="006D0C62" w:rsidP="006D0C62">
            <w:pPr>
              <w:spacing w:line="276" w:lineRule="auto"/>
              <w:jc w:val="center"/>
              <w:rPr>
                <w:sz w:val="22"/>
                <w:szCs w:val="22"/>
                <w:lang w:val="en-US" w:eastAsia="en-US"/>
              </w:rPr>
            </w:pPr>
            <w:r w:rsidRPr="0085227F">
              <w:rPr>
                <w:sz w:val="22"/>
                <w:szCs w:val="22"/>
                <w:lang w:val="en-US" w:eastAsia="en-US"/>
              </w:rPr>
              <w:t>2</w:t>
            </w:r>
          </w:p>
        </w:tc>
        <w:tc>
          <w:tcPr>
            <w:tcW w:w="773" w:type="dxa"/>
            <w:tcBorders>
              <w:top w:val="single" w:sz="4" w:space="0" w:color="auto"/>
              <w:left w:val="single" w:sz="4" w:space="0" w:color="auto"/>
              <w:bottom w:val="single" w:sz="4" w:space="0" w:color="auto"/>
              <w:right w:val="single" w:sz="4" w:space="0" w:color="auto"/>
            </w:tcBorders>
            <w:vAlign w:val="center"/>
          </w:tcPr>
          <w:p w:rsidR="006D0C62" w:rsidRPr="0085227F" w:rsidRDefault="006D0C62" w:rsidP="006D0C62">
            <w:pPr>
              <w:spacing w:line="276" w:lineRule="auto"/>
              <w:jc w:val="center"/>
              <w:rPr>
                <w:sz w:val="22"/>
                <w:szCs w:val="22"/>
                <w:lang w:val="en-US" w:eastAsia="en-US"/>
              </w:rPr>
            </w:pPr>
            <w:r w:rsidRPr="0085227F">
              <w:rPr>
                <w:sz w:val="22"/>
                <w:szCs w:val="22"/>
                <w:lang w:val="en-US" w:eastAsia="en-US"/>
              </w:rPr>
              <w:t>2</w:t>
            </w:r>
          </w:p>
        </w:tc>
        <w:tc>
          <w:tcPr>
            <w:tcW w:w="709" w:type="dxa"/>
            <w:tcBorders>
              <w:top w:val="single" w:sz="4" w:space="0" w:color="auto"/>
              <w:left w:val="single" w:sz="4" w:space="0" w:color="auto"/>
              <w:bottom w:val="single" w:sz="4" w:space="0" w:color="auto"/>
              <w:right w:val="double" w:sz="4" w:space="0" w:color="auto"/>
            </w:tcBorders>
            <w:vAlign w:val="center"/>
          </w:tcPr>
          <w:p w:rsidR="006D0C62" w:rsidRPr="0085227F" w:rsidRDefault="006D0C62" w:rsidP="006D0C62">
            <w:pPr>
              <w:spacing w:line="276" w:lineRule="auto"/>
              <w:jc w:val="center"/>
              <w:rPr>
                <w:sz w:val="22"/>
                <w:szCs w:val="22"/>
                <w:lang w:val="en-US" w:eastAsia="en-US"/>
              </w:rPr>
            </w:pPr>
            <w:r w:rsidRPr="0085227F">
              <w:rPr>
                <w:sz w:val="22"/>
                <w:szCs w:val="22"/>
                <w:lang w:val="en-US" w:eastAsia="en-US"/>
              </w:rPr>
              <w:t>2</w:t>
            </w:r>
          </w:p>
        </w:tc>
        <w:tc>
          <w:tcPr>
            <w:tcW w:w="709" w:type="dxa"/>
            <w:tcBorders>
              <w:top w:val="single" w:sz="4" w:space="0" w:color="auto"/>
              <w:left w:val="double" w:sz="4" w:space="0" w:color="auto"/>
              <w:bottom w:val="single" w:sz="4" w:space="0" w:color="auto"/>
              <w:right w:val="double" w:sz="4" w:space="0" w:color="auto"/>
            </w:tcBorders>
            <w:vAlign w:val="center"/>
          </w:tcPr>
          <w:p w:rsidR="006D0C62" w:rsidRPr="0085227F" w:rsidRDefault="006D0C62" w:rsidP="006D0C62">
            <w:pPr>
              <w:spacing w:line="276" w:lineRule="auto"/>
              <w:jc w:val="center"/>
              <w:rPr>
                <w:sz w:val="22"/>
                <w:szCs w:val="22"/>
                <w:lang w:val="en-US" w:eastAsia="en-US"/>
              </w:rPr>
            </w:pPr>
            <w:r w:rsidRPr="0085227F">
              <w:rPr>
                <w:sz w:val="22"/>
                <w:szCs w:val="22"/>
                <w:lang w:val="en-US" w:eastAsia="en-US"/>
              </w:rPr>
              <w:t>6</w:t>
            </w:r>
          </w:p>
        </w:tc>
        <w:tc>
          <w:tcPr>
            <w:tcW w:w="768" w:type="dxa"/>
            <w:tcBorders>
              <w:top w:val="single" w:sz="4" w:space="0" w:color="auto"/>
              <w:left w:val="double" w:sz="4" w:space="0" w:color="auto"/>
              <w:bottom w:val="single" w:sz="4" w:space="0" w:color="auto"/>
              <w:right w:val="double" w:sz="4" w:space="0" w:color="auto"/>
            </w:tcBorders>
            <w:vAlign w:val="center"/>
          </w:tcPr>
          <w:p w:rsidR="006D0C62" w:rsidRPr="0085227F" w:rsidRDefault="006D0C62" w:rsidP="006D0C62">
            <w:pPr>
              <w:spacing w:line="276" w:lineRule="auto"/>
              <w:jc w:val="center"/>
              <w:rPr>
                <w:sz w:val="22"/>
                <w:szCs w:val="22"/>
                <w:lang w:val="en-US" w:eastAsia="en-US"/>
              </w:rPr>
            </w:pPr>
            <w:r w:rsidRPr="0085227F">
              <w:rPr>
                <w:sz w:val="22"/>
                <w:szCs w:val="22"/>
                <w:lang w:val="en-US" w:eastAsia="en-US"/>
              </w:rPr>
              <w:t>2</w:t>
            </w:r>
          </w:p>
        </w:tc>
        <w:tc>
          <w:tcPr>
            <w:tcW w:w="851" w:type="dxa"/>
            <w:tcBorders>
              <w:top w:val="single" w:sz="4" w:space="0" w:color="auto"/>
              <w:left w:val="double" w:sz="4" w:space="0" w:color="auto"/>
              <w:bottom w:val="single" w:sz="4" w:space="0" w:color="auto"/>
              <w:right w:val="double" w:sz="4" w:space="0" w:color="auto"/>
            </w:tcBorders>
            <w:vAlign w:val="center"/>
          </w:tcPr>
          <w:p w:rsidR="006D0C62" w:rsidRPr="0085227F" w:rsidRDefault="00282C5E" w:rsidP="006D0C62">
            <w:pPr>
              <w:spacing w:line="276" w:lineRule="auto"/>
              <w:jc w:val="center"/>
              <w:rPr>
                <w:sz w:val="22"/>
                <w:szCs w:val="22"/>
                <w:lang w:val="en-US" w:eastAsia="en-US"/>
              </w:rPr>
            </w:pPr>
            <w:r w:rsidRPr="0085227F">
              <w:rPr>
                <w:sz w:val="22"/>
                <w:szCs w:val="22"/>
                <w:lang w:val="en-US" w:eastAsia="en-US"/>
              </w:rPr>
              <w:t>8</w:t>
            </w:r>
          </w:p>
        </w:tc>
      </w:tr>
      <w:tr w:rsidR="0085227F" w:rsidRPr="0085227F" w:rsidTr="00D50BF4">
        <w:trPr>
          <w:trHeight w:val="90"/>
        </w:trPr>
        <w:tc>
          <w:tcPr>
            <w:tcW w:w="426" w:type="dxa"/>
            <w:tcBorders>
              <w:top w:val="single" w:sz="4" w:space="0" w:color="auto"/>
              <w:left w:val="double" w:sz="4" w:space="0" w:color="auto"/>
              <w:bottom w:val="single" w:sz="4" w:space="0" w:color="auto"/>
              <w:right w:val="single" w:sz="4" w:space="0" w:color="auto"/>
            </w:tcBorders>
            <w:vAlign w:val="center"/>
          </w:tcPr>
          <w:p w:rsidR="006D0C62" w:rsidRPr="0085227F" w:rsidRDefault="006D0C62" w:rsidP="00F450BB">
            <w:pPr>
              <w:numPr>
                <w:ilvl w:val="0"/>
                <w:numId w:val="25"/>
              </w:numPr>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vAlign w:val="center"/>
          </w:tcPr>
          <w:p w:rsidR="006D0C62" w:rsidRPr="0085227F" w:rsidRDefault="006D0C62" w:rsidP="00181081">
            <w:pPr>
              <w:spacing w:line="276" w:lineRule="auto"/>
              <w:jc w:val="both"/>
              <w:rPr>
                <w:rFonts w:eastAsia="Calibri"/>
                <w:sz w:val="22"/>
                <w:szCs w:val="22"/>
                <w:lang w:eastAsia="en-US"/>
              </w:rPr>
            </w:pPr>
            <w:r w:rsidRPr="006B3969">
              <w:rPr>
                <w:rFonts w:eastAsia="Calibri"/>
                <w:sz w:val="22"/>
                <w:szCs w:val="22"/>
                <w:lang w:val="en-US" w:eastAsia="en-US"/>
              </w:rPr>
              <w:t xml:space="preserve">Esența ființei umane ca entitate bio-psiho-socială, cu valori și principii de viață. Aspecte etice și morale ale morții. </w:t>
            </w:r>
            <w:r w:rsidRPr="0085227F">
              <w:rPr>
                <w:rFonts w:eastAsia="Calibri"/>
                <w:sz w:val="22"/>
                <w:szCs w:val="22"/>
                <w:lang w:eastAsia="en-US"/>
              </w:rPr>
              <w:t>Probleme etice legate de eutanasie.</w:t>
            </w:r>
          </w:p>
        </w:tc>
        <w:tc>
          <w:tcPr>
            <w:tcW w:w="851" w:type="dxa"/>
            <w:tcBorders>
              <w:top w:val="single" w:sz="4" w:space="0" w:color="auto"/>
              <w:left w:val="single" w:sz="4" w:space="0" w:color="auto"/>
              <w:bottom w:val="single" w:sz="4" w:space="0" w:color="auto"/>
              <w:right w:val="single" w:sz="4" w:space="0" w:color="auto"/>
            </w:tcBorders>
            <w:vAlign w:val="center"/>
          </w:tcPr>
          <w:p w:rsidR="006D0C62" w:rsidRPr="0085227F" w:rsidRDefault="006D0C62" w:rsidP="006D0C62">
            <w:pPr>
              <w:spacing w:line="276" w:lineRule="auto"/>
              <w:jc w:val="center"/>
              <w:rPr>
                <w:sz w:val="22"/>
                <w:szCs w:val="22"/>
                <w:lang w:val="en-US" w:eastAsia="en-US"/>
              </w:rPr>
            </w:pPr>
            <w:r w:rsidRPr="0085227F">
              <w:rPr>
                <w:sz w:val="22"/>
                <w:szCs w:val="22"/>
                <w:lang w:val="en-US" w:eastAsia="en-US"/>
              </w:rPr>
              <w:t>4</w:t>
            </w:r>
          </w:p>
        </w:tc>
        <w:tc>
          <w:tcPr>
            <w:tcW w:w="773" w:type="dxa"/>
            <w:tcBorders>
              <w:top w:val="single" w:sz="4" w:space="0" w:color="auto"/>
              <w:left w:val="single" w:sz="4" w:space="0" w:color="auto"/>
              <w:bottom w:val="single" w:sz="4" w:space="0" w:color="auto"/>
              <w:right w:val="single" w:sz="4" w:space="0" w:color="auto"/>
            </w:tcBorders>
            <w:vAlign w:val="center"/>
          </w:tcPr>
          <w:p w:rsidR="006D0C62" w:rsidRPr="0085227F" w:rsidRDefault="006D0C62" w:rsidP="006D0C62">
            <w:pPr>
              <w:spacing w:line="276" w:lineRule="auto"/>
              <w:jc w:val="center"/>
              <w:rPr>
                <w:sz w:val="22"/>
                <w:szCs w:val="22"/>
                <w:lang w:val="en-US" w:eastAsia="en-US"/>
              </w:rPr>
            </w:pPr>
            <w:r w:rsidRPr="0085227F">
              <w:rPr>
                <w:sz w:val="22"/>
                <w:szCs w:val="22"/>
                <w:lang w:val="en-US" w:eastAsia="en-US"/>
              </w:rPr>
              <w:t>2</w:t>
            </w:r>
          </w:p>
        </w:tc>
        <w:tc>
          <w:tcPr>
            <w:tcW w:w="709" w:type="dxa"/>
            <w:tcBorders>
              <w:top w:val="single" w:sz="4" w:space="0" w:color="auto"/>
              <w:left w:val="single" w:sz="4" w:space="0" w:color="auto"/>
              <w:bottom w:val="single" w:sz="4" w:space="0" w:color="auto"/>
              <w:right w:val="double" w:sz="4" w:space="0" w:color="auto"/>
            </w:tcBorders>
            <w:vAlign w:val="center"/>
          </w:tcPr>
          <w:p w:rsidR="006D0C62" w:rsidRPr="0085227F" w:rsidRDefault="006D0C62" w:rsidP="006D0C62">
            <w:pPr>
              <w:spacing w:line="276" w:lineRule="auto"/>
              <w:jc w:val="center"/>
              <w:rPr>
                <w:sz w:val="22"/>
                <w:szCs w:val="22"/>
                <w:lang w:val="en-US" w:eastAsia="en-US"/>
              </w:rPr>
            </w:pPr>
            <w:r w:rsidRPr="0085227F">
              <w:rPr>
                <w:sz w:val="22"/>
                <w:szCs w:val="22"/>
                <w:lang w:val="en-US" w:eastAsia="en-US"/>
              </w:rPr>
              <w:t>-</w:t>
            </w:r>
          </w:p>
        </w:tc>
        <w:tc>
          <w:tcPr>
            <w:tcW w:w="709" w:type="dxa"/>
            <w:tcBorders>
              <w:top w:val="single" w:sz="4" w:space="0" w:color="auto"/>
              <w:left w:val="double" w:sz="4" w:space="0" w:color="auto"/>
              <w:bottom w:val="single" w:sz="4" w:space="0" w:color="auto"/>
              <w:right w:val="double" w:sz="4" w:space="0" w:color="auto"/>
            </w:tcBorders>
            <w:vAlign w:val="center"/>
          </w:tcPr>
          <w:p w:rsidR="006D0C62" w:rsidRPr="0085227F" w:rsidRDefault="006D0C62" w:rsidP="006D0C62">
            <w:pPr>
              <w:spacing w:line="276" w:lineRule="auto"/>
              <w:jc w:val="center"/>
              <w:rPr>
                <w:sz w:val="22"/>
                <w:szCs w:val="22"/>
                <w:lang w:val="en-US" w:eastAsia="en-US"/>
              </w:rPr>
            </w:pPr>
            <w:r w:rsidRPr="0085227F">
              <w:rPr>
                <w:sz w:val="22"/>
                <w:szCs w:val="22"/>
                <w:lang w:val="en-US" w:eastAsia="en-US"/>
              </w:rPr>
              <w:t>6</w:t>
            </w:r>
          </w:p>
        </w:tc>
        <w:tc>
          <w:tcPr>
            <w:tcW w:w="768" w:type="dxa"/>
            <w:tcBorders>
              <w:top w:val="single" w:sz="4" w:space="0" w:color="auto"/>
              <w:left w:val="double" w:sz="4" w:space="0" w:color="auto"/>
              <w:bottom w:val="single" w:sz="4" w:space="0" w:color="auto"/>
              <w:right w:val="double" w:sz="4" w:space="0" w:color="auto"/>
            </w:tcBorders>
            <w:vAlign w:val="center"/>
          </w:tcPr>
          <w:p w:rsidR="006D0C62" w:rsidRPr="0085227F" w:rsidRDefault="006D0C62" w:rsidP="006D0C62">
            <w:pPr>
              <w:spacing w:line="276" w:lineRule="auto"/>
              <w:jc w:val="center"/>
              <w:rPr>
                <w:sz w:val="22"/>
                <w:szCs w:val="22"/>
                <w:lang w:val="en-US" w:eastAsia="en-US"/>
              </w:rPr>
            </w:pPr>
            <w:r w:rsidRPr="0085227F">
              <w:rPr>
                <w:sz w:val="22"/>
                <w:szCs w:val="22"/>
                <w:lang w:val="en-US" w:eastAsia="en-US"/>
              </w:rPr>
              <w:t>2</w:t>
            </w:r>
          </w:p>
        </w:tc>
        <w:tc>
          <w:tcPr>
            <w:tcW w:w="851" w:type="dxa"/>
            <w:tcBorders>
              <w:top w:val="single" w:sz="4" w:space="0" w:color="auto"/>
              <w:left w:val="double" w:sz="4" w:space="0" w:color="auto"/>
              <w:bottom w:val="single" w:sz="4" w:space="0" w:color="auto"/>
              <w:right w:val="double" w:sz="4" w:space="0" w:color="auto"/>
            </w:tcBorders>
            <w:vAlign w:val="center"/>
          </w:tcPr>
          <w:p w:rsidR="006D0C62" w:rsidRPr="0085227F" w:rsidRDefault="00282C5E" w:rsidP="006D0C62">
            <w:pPr>
              <w:spacing w:line="276" w:lineRule="auto"/>
              <w:jc w:val="center"/>
              <w:rPr>
                <w:sz w:val="22"/>
                <w:szCs w:val="22"/>
                <w:lang w:val="en-US" w:eastAsia="en-US"/>
              </w:rPr>
            </w:pPr>
            <w:r w:rsidRPr="0085227F">
              <w:rPr>
                <w:sz w:val="22"/>
                <w:szCs w:val="22"/>
                <w:lang w:val="en-US" w:eastAsia="en-US"/>
              </w:rPr>
              <w:t>8</w:t>
            </w:r>
          </w:p>
        </w:tc>
      </w:tr>
      <w:tr w:rsidR="0085227F" w:rsidRPr="0085227F" w:rsidTr="00D50BF4">
        <w:tc>
          <w:tcPr>
            <w:tcW w:w="426" w:type="dxa"/>
            <w:tcBorders>
              <w:top w:val="single" w:sz="4" w:space="0" w:color="auto"/>
              <w:left w:val="double" w:sz="4" w:space="0" w:color="auto"/>
              <w:bottom w:val="single" w:sz="4" w:space="0" w:color="auto"/>
              <w:right w:val="single" w:sz="4" w:space="0" w:color="auto"/>
            </w:tcBorders>
            <w:vAlign w:val="center"/>
          </w:tcPr>
          <w:p w:rsidR="006D0C62" w:rsidRPr="0085227F" w:rsidRDefault="006D0C62" w:rsidP="006D0C62">
            <w:pPr>
              <w:ind w:left="360"/>
              <w:rPr>
                <w:b/>
                <w:sz w:val="22"/>
                <w:lang w:val="ro-RO"/>
              </w:rPr>
            </w:pPr>
          </w:p>
        </w:tc>
        <w:tc>
          <w:tcPr>
            <w:tcW w:w="4754" w:type="dxa"/>
            <w:tcBorders>
              <w:top w:val="single" w:sz="4" w:space="0" w:color="auto"/>
              <w:left w:val="single" w:sz="4" w:space="0" w:color="auto"/>
              <w:bottom w:val="single" w:sz="4" w:space="0" w:color="auto"/>
              <w:right w:val="single" w:sz="4" w:space="0" w:color="auto"/>
            </w:tcBorders>
            <w:vAlign w:val="center"/>
          </w:tcPr>
          <w:p w:rsidR="006D0C62" w:rsidRPr="0085227F" w:rsidRDefault="006D0C62" w:rsidP="00181081">
            <w:pPr>
              <w:ind w:left="-57" w:right="-57"/>
              <w:jc w:val="both"/>
              <w:rPr>
                <w:b/>
                <w:sz w:val="22"/>
                <w:lang w:val="ro-RO"/>
              </w:rPr>
            </w:pPr>
            <w:r w:rsidRPr="0085227F">
              <w:rPr>
                <w:b/>
                <w:sz w:val="22"/>
                <w:lang w:val="ro-RO"/>
              </w:rPr>
              <w:t>Total ore modul</w:t>
            </w:r>
          </w:p>
        </w:tc>
        <w:tc>
          <w:tcPr>
            <w:tcW w:w="851" w:type="dxa"/>
            <w:tcBorders>
              <w:top w:val="single" w:sz="4" w:space="0" w:color="auto"/>
              <w:left w:val="single" w:sz="4" w:space="0" w:color="auto"/>
              <w:bottom w:val="single" w:sz="4" w:space="0" w:color="auto"/>
              <w:right w:val="single" w:sz="4" w:space="0" w:color="auto"/>
            </w:tcBorders>
            <w:vAlign w:val="center"/>
          </w:tcPr>
          <w:p w:rsidR="006D0C62" w:rsidRPr="0085227F" w:rsidRDefault="006D0C62" w:rsidP="006D0C62">
            <w:pPr>
              <w:spacing w:line="276" w:lineRule="auto"/>
              <w:jc w:val="center"/>
              <w:rPr>
                <w:b/>
                <w:sz w:val="22"/>
                <w:lang w:val="ro-RO" w:eastAsia="en-US"/>
              </w:rPr>
            </w:pPr>
            <w:r w:rsidRPr="0085227F">
              <w:rPr>
                <w:b/>
                <w:sz w:val="22"/>
                <w:lang w:val="ro-RO" w:eastAsia="en-US"/>
              </w:rPr>
              <w:t>12</w:t>
            </w:r>
          </w:p>
        </w:tc>
        <w:tc>
          <w:tcPr>
            <w:tcW w:w="773" w:type="dxa"/>
            <w:tcBorders>
              <w:top w:val="single" w:sz="4" w:space="0" w:color="auto"/>
              <w:left w:val="single" w:sz="4" w:space="0" w:color="auto"/>
              <w:bottom w:val="single" w:sz="4" w:space="0" w:color="auto"/>
              <w:right w:val="single" w:sz="4" w:space="0" w:color="auto"/>
            </w:tcBorders>
            <w:vAlign w:val="center"/>
          </w:tcPr>
          <w:p w:rsidR="006D0C62" w:rsidRPr="0085227F" w:rsidRDefault="006D0C62" w:rsidP="006D0C62">
            <w:pPr>
              <w:spacing w:line="276" w:lineRule="auto"/>
              <w:jc w:val="center"/>
              <w:rPr>
                <w:b/>
                <w:sz w:val="22"/>
                <w:lang w:val="ro-RO" w:eastAsia="en-US"/>
              </w:rPr>
            </w:pPr>
            <w:r w:rsidRPr="0085227F">
              <w:rPr>
                <w:b/>
                <w:sz w:val="22"/>
                <w:lang w:val="ro-RO" w:eastAsia="en-US"/>
              </w:rPr>
              <w:t>10</w:t>
            </w:r>
          </w:p>
        </w:tc>
        <w:tc>
          <w:tcPr>
            <w:tcW w:w="709" w:type="dxa"/>
            <w:tcBorders>
              <w:top w:val="single" w:sz="4" w:space="0" w:color="auto"/>
              <w:left w:val="single" w:sz="4" w:space="0" w:color="auto"/>
              <w:bottom w:val="single" w:sz="4" w:space="0" w:color="auto"/>
              <w:right w:val="double" w:sz="4" w:space="0" w:color="auto"/>
            </w:tcBorders>
            <w:vAlign w:val="center"/>
          </w:tcPr>
          <w:p w:rsidR="006D0C62" w:rsidRPr="0085227F" w:rsidRDefault="006D0C62" w:rsidP="006D0C62">
            <w:pPr>
              <w:spacing w:line="276" w:lineRule="auto"/>
              <w:jc w:val="center"/>
              <w:rPr>
                <w:b/>
                <w:sz w:val="22"/>
                <w:lang w:val="ro-RO" w:eastAsia="en-US"/>
              </w:rPr>
            </w:pPr>
            <w:r w:rsidRPr="0085227F">
              <w:rPr>
                <w:b/>
                <w:sz w:val="22"/>
                <w:lang w:val="ro-RO" w:eastAsia="en-US"/>
              </w:rPr>
              <w:t>8</w:t>
            </w:r>
          </w:p>
        </w:tc>
        <w:tc>
          <w:tcPr>
            <w:tcW w:w="709" w:type="dxa"/>
            <w:tcBorders>
              <w:top w:val="single" w:sz="4" w:space="0" w:color="auto"/>
              <w:left w:val="double" w:sz="4" w:space="0" w:color="auto"/>
              <w:bottom w:val="single" w:sz="4" w:space="0" w:color="auto"/>
              <w:right w:val="double" w:sz="4" w:space="0" w:color="auto"/>
            </w:tcBorders>
            <w:vAlign w:val="center"/>
          </w:tcPr>
          <w:p w:rsidR="006D0C62" w:rsidRPr="0085227F" w:rsidRDefault="006D0C62" w:rsidP="006D0C62">
            <w:pPr>
              <w:spacing w:line="276" w:lineRule="auto"/>
              <w:jc w:val="center"/>
              <w:rPr>
                <w:b/>
                <w:sz w:val="22"/>
                <w:lang w:val="ro-RO" w:eastAsia="en-US"/>
              </w:rPr>
            </w:pPr>
            <w:r w:rsidRPr="0085227F">
              <w:rPr>
                <w:b/>
                <w:sz w:val="22"/>
                <w:lang w:val="ro-RO" w:eastAsia="en-US"/>
              </w:rPr>
              <w:t>36</w:t>
            </w:r>
          </w:p>
        </w:tc>
        <w:tc>
          <w:tcPr>
            <w:tcW w:w="768" w:type="dxa"/>
            <w:tcBorders>
              <w:top w:val="single" w:sz="4" w:space="0" w:color="auto"/>
              <w:left w:val="double" w:sz="4" w:space="0" w:color="auto"/>
              <w:bottom w:val="single" w:sz="4" w:space="0" w:color="auto"/>
              <w:right w:val="double" w:sz="4" w:space="0" w:color="auto"/>
            </w:tcBorders>
            <w:vAlign w:val="center"/>
          </w:tcPr>
          <w:p w:rsidR="006D0C62" w:rsidRPr="0085227F" w:rsidRDefault="006D0C62" w:rsidP="006D0C62">
            <w:pPr>
              <w:spacing w:line="276" w:lineRule="auto"/>
              <w:jc w:val="center"/>
              <w:rPr>
                <w:b/>
                <w:sz w:val="22"/>
                <w:lang w:val="ro-RO" w:eastAsia="en-US"/>
              </w:rPr>
            </w:pPr>
            <w:r w:rsidRPr="0085227F">
              <w:rPr>
                <w:b/>
                <w:sz w:val="22"/>
                <w:lang w:val="ro-RO" w:eastAsia="en-US"/>
              </w:rPr>
              <w:t>6</w:t>
            </w:r>
          </w:p>
        </w:tc>
        <w:tc>
          <w:tcPr>
            <w:tcW w:w="851" w:type="dxa"/>
            <w:tcBorders>
              <w:top w:val="single" w:sz="4" w:space="0" w:color="auto"/>
              <w:left w:val="double" w:sz="4" w:space="0" w:color="auto"/>
              <w:bottom w:val="single" w:sz="4" w:space="0" w:color="auto"/>
              <w:right w:val="double" w:sz="4" w:space="0" w:color="auto"/>
            </w:tcBorders>
            <w:vAlign w:val="center"/>
          </w:tcPr>
          <w:p w:rsidR="006D0C62" w:rsidRPr="0085227F" w:rsidRDefault="00282C5E" w:rsidP="006D0C62">
            <w:pPr>
              <w:spacing w:line="276" w:lineRule="auto"/>
              <w:jc w:val="center"/>
              <w:rPr>
                <w:b/>
                <w:sz w:val="22"/>
                <w:lang w:val="ro-RO" w:eastAsia="en-US"/>
              </w:rPr>
            </w:pPr>
            <w:r w:rsidRPr="0085227F">
              <w:rPr>
                <w:b/>
                <w:sz w:val="22"/>
                <w:lang w:val="ro-RO" w:eastAsia="en-US"/>
              </w:rPr>
              <w:t>42</w:t>
            </w:r>
          </w:p>
        </w:tc>
      </w:tr>
      <w:tr w:rsidR="0085227F" w:rsidRPr="008C44EF" w:rsidTr="00D50BF4">
        <w:tc>
          <w:tcPr>
            <w:tcW w:w="9841" w:type="dxa"/>
            <w:gridSpan w:val="8"/>
            <w:tcBorders>
              <w:top w:val="double" w:sz="4" w:space="0" w:color="auto"/>
              <w:left w:val="double" w:sz="4" w:space="0" w:color="auto"/>
              <w:bottom w:val="single" w:sz="4" w:space="0" w:color="auto"/>
              <w:right w:val="double" w:sz="4" w:space="0" w:color="auto"/>
            </w:tcBorders>
            <w:vAlign w:val="center"/>
          </w:tcPr>
          <w:p w:rsidR="006D0C62" w:rsidRPr="0085227F" w:rsidRDefault="006D0C62" w:rsidP="00181081">
            <w:pPr>
              <w:spacing w:before="60" w:after="60"/>
              <w:jc w:val="both"/>
              <w:rPr>
                <w:b/>
                <w:szCs w:val="20"/>
                <w:lang w:val="ro-RO"/>
              </w:rPr>
            </w:pPr>
            <w:r w:rsidRPr="0085227F">
              <w:rPr>
                <w:b/>
                <w:szCs w:val="20"/>
                <w:lang w:val="ro-RO"/>
              </w:rPr>
              <w:t xml:space="preserve">Modul conex: </w:t>
            </w:r>
            <w:r w:rsidRPr="0085227F">
              <w:rPr>
                <w:b/>
                <w:caps/>
                <w:szCs w:val="20"/>
                <w:lang w:val="ro-RO"/>
              </w:rPr>
              <w:t>medicina bazată pe dovezi</w:t>
            </w:r>
          </w:p>
        </w:tc>
      </w:tr>
      <w:tr w:rsidR="0085227F" w:rsidRPr="0085227F" w:rsidTr="00D50BF4">
        <w:tc>
          <w:tcPr>
            <w:tcW w:w="426" w:type="dxa"/>
            <w:tcBorders>
              <w:top w:val="double" w:sz="4" w:space="0" w:color="auto"/>
              <w:left w:val="double" w:sz="4" w:space="0" w:color="auto"/>
              <w:bottom w:val="single" w:sz="4" w:space="0" w:color="auto"/>
              <w:right w:val="single" w:sz="4" w:space="0" w:color="auto"/>
            </w:tcBorders>
            <w:vAlign w:val="center"/>
          </w:tcPr>
          <w:p w:rsidR="00CE441B" w:rsidRPr="0085227F" w:rsidRDefault="00CE441B" w:rsidP="00F450BB">
            <w:pPr>
              <w:numPr>
                <w:ilvl w:val="0"/>
                <w:numId w:val="26"/>
              </w:numPr>
              <w:jc w:val="center"/>
              <w:rPr>
                <w:sz w:val="22"/>
                <w:lang w:val="ro-RO"/>
              </w:rPr>
            </w:pPr>
          </w:p>
        </w:tc>
        <w:tc>
          <w:tcPr>
            <w:tcW w:w="4754" w:type="dxa"/>
            <w:tcBorders>
              <w:top w:val="double" w:sz="4" w:space="0" w:color="auto"/>
              <w:left w:val="single" w:sz="4" w:space="0" w:color="auto"/>
              <w:bottom w:val="single" w:sz="4" w:space="0" w:color="auto"/>
              <w:right w:val="single" w:sz="4" w:space="0" w:color="auto"/>
            </w:tcBorders>
            <w:vAlign w:val="center"/>
          </w:tcPr>
          <w:p w:rsidR="00CE441B" w:rsidRPr="0085227F" w:rsidRDefault="00CE441B" w:rsidP="00181081">
            <w:pPr>
              <w:spacing w:before="100" w:beforeAutospacing="1" w:after="100" w:afterAutospacing="1"/>
              <w:jc w:val="both"/>
              <w:rPr>
                <w:sz w:val="22"/>
                <w:lang w:val="ro-RO"/>
              </w:rPr>
            </w:pPr>
            <w:r w:rsidRPr="006B3969">
              <w:rPr>
                <w:sz w:val="22"/>
                <w:lang w:val="en-US"/>
              </w:rPr>
              <w:t>Medicina bazată pe dovezi în (MBD): esența, importanța, avantaje și dezavantaje.</w:t>
            </w:r>
          </w:p>
        </w:tc>
        <w:tc>
          <w:tcPr>
            <w:tcW w:w="851" w:type="dxa"/>
            <w:tcBorders>
              <w:top w:val="double" w:sz="4" w:space="0" w:color="auto"/>
              <w:left w:val="single" w:sz="4" w:space="0" w:color="auto"/>
              <w:bottom w:val="single" w:sz="4" w:space="0" w:color="auto"/>
              <w:right w:val="single" w:sz="4" w:space="0" w:color="auto"/>
            </w:tcBorders>
            <w:vAlign w:val="center"/>
          </w:tcPr>
          <w:p w:rsidR="00CE441B" w:rsidRPr="0085227F" w:rsidRDefault="00CE441B" w:rsidP="00CE441B">
            <w:pPr>
              <w:jc w:val="center"/>
              <w:rPr>
                <w:sz w:val="22"/>
                <w:szCs w:val="22"/>
              </w:rPr>
            </w:pPr>
            <w:r w:rsidRPr="0085227F">
              <w:rPr>
                <w:sz w:val="22"/>
                <w:szCs w:val="22"/>
                <w:lang w:val="ro-RO"/>
              </w:rPr>
              <w:t>1</w:t>
            </w:r>
          </w:p>
        </w:tc>
        <w:tc>
          <w:tcPr>
            <w:tcW w:w="773" w:type="dxa"/>
            <w:tcBorders>
              <w:top w:val="double" w:sz="4" w:space="0" w:color="auto"/>
              <w:left w:val="single" w:sz="4" w:space="0" w:color="auto"/>
              <w:bottom w:val="single" w:sz="4" w:space="0" w:color="auto"/>
              <w:right w:val="single" w:sz="4" w:space="0" w:color="auto"/>
            </w:tcBorders>
            <w:vAlign w:val="center"/>
          </w:tcPr>
          <w:p w:rsidR="00CE441B" w:rsidRPr="0085227F" w:rsidRDefault="00CE441B" w:rsidP="00CE441B">
            <w:pPr>
              <w:jc w:val="center"/>
              <w:rPr>
                <w:sz w:val="22"/>
                <w:szCs w:val="22"/>
              </w:rPr>
            </w:pPr>
            <w:r w:rsidRPr="0085227F">
              <w:rPr>
                <w:sz w:val="22"/>
                <w:szCs w:val="22"/>
                <w:lang w:val="ro-RO"/>
              </w:rPr>
              <w:t> -</w:t>
            </w:r>
          </w:p>
        </w:tc>
        <w:tc>
          <w:tcPr>
            <w:tcW w:w="709" w:type="dxa"/>
            <w:tcBorders>
              <w:top w:val="double" w:sz="4" w:space="0" w:color="auto"/>
              <w:left w:val="single" w:sz="4" w:space="0" w:color="auto"/>
              <w:bottom w:val="single" w:sz="4" w:space="0" w:color="auto"/>
              <w:right w:val="double" w:sz="4" w:space="0" w:color="auto"/>
            </w:tcBorders>
            <w:vAlign w:val="center"/>
          </w:tcPr>
          <w:p w:rsidR="00CE441B" w:rsidRPr="0085227F" w:rsidRDefault="00CE441B" w:rsidP="00CE441B">
            <w:pPr>
              <w:jc w:val="center"/>
              <w:rPr>
                <w:sz w:val="22"/>
                <w:szCs w:val="22"/>
              </w:rPr>
            </w:pPr>
            <w:r w:rsidRPr="0085227F">
              <w:rPr>
                <w:sz w:val="22"/>
                <w:szCs w:val="22"/>
                <w:lang w:val="ro-RO"/>
              </w:rPr>
              <w:t>2 </w:t>
            </w:r>
          </w:p>
        </w:tc>
        <w:tc>
          <w:tcPr>
            <w:tcW w:w="709" w:type="dxa"/>
            <w:tcBorders>
              <w:top w:val="double" w:sz="4" w:space="0" w:color="auto"/>
              <w:left w:val="double" w:sz="4" w:space="0" w:color="auto"/>
              <w:bottom w:val="single" w:sz="4" w:space="0" w:color="auto"/>
              <w:right w:val="double" w:sz="4" w:space="0" w:color="auto"/>
            </w:tcBorders>
            <w:vAlign w:val="center"/>
          </w:tcPr>
          <w:p w:rsidR="00CE441B" w:rsidRPr="0085227F" w:rsidRDefault="00CE441B" w:rsidP="00CE441B">
            <w:pPr>
              <w:jc w:val="center"/>
              <w:rPr>
                <w:sz w:val="22"/>
                <w:szCs w:val="22"/>
              </w:rPr>
            </w:pPr>
            <w:r w:rsidRPr="0085227F">
              <w:rPr>
                <w:sz w:val="22"/>
                <w:szCs w:val="22"/>
                <w:lang w:val="ro-RO"/>
              </w:rPr>
              <w:t>3</w:t>
            </w:r>
          </w:p>
        </w:tc>
        <w:tc>
          <w:tcPr>
            <w:tcW w:w="768" w:type="dxa"/>
            <w:tcBorders>
              <w:top w:val="double" w:sz="4" w:space="0" w:color="auto"/>
              <w:left w:val="double" w:sz="4" w:space="0" w:color="auto"/>
              <w:bottom w:val="single" w:sz="4" w:space="0" w:color="auto"/>
              <w:right w:val="double" w:sz="4" w:space="0" w:color="auto"/>
            </w:tcBorders>
            <w:vAlign w:val="center"/>
          </w:tcPr>
          <w:p w:rsidR="00CE441B" w:rsidRPr="0085227F" w:rsidRDefault="00CE441B" w:rsidP="00CE441B">
            <w:pPr>
              <w:jc w:val="center"/>
              <w:rPr>
                <w:sz w:val="22"/>
                <w:szCs w:val="22"/>
              </w:rPr>
            </w:pPr>
            <w:r w:rsidRPr="0085227F">
              <w:rPr>
                <w:sz w:val="22"/>
                <w:szCs w:val="22"/>
                <w:lang w:val="ro-RO"/>
              </w:rPr>
              <w:t>2</w:t>
            </w:r>
          </w:p>
        </w:tc>
        <w:tc>
          <w:tcPr>
            <w:tcW w:w="851" w:type="dxa"/>
            <w:tcBorders>
              <w:top w:val="double" w:sz="4" w:space="0" w:color="auto"/>
              <w:left w:val="double" w:sz="4" w:space="0" w:color="auto"/>
              <w:bottom w:val="single" w:sz="4" w:space="0" w:color="auto"/>
              <w:right w:val="double" w:sz="4" w:space="0" w:color="auto"/>
            </w:tcBorders>
            <w:vAlign w:val="center"/>
          </w:tcPr>
          <w:p w:rsidR="00CE441B" w:rsidRPr="0085227F" w:rsidRDefault="00CE441B" w:rsidP="00CE441B">
            <w:pPr>
              <w:jc w:val="center"/>
              <w:rPr>
                <w:sz w:val="22"/>
                <w:szCs w:val="22"/>
              </w:rPr>
            </w:pPr>
            <w:r w:rsidRPr="0085227F">
              <w:rPr>
                <w:sz w:val="22"/>
                <w:szCs w:val="22"/>
                <w:lang w:val="ro-RO"/>
              </w:rPr>
              <w:t>5</w:t>
            </w:r>
          </w:p>
        </w:tc>
      </w:tr>
      <w:tr w:rsidR="0085227F" w:rsidRPr="0085227F" w:rsidTr="00D50BF4">
        <w:trPr>
          <w:trHeight w:val="90"/>
        </w:trPr>
        <w:tc>
          <w:tcPr>
            <w:tcW w:w="426" w:type="dxa"/>
            <w:tcBorders>
              <w:top w:val="single" w:sz="4" w:space="0" w:color="auto"/>
              <w:left w:val="double" w:sz="4" w:space="0" w:color="auto"/>
              <w:bottom w:val="single" w:sz="4" w:space="0" w:color="auto"/>
              <w:right w:val="single" w:sz="4" w:space="0" w:color="auto"/>
            </w:tcBorders>
            <w:vAlign w:val="center"/>
          </w:tcPr>
          <w:p w:rsidR="00CE441B" w:rsidRPr="0085227F" w:rsidRDefault="00CE441B" w:rsidP="00F450BB">
            <w:pPr>
              <w:numPr>
                <w:ilvl w:val="0"/>
                <w:numId w:val="26"/>
              </w:numPr>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vAlign w:val="center"/>
          </w:tcPr>
          <w:p w:rsidR="00CE441B" w:rsidRPr="006B3969" w:rsidRDefault="00CE441B" w:rsidP="00181081">
            <w:pPr>
              <w:jc w:val="both"/>
              <w:rPr>
                <w:sz w:val="22"/>
                <w:lang w:val="en-US"/>
              </w:rPr>
            </w:pPr>
            <w:r w:rsidRPr="006B3969">
              <w:rPr>
                <w:sz w:val="22"/>
                <w:lang w:val="en-US"/>
              </w:rPr>
              <w:t>Pașii medicinii bazate pe dovezi. Navigarea surselor bibliografice în căutarea de dovezi.</w:t>
            </w:r>
          </w:p>
        </w:tc>
        <w:tc>
          <w:tcPr>
            <w:tcW w:w="851" w:type="dxa"/>
            <w:tcBorders>
              <w:top w:val="single" w:sz="4" w:space="0" w:color="auto"/>
              <w:left w:val="single" w:sz="4" w:space="0" w:color="auto"/>
              <w:bottom w:val="single" w:sz="4" w:space="0" w:color="auto"/>
              <w:right w:val="single" w:sz="4" w:space="0" w:color="auto"/>
            </w:tcBorders>
            <w:vAlign w:val="center"/>
          </w:tcPr>
          <w:p w:rsidR="00CE441B" w:rsidRPr="0085227F" w:rsidRDefault="00CE441B" w:rsidP="00CE441B">
            <w:pPr>
              <w:jc w:val="center"/>
              <w:rPr>
                <w:sz w:val="22"/>
                <w:szCs w:val="22"/>
              </w:rPr>
            </w:pPr>
            <w:r w:rsidRPr="0085227F">
              <w:rPr>
                <w:sz w:val="22"/>
                <w:szCs w:val="22"/>
                <w:lang w:val="ro-RO"/>
              </w:rPr>
              <w:t>1</w:t>
            </w:r>
          </w:p>
        </w:tc>
        <w:tc>
          <w:tcPr>
            <w:tcW w:w="773" w:type="dxa"/>
            <w:tcBorders>
              <w:top w:val="single" w:sz="4" w:space="0" w:color="auto"/>
              <w:left w:val="single" w:sz="4" w:space="0" w:color="auto"/>
              <w:bottom w:val="single" w:sz="4" w:space="0" w:color="auto"/>
              <w:right w:val="single" w:sz="4" w:space="0" w:color="auto"/>
            </w:tcBorders>
            <w:vAlign w:val="center"/>
          </w:tcPr>
          <w:p w:rsidR="00CE441B" w:rsidRPr="0085227F" w:rsidRDefault="00CE441B" w:rsidP="00CE441B">
            <w:pPr>
              <w:jc w:val="center"/>
              <w:rPr>
                <w:sz w:val="22"/>
                <w:szCs w:val="22"/>
              </w:rPr>
            </w:pPr>
            <w:r w:rsidRPr="0085227F">
              <w:rPr>
                <w:sz w:val="22"/>
                <w:szCs w:val="22"/>
                <w:lang w:val="ro-RO"/>
              </w:rPr>
              <w:t> -</w:t>
            </w:r>
          </w:p>
        </w:tc>
        <w:tc>
          <w:tcPr>
            <w:tcW w:w="709" w:type="dxa"/>
            <w:tcBorders>
              <w:top w:val="single" w:sz="4" w:space="0" w:color="auto"/>
              <w:left w:val="single" w:sz="4" w:space="0" w:color="auto"/>
              <w:bottom w:val="single" w:sz="4" w:space="0" w:color="auto"/>
              <w:right w:val="double" w:sz="4" w:space="0" w:color="auto"/>
            </w:tcBorders>
            <w:vAlign w:val="center"/>
          </w:tcPr>
          <w:p w:rsidR="00CE441B" w:rsidRPr="0085227F" w:rsidRDefault="00CE441B" w:rsidP="00CE441B">
            <w:pPr>
              <w:jc w:val="center"/>
              <w:rPr>
                <w:sz w:val="22"/>
                <w:szCs w:val="22"/>
              </w:rPr>
            </w:pPr>
            <w:r w:rsidRPr="0085227F">
              <w:rPr>
                <w:sz w:val="22"/>
                <w:szCs w:val="22"/>
                <w:lang w:val="ro-RO"/>
              </w:rPr>
              <w:t>2</w:t>
            </w:r>
          </w:p>
        </w:tc>
        <w:tc>
          <w:tcPr>
            <w:tcW w:w="709" w:type="dxa"/>
            <w:tcBorders>
              <w:top w:val="single" w:sz="4" w:space="0" w:color="auto"/>
              <w:left w:val="double" w:sz="4" w:space="0" w:color="auto"/>
              <w:bottom w:val="single" w:sz="4" w:space="0" w:color="auto"/>
              <w:right w:val="double" w:sz="4" w:space="0" w:color="auto"/>
            </w:tcBorders>
            <w:vAlign w:val="center"/>
          </w:tcPr>
          <w:p w:rsidR="00CE441B" w:rsidRPr="0085227F" w:rsidRDefault="00CE441B" w:rsidP="00CE441B">
            <w:pPr>
              <w:jc w:val="center"/>
              <w:rPr>
                <w:sz w:val="22"/>
                <w:szCs w:val="22"/>
              </w:rPr>
            </w:pPr>
            <w:r w:rsidRPr="0085227F">
              <w:rPr>
                <w:sz w:val="22"/>
                <w:szCs w:val="22"/>
                <w:lang w:val="ro-RO"/>
              </w:rPr>
              <w:t>3</w:t>
            </w:r>
          </w:p>
        </w:tc>
        <w:tc>
          <w:tcPr>
            <w:tcW w:w="768" w:type="dxa"/>
            <w:tcBorders>
              <w:top w:val="single" w:sz="4" w:space="0" w:color="auto"/>
              <w:left w:val="double" w:sz="4" w:space="0" w:color="auto"/>
              <w:bottom w:val="single" w:sz="4" w:space="0" w:color="auto"/>
              <w:right w:val="double" w:sz="4" w:space="0" w:color="auto"/>
            </w:tcBorders>
            <w:vAlign w:val="center"/>
          </w:tcPr>
          <w:p w:rsidR="00CE441B" w:rsidRPr="0085227F" w:rsidRDefault="00CE441B" w:rsidP="00CE441B">
            <w:pPr>
              <w:jc w:val="center"/>
              <w:rPr>
                <w:sz w:val="22"/>
                <w:szCs w:val="22"/>
              </w:rPr>
            </w:pPr>
            <w:r w:rsidRPr="0085227F">
              <w:rPr>
                <w:sz w:val="22"/>
                <w:szCs w:val="22"/>
                <w:lang w:val="ro-RO"/>
              </w:rPr>
              <w:t>4 </w:t>
            </w:r>
          </w:p>
        </w:tc>
        <w:tc>
          <w:tcPr>
            <w:tcW w:w="851" w:type="dxa"/>
            <w:tcBorders>
              <w:top w:val="single" w:sz="4" w:space="0" w:color="auto"/>
              <w:left w:val="double" w:sz="4" w:space="0" w:color="auto"/>
              <w:bottom w:val="single" w:sz="4" w:space="0" w:color="auto"/>
              <w:right w:val="double" w:sz="4" w:space="0" w:color="auto"/>
            </w:tcBorders>
            <w:vAlign w:val="center"/>
          </w:tcPr>
          <w:p w:rsidR="00CE441B" w:rsidRPr="0085227F" w:rsidRDefault="00CE441B" w:rsidP="00CE441B">
            <w:pPr>
              <w:jc w:val="center"/>
              <w:rPr>
                <w:sz w:val="22"/>
                <w:szCs w:val="22"/>
              </w:rPr>
            </w:pPr>
            <w:r w:rsidRPr="0085227F">
              <w:rPr>
                <w:sz w:val="22"/>
                <w:szCs w:val="22"/>
                <w:lang w:val="ro-RO"/>
              </w:rPr>
              <w:t>7</w:t>
            </w:r>
          </w:p>
        </w:tc>
      </w:tr>
      <w:tr w:rsidR="0085227F" w:rsidRPr="0085227F" w:rsidTr="00D50BF4">
        <w:tc>
          <w:tcPr>
            <w:tcW w:w="426" w:type="dxa"/>
            <w:tcBorders>
              <w:top w:val="single" w:sz="4" w:space="0" w:color="auto"/>
              <w:left w:val="double" w:sz="4" w:space="0" w:color="auto"/>
              <w:bottom w:val="single" w:sz="4" w:space="0" w:color="auto"/>
              <w:right w:val="single" w:sz="4" w:space="0" w:color="auto"/>
            </w:tcBorders>
            <w:vAlign w:val="center"/>
          </w:tcPr>
          <w:p w:rsidR="00CE441B" w:rsidRPr="0085227F" w:rsidRDefault="00CE441B" w:rsidP="00F450BB">
            <w:pPr>
              <w:numPr>
                <w:ilvl w:val="0"/>
                <w:numId w:val="26"/>
              </w:numPr>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vAlign w:val="center"/>
          </w:tcPr>
          <w:p w:rsidR="00CE441B" w:rsidRPr="0085227F" w:rsidRDefault="00CE441B" w:rsidP="00181081">
            <w:pPr>
              <w:jc w:val="both"/>
              <w:rPr>
                <w:sz w:val="22"/>
              </w:rPr>
            </w:pPr>
            <w:r w:rsidRPr="006B3969">
              <w:rPr>
                <w:sz w:val="22"/>
                <w:lang w:val="en-US"/>
              </w:rPr>
              <w:t xml:space="preserve">Caracteristica generală a studiilor biomedicale primare: descriptive, observaționale, experimentale și de diagnostic. </w:t>
            </w:r>
            <w:r w:rsidRPr="0085227F">
              <w:rPr>
                <w:sz w:val="22"/>
              </w:rPr>
              <w:t>Etica cercetării medicale.</w:t>
            </w:r>
          </w:p>
        </w:tc>
        <w:tc>
          <w:tcPr>
            <w:tcW w:w="851" w:type="dxa"/>
            <w:tcBorders>
              <w:top w:val="single" w:sz="4" w:space="0" w:color="auto"/>
              <w:left w:val="single" w:sz="4" w:space="0" w:color="auto"/>
              <w:bottom w:val="single" w:sz="4" w:space="0" w:color="auto"/>
              <w:right w:val="single" w:sz="4" w:space="0" w:color="auto"/>
            </w:tcBorders>
            <w:vAlign w:val="center"/>
          </w:tcPr>
          <w:p w:rsidR="00CE441B" w:rsidRPr="0085227F" w:rsidRDefault="00CE441B" w:rsidP="00CE441B">
            <w:pPr>
              <w:jc w:val="center"/>
              <w:rPr>
                <w:sz w:val="22"/>
                <w:szCs w:val="22"/>
              </w:rPr>
            </w:pPr>
            <w:r w:rsidRPr="0085227F">
              <w:rPr>
                <w:sz w:val="22"/>
                <w:szCs w:val="22"/>
                <w:lang w:val="ro-RO"/>
              </w:rPr>
              <w:t>2</w:t>
            </w:r>
          </w:p>
        </w:tc>
        <w:tc>
          <w:tcPr>
            <w:tcW w:w="773" w:type="dxa"/>
            <w:tcBorders>
              <w:top w:val="single" w:sz="4" w:space="0" w:color="auto"/>
              <w:left w:val="single" w:sz="4" w:space="0" w:color="auto"/>
              <w:bottom w:val="single" w:sz="4" w:space="0" w:color="auto"/>
              <w:right w:val="single" w:sz="4" w:space="0" w:color="auto"/>
            </w:tcBorders>
            <w:vAlign w:val="center"/>
          </w:tcPr>
          <w:p w:rsidR="00CE441B" w:rsidRPr="0085227F" w:rsidRDefault="00CE441B" w:rsidP="00CE441B">
            <w:pPr>
              <w:jc w:val="center"/>
              <w:rPr>
                <w:sz w:val="22"/>
                <w:szCs w:val="22"/>
              </w:rPr>
            </w:pPr>
            <w:r w:rsidRPr="0085227F">
              <w:rPr>
                <w:sz w:val="22"/>
                <w:szCs w:val="22"/>
                <w:lang w:val="ro-RO"/>
              </w:rPr>
              <w:t> -</w:t>
            </w:r>
          </w:p>
        </w:tc>
        <w:tc>
          <w:tcPr>
            <w:tcW w:w="709" w:type="dxa"/>
            <w:tcBorders>
              <w:top w:val="single" w:sz="4" w:space="0" w:color="auto"/>
              <w:left w:val="single" w:sz="4" w:space="0" w:color="auto"/>
              <w:bottom w:val="single" w:sz="4" w:space="0" w:color="auto"/>
              <w:right w:val="double" w:sz="4" w:space="0" w:color="auto"/>
            </w:tcBorders>
            <w:vAlign w:val="center"/>
          </w:tcPr>
          <w:p w:rsidR="00CE441B" w:rsidRPr="0085227F" w:rsidRDefault="00CE441B" w:rsidP="00CE441B">
            <w:pPr>
              <w:jc w:val="center"/>
              <w:rPr>
                <w:sz w:val="22"/>
                <w:szCs w:val="22"/>
              </w:rPr>
            </w:pPr>
            <w:r w:rsidRPr="0085227F">
              <w:rPr>
                <w:sz w:val="22"/>
                <w:szCs w:val="22"/>
                <w:lang w:val="ro-RO"/>
              </w:rPr>
              <w:t>2 </w:t>
            </w:r>
          </w:p>
        </w:tc>
        <w:tc>
          <w:tcPr>
            <w:tcW w:w="709" w:type="dxa"/>
            <w:tcBorders>
              <w:top w:val="single" w:sz="4" w:space="0" w:color="auto"/>
              <w:left w:val="double" w:sz="4" w:space="0" w:color="auto"/>
              <w:bottom w:val="single" w:sz="4" w:space="0" w:color="auto"/>
              <w:right w:val="double" w:sz="4" w:space="0" w:color="auto"/>
            </w:tcBorders>
            <w:vAlign w:val="center"/>
          </w:tcPr>
          <w:p w:rsidR="00CE441B" w:rsidRPr="0085227F" w:rsidRDefault="00CE441B" w:rsidP="00CE441B">
            <w:pPr>
              <w:jc w:val="center"/>
              <w:rPr>
                <w:sz w:val="22"/>
                <w:szCs w:val="22"/>
              </w:rPr>
            </w:pPr>
            <w:r w:rsidRPr="0085227F">
              <w:rPr>
                <w:sz w:val="22"/>
                <w:szCs w:val="22"/>
                <w:lang w:val="ro-RO"/>
              </w:rPr>
              <w:t>4</w:t>
            </w:r>
          </w:p>
        </w:tc>
        <w:tc>
          <w:tcPr>
            <w:tcW w:w="768" w:type="dxa"/>
            <w:tcBorders>
              <w:top w:val="single" w:sz="4" w:space="0" w:color="auto"/>
              <w:left w:val="double" w:sz="4" w:space="0" w:color="auto"/>
              <w:bottom w:val="single" w:sz="4" w:space="0" w:color="auto"/>
              <w:right w:val="double" w:sz="4" w:space="0" w:color="auto"/>
            </w:tcBorders>
            <w:vAlign w:val="center"/>
          </w:tcPr>
          <w:p w:rsidR="00CE441B" w:rsidRPr="0085227F" w:rsidRDefault="00CE441B" w:rsidP="00CE441B">
            <w:pPr>
              <w:jc w:val="center"/>
              <w:rPr>
                <w:sz w:val="22"/>
                <w:szCs w:val="22"/>
              </w:rPr>
            </w:pPr>
            <w:r w:rsidRPr="0085227F">
              <w:rPr>
                <w:sz w:val="22"/>
                <w:szCs w:val="22"/>
                <w:lang w:val="ro-RO"/>
              </w:rPr>
              <w:t>4</w:t>
            </w:r>
          </w:p>
        </w:tc>
        <w:tc>
          <w:tcPr>
            <w:tcW w:w="851" w:type="dxa"/>
            <w:tcBorders>
              <w:top w:val="single" w:sz="4" w:space="0" w:color="auto"/>
              <w:left w:val="double" w:sz="4" w:space="0" w:color="auto"/>
              <w:bottom w:val="single" w:sz="4" w:space="0" w:color="auto"/>
              <w:right w:val="double" w:sz="4" w:space="0" w:color="auto"/>
            </w:tcBorders>
            <w:vAlign w:val="center"/>
          </w:tcPr>
          <w:p w:rsidR="00CE441B" w:rsidRPr="0085227F" w:rsidRDefault="00CE441B" w:rsidP="00CE441B">
            <w:pPr>
              <w:jc w:val="center"/>
              <w:rPr>
                <w:sz w:val="22"/>
                <w:szCs w:val="22"/>
              </w:rPr>
            </w:pPr>
            <w:r w:rsidRPr="0085227F">
              <w:rPr>
                <w:sz w:val="22"/>
                <w:szCs w:val="22"/>
                <w:lang w:val="ro-RO"/>
              </w:rPr>
              <w:t>8</w:t>
            </w:r>
          </w:p>
        </w:tc>
      </w:tr>
      <w:tr w:rsidR="0085227F" w:rsidRPr="0085227F" w:rsidTr="00D50BF4">
        <w:tc>
          <w:tcPr>
            <w:tcW w:w="426" w:type="dxa"/>
            <w:tcBorders>
              <w:top w:val="single" w:sz="4" w:space="0" w:color="auto"/>
              <w:left w:val="double" w:sz="4" w:space="0" w:color="auto"/>
              <w:bottom w:val="single" w:sz="4" w:space="0" w:color="auto"/>
              <w:right w:val="single" w:sz="4" w:space="0" w:color="auto"/>
            </w:tcBorders>
            <w:vAlign w:val="center"/>
          </w:tcPr>
          <w:p w:rsidR="00CE441B" w:rsidRPr="0085227F" w:rsidRDefault="00CE441B" w:rsidP="00F450BB">
            <w:pPr>
              <w:numPr>
                <w:ilvl w:val="0"/>
                <w:numId w:val="26"/>
              </w:numPr>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vAlign w:val="center"/>
          </w:tcPr>
          <w:p w:rsidR="00CE441B" w:rsidRPr="006B3969" w:rsidRDefault="00CE441B" w:rsidP="00181081">
            <w:pPr>
              <w:jc w:val="both"/>
              <w:rPr>
                <w:sz w:val="22"/>
                <w:lang w:val="en-US"/>
              </w:rPr>
            </w:pPr>
            <w:r w:rsidRPr="006B3969">
              <w:rPr>
                <w:sz w:val="22"/>
                <w:lang w:val="en-US"/>
              </w:rPr>
              <w:t>Caracteristica generală a studiilor secundare. Evaluarea critică a validității și relevanței cercetărilor științifice.</w:t>
            </w:r>
          </w:p>
        </w:tc>
        <w:tc>
          <w:tcPr>
            <w:tcW w:w="851" w:type="dxa"/>
            <w:tcBorders>
              <w:top w:val="single" w:sz="4" w:space="0" w:color="auto"/>
              <w:left w:val="single" w:sz="4" w:space="0" w:color="auto"/>
              <w:bottom w:val="single" w:sz="4" w:space="0" w:color="auto"/>
              <w:right w:val="single" w:sz="4" w:space="0" w:color="auto"/>
            </w:tcBorders>
            <w:vAlign w:val="center"/>
          </w:tcPr>
          <w:p w:rsidR="00CE441B" w:rsidRPr="0085227F" w:rsidRDefault="00CE441B" w:rsidP="00CE441B">
            <w:pPr>
              <w:jc w:val="center"/>
              <w:rPr>
                <w:sz w:val="22"/>
                <w:szCs w:val="22"/>
                <w:lang w:val="ro-RO"/>
              </w:rPr>
            </w:pPr>
            <w:r w:rsidRPr="0085227F">
              <w:rPr>
                <w:sz w:val="22"/>
                <w:szCs w:val="22"/>
                <w:lang w:val="ro-RO"/>
              </w:rPr>
              <w:t>1</w:t>
            </w:r>
          </w:p>
        </w:tc>
        <w:tc>
          <w:tcPr>
            <w:tcW w:w="773" w:type="dxa"/>
            <w:tcBorders>
              <w:top w:val="single" w:sz="4" w:space="0" w:color="auto"/>
              <w:left w:val="single" w:sz="4" w:space="0" w:color="auto"/>
              <w:bottom w:val="single" w:sz="4" w:space="0" w:color="auto"/>
              <w:right w:val="single" w:sz="4" w:space="0" w:color="auto"/>
            </w:tcBorders>
            <w:vAlign w:val="center"/>
          </w:tcPr>
          <w:p w:rsidR="00CE441B" w:rsidRPr="0085227F" w:rsidRDefault="00CE441B" w:rsidP="00CE441B">
            <w:pPr>
              <w:jc w:val="center"/>
              <w:rPr>
                <w:sz w:val="22"/>
                <w:szCs w:val="22"/>
                <w:lang w:val="ro-RO"/>
              </w:rPr>
            </w:pPr>
            <w:r w:rsidRPr="0085227F">
              <w:rPr>
                <w:sz w:val="22"/>
                <w:szCs w:val="22"/>
                <w:lang w:val="ro-RO"/>
              </w:rPr>
              <w:t>-</w:t>
            </w:r>
          </w:p>
        </w:tc>
        <w:tc>
          <w:tcPr>
            <w:tcW w:w="709" w:type="dxa"/>
            <w:tcBorders>
              <w:top w:val="single" w:sz="4" w:space="0" w:color="auto"/>
              <w:left w:val="single" w:sz="4" w:space="0" w:color="auto"/>
              <w:bottom w:val="single" w:sz="4" w:space="0" w:color="auto"/>
              <w:right w:val="double" w:sz="4" w:space="0" w:color="auto"/>
            </w:tcBorders>
            <w:vAlign w:val="center"/>
          </w:tcPr>
          <w:p w:rsidR="00CE441B" w:rsidRPr="0085227F" w:rsidRDefault="00CE441B" w:rsidP="00CE441B">
            <w:pPr>
              <w:jc w:val="center"/>
              <w:rPr>
                <w:sz w:val="22"/>
                <w:szCs w:val="22"/>
                <w:lang w:val="ro-RO"/>
              </w:rPr>
            </w:pPr>
            <w:r w:rsidRPr="0085227F">
              <w:rPr>
                <w:sz w:val="22"/>
                <w:szCs w:val="22"/>
                <w:lang w:val="ro-RO"/>
              </w:rPr>
              <w:t>3</w:t>
            </w:r>
          </w:p>
        </w:tc>
        <w:tc>
          <w:tcPr>
            <w:tcW w:w="709" w:type="dxa"/>
            <w:tcBorders>
              <w:top w:val="single" w:sz="4" w:space="0" w:color="auto"/>
              <w:left w:val="double" w:sz="4" w:space="0" w:color="auto"/>
              <w:bottom w:val="single" w:sz="4" w:space="0" w:color="auto"/>
              <w:right w:val="double" w:sz="4" w:space="0" w:color="auto"/>
            </w:tcBorders>
            <w:vAlign w:val="center"/>
          </w:tcPr>
          <w:p w:rsidR="00CE441B" w:rsidRPr="0085227F" w:rsidRDefault="00CE441B" w:rsidP="00CE441B">
            <w:pPr>
              <w:jc w:val="center"/>
              <w:rPr>
                <w:sz w:val="22"/>
                <w:szCs w:val="22"/>
                <w:lang w:val="ro-RO"/>
              </w:rPr>
            </w:pPr>
            <w:r w:rsidRPr="0085227F">
              <w:rPr>
                <w:sz w:val="22"/>
                <w:szCs w:val="22"/>
                <w:lang w:val="ro-RO"/>
              </w:rPr>
              <w:t>4</w:t>
            </w:r>
          </w:p>
        </w:tc>
        <w:tc>
          <w:tcPr>
            <w:tcW w:w="768" w:type="dxa"/>
            <w:tcBorders>
              <w:top w:val="single" w:sz="4" w:space="0" w:color="auto"/>
              <w:left w:val="double" w:sz="4" w:space="0" w:color="auto"/>
              <w:bottom w:val="single" w:sz="4" w:space="0" w:color="auto"/>
              <w:right w:val="double" w:sz="4" w:space="0" w:color="auto"/>
            </w:tcBorders>
            <w:vAlign w:val="center"/>
          </w:tcPr>
          <w:p w:rsidR="00CE441B" w:rsidRPr="0085227F" w:rsidRDefault="00CE441B" w:rsidP="00CE441B">
            <w:pPr>
              <w:jc w:val="center"/>
              <w:rPr>
                <w:sz w:val="22"/>
                <w:szCs w:val="22"/>
                <w:lang w:val="ro-RO"/>
              </w:rPr>
            </w:pPr>
            <w:r w:rsidRPr="0085227F">
              <w:rPr>
                <w:sz w:val="22"/>
                <w:szCs w:val="22"/>
                <w:lang w:val="ro-RO"/>
              </w:rPr>
              <w:t>4</w:t>
            </w:r>
          </w:p>
        </w:tc>
        <w:tc>
          <w:tcPr>
            <w:tcW w:w="851" w:type="dxa"/>
            <w:tcBorders>
              <w:top w:val="single" w:sz="4" w:space="0" w:color="auto"/>
              <w:left w:val="double" w:sz="4" w:space="0" w:color="auto"/>
              <w:bottom w:val="single" w:sz="4" w:space="0" w:color="auto"/>
              <w:right w:val="double" w:sz="4" w:space="0" w:color="auto"/>
            </w:tcBorders>
            <w:vAlign w:val="center"/>
          </w:tcPr>
          <w:p w:rsidR="00CE441B" w:rsidRPr="0085227F" w:rsidRDefault="00CE441B" w:rsidP="00CE441B">
            <w:pPr>
              <w:jc w:val="center"/>
              <w:rPr>
                <w:sz w:val="22"/>
                <w:szCs w:val="22"/>
                <w:lang w:val="ro-RO"/>
              </w:rPr>
            </w:pPr>
            <w:r w:rsidRPr="0085227F">
              <w:rPr>
                <w:sz w:val="22"/>
                <w:szCs w:val="22"/>
                <w:lang w:val="ro-RO"/>
              </w:rPr>
              <w:t>8</w:t>
            </w:r>
          </w:p>
        </w:tc>
      </w:tr>
      <w:tr w:rsidR="0085227F" w:rsidRPr="0085227F" w:rsidTr="00D50BF4">
        <w:tc>
          <w:tcPr>
            <w:tcW w:w="426" w:type="dxa"/>
            <w:tcBorders>
              <w:top w:val="single" w:sz="4" w:space="0" w:color="auto"/>
              <w:left w:val="double" w:sz="4" w:space="0" w:color="auto"/>
              <w:bottom w:val="single" w:sz="4" w:space="0" w:color="auto"/>
              <w:right w:val="single" w:sz="4" w:space="0" w:color="auto"/>
            </w:tcBorders>
            <w:vAlign w:val="center"/>
          </w:tcPr>
          <w:p w:rsidR="00CE441B" w:rsidRPr="0085227F" w:rsidRDefault="00CE441B" w:rsidP="00F450BB">
            <w:pPr>
              <w:numPr>
                <w:ilvl w:val="0"/>
                <w:numId w:val="26"/>
              </w:numPr>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vAlign w:val="center"/>
          </w:tcPr>
          <w:p w:rsidR="00CE441B" w:rsidRPr="006B3969" w:rsidRDefault="00CE441B" w:rsidP="00181081">
            <w:pPr>
              <w:jc w:val="both"/>
              <w:rPr>
                <w:sz w:val="22"/>
                <w:lang w:val="en-US"/>
              </w:rPr>
            </w:pPr>
            <w:r w:rsidRPr="006B3969">
              <w:rPr>
                <w:sz w:val="22"/>
                <w:lang w:val="en-US"/>
              </w:rPr>
              <w:t>Cerințe față de publicațiile științifice. Grila de evaluare critică a publicațiilor științifice medicale.</w:t>
            </w:r>
          </w:p>
        </w:tc>
        <w:tc>
          <w:tcPr>
            <w:tcW w:w="851" w:type="dxa"/>
            <w:tcBorders>
              <w:top w:val="single" w:sz="4" w:space="0" w:color="auto"/>
              <w:left w:val="single" w:sz="4" w:space="0" w:color="auto"/>
              <w:bottom w:val="single" w:sz="4" w:space="0" w:color="auto"/>
              <w:right w:val="single" w:sz="4" w:space="0" w:color="auto"/>
            </w:tcBorders>
            <w:vAlign w:val="center"/>
          </w:tcPr>
          <w:p w:rsidR="00CE441B" w:rsidRPr="0085227F" w:rsidRDefault="00CE441B" w:rsidP="00CE441B">
            <w:pPr>
              <w:jc w:val="center"/>
              <w:rPr>
                <w:sz w:val="22"/>
                <w:szCs w:val="22"/>
                <w:lang w:val="en-US"/>
              </w:rPr>
            </w:pPr>
            <w:r w:rsidRPr="0085227F">
              <w:rPr>
                <w:sz w:val="22"/>
                <w:szCs w:val="22"/>
                <w:lang w:val="ro-RO"/>
              </w:rPr>
              <w:t>1</w:t>
            </w:r>
          </w:p>
        </w:tc>
        <w:tc>
          <w:tcPr>
            <w:tcW w:w="773" w:type="dxa"/>
            <w:tcBorders>
              <w:top w:val="single" w:sz="4" w:space="0" w:color="auto"/>
              <w:left w:val="single" w:sz="4" w:space="0" w:color="auto"/>
              <w:bottom w:val="single" w:sz="4" w:space="0" w:color="auto"/>
              <w:right w:val="single" w:sz="4" w:space="0" w:color="auto"/>
            </w:tcBorders>
            <w:vAlign w:val="center"/>
          </w:tcPr>
          <w:p w:rsidR="00CE441B" w:rsidRPr="0085227F" w:rsidRDefault="00CE441B" w:rsidP="00CE441B">
            <w:pPr>
              <w:jc w:val="center"/>
              <w:rPr>
                <w:sz w:val="22"/>
                <w:szCs w:val="22"/>
              </w:rPr>
            </w:pPr>
            <w:r w:rsidRPr="0085227F">
              <w:rPr>
                <w:sz w:val="22"/>
                <w:szCs w:val="22"/>
                <w:lang w:val="ro-RO"/>
              </w:rPr>
              <w:t> -</w:t>
            </w:r>
          </w:p>
        </w:tc>
        <w:tc>
          <w:tcPr>
            <w:tcW w:w="709" w:type="dxa"/>
            <w:tcBorders>
              <w:top w:val="single" w:sz="4" w:space="0" w:color="auto"/>
              <w:left w:val="single" w:sz="4" w:space="0" w:color="auto"/>
              <w:bottom w:val="single" w:sz="4" w:space="0" w:color="auto"/>
              <w:right w:val="double" w:sz="4" w:space="0" w:color="auto"/>
            </w:tcBorders>
            <w:vAlign w:val="center"/>
          </w:tcPr>
          <w:p w:rsidR="00CE441B" w:rsidRPr="0085227F" w:rsidRDefault="00CE441B" w:rsidP="00CE441B">
            <w:pPr>
              <w:jc w:val="center"/>
              <w:rPr>
                <w:sz w:val="22"/>
                <w:szCs w:val="22"/>
              </w:rPr>
            </w:pPr>
            <w:r w:rsidRPr="0085227F">
              <w:rPr>
                <w:sz w:val="22"/>
                <w:szCs w:val="22"/>
                <w:lang w:val="ro-RO"/>
              </w:rPr>
              <w:t>3 </w:t>
            </w:r>
          </w:p>
        </w:tc>
        <w:tc>
          <w:tcPr>
            <w:tcW w:w="709" w:type="dxa"/>
            <w:tcBorders>
              <w:top w:val="single" w:sz="4" w:space="0" w:color="auto"/>
              <w:left w:val="double" w:sz="4" w:space="0" w:color="auto"/>
              <w:bottom w:val="single" w:sz="4" w:space="0" w:color="auto"/>
              <w:right w:val="double" w:sz="4" w:space="0" w:color="auto"/>
            </w:tcBorders>
            <w:vAlign w:val="center"/>
          </w:tcPr>
          <w:p w:rsidR="00CE441B" w:rsidRPr="0085227F" w:rsidRDefault="00CE441B" w:rsidP="00CE441B">
            <w:pPr>
              <w:jc w:val="center"/>
              <w:rPr>
                <w:sz w:val="22"/>
                <w:szCs w:val="22"/>
              </w:rPr>
            </w:pPr>
            <w:r w:rsidRPr="0085227F">
              <w:rPr>
                <w:sz w:val="22"/>
                <w:szCs w:val="22"/>
                <w:lang w:val="ro-RO"/>
              </w:rPr>
              <w:t>4</w:t>
            </w:r>
          </w:p>
        </w:tc>
        <w:tc>
          <w:tcPr>
            <w:tcW w:w="768" w:type="dxa"/>
            <w:tcBorders>
              <w:top w:val="single" w:sz="4" w:space="0" w:color="auto"/>
              <w:left w:val="double" w:sz="4" w:space="0" w:color="auto"/>
              <w:bottom w:val="single" w:sz="4" w:space="0" w:color="auto"/>
              <w:right w:val="double" w:sz="4" w:space="0" w:color="auto"/>
            </w:tcBorders>
            <w:vAlign w:val="center"/>
          </w:tcPr>
          <w:p w:rsidR="00CE441B" w:rsidRPr="0085227F" w:rsidRDefault="00CE441B" w:rsidP="00CE441B">
            <w:pPr>
              <w:jc w:val="center"/>
              <w:rPr>
                <w:sz w:val="22"/>
                <w:szCs w:val="22"/>
              </w:rPr>
            </w:pPr>
            <w:r w:rsidRPr="0085227F">
              <w:rPr>
                <w:sz w:val="22"/>
                <w:szCs w:val="22"/>
                <w:lang w:val="ro-RO"/>
              </w:rPr>
              <w:t>4</w:t>
            </w:r>
          </w:p>
        </w:tc>
        <w:tc>
          <w:tcPr>
            <w:tcW w:w="851" w:type="dxa"/>
            <w:tcBorders>
              <w:top w:val="single" w:sz="4" w:space="0" w:color="auto"/>
              <w:left w:val="double" w:sz="4" w:space="0" w:color="auto"/>
              <w:bottom w:val="single" w:sz="4" w:space="0" w:color="auto"/>
              <w:right w:val="double" w:sz="4" w:space="0" w:color="auto"/>
            </w:tcBorders>
            <w:vAlign w:val="center"/>
          </w:tcPr>
          <w:p w:rsidR="00CE441B" w:rsidRPr="0085227F" w:rsidRDefault="00CE441B" w:rsidP="00CE441B">
            <w:pPr>
              <w:jc w:val="center"/>
              <w:rPr>
                <w:sz w:val="22"/>
                <w:szCs w:val="22"/>
              </w:rPr>
            </w:pPr>
            <w:r w:rsidRPr="0085227F">
              <w:rPr>
                <w:sz w:val="22"/>
                <w:szCs w:val="22"/>
                <w:lang w:val="ro-RO"/>
              </w:rPr>
              <w:t>8</w:t>
            </w:r>
          </w:p>
        </w:tc>
      </w:tr>
      <w:tr w:rsidR="0085227F" w:rsidRPr="0085227F" w:rsidTr="00D50BF4">
        <w:tc>
          <w:tcPr>
            <w:tcW w:w="426" w:type="dxa"/>
            <w:tcBorders>
              <w:top w:val="single" w:sz="4" w:space="0" w:color="auto"/>
              <w:left w:val="double" w:sz="4" w:space="0" w:color="auto"/>
              <w:bottom w:val="single" w:sz="4" w:space="0" w:color="auto"/>
              <w:right w:val="single" w:sz="4" w:space="0" w:color="auto"/>
            </w:tcBorders>
            <w:vAlign w:val="center"/>
          </w:tcPr>
          <w:p w:rsidR="00CE441B" w:rsidRPr="0085227F" w:rsidRDefault="00CE441B" w:rsidP="00CE441B">
            <w:pPr>
              <w:ind w:left="360"/>
              <w:rPr>
                <w:b/>
                <w:sz w:val="22"/>
                <w:lang w:val="ro-RO"/>
              </w:rPr>
            </w:pPr>
          </w:p>
        </w:tc>
        <w:tc>
          <w:tcPr>
            <w:tcW w:w="4754" w:type="dxa"/>
            <w:tcBorders>
              <w:top w:val="single" w:sz="4" w:space="0" w:color="auto"/>
              <w:left w:val="single" w:sz="4" w:space="0" w:color="auto"/>
              <w:bottom w:val="single" w:sz="4" w:space="0" w:color="auto"/>
              <w:right w:val="single" w:sz="4" w:space="0" w:color="auto"/>
            </w:tcBorders>
            <w:vAlign w:val="center"/>
          </w:tcPr>
          <w:p w:rsidR="00CE441B" w:rsidRPr="0085227F" w:rsidRDefault="00CE441B" w:rsidP="00181081">
            <w:pPr>
              <w:ind w:left="-57" w:right="-57"/>
              <w:jc w:val="both"/>
              <w:rPr>
                <w:b/>
                <w:sz w:val="22"/>
                <w:lang w:val="ro-RO"/>
              </w:rPr>
            </w:pPr>
            <w:r w:rsidRPr="0085227F">
              <w:rPr>
                <w:b/>
                <w:sz w:val="22"/>
                <w:lang w:val="ro-RO"/>
              </w:rPr>
              <w:t>Total ore modul</w:t>
            </w:r>
          </w:p>
        </w:tc>
        <w:tc>
          <w:tcPr>
            <w:tcW w:w="851" w:type="dxa"/>
            <w:tcBorders>
              <w:top w:val="single" w:sz="4" w:space="0" w:color="auto"/>
              <w:left w:val="single" w:sz="4" w:space="0" w:color="auto"/>
              <w:bottom w:val="single" w:sz="4" w:space="0" w:color="auto"/>
              <w:right w:val="single" w:sz="4" w:space="0" w:color="auto"/>
            </w:tcBorders>
            <w:vAlign w:val="center"/>
          </w:tcPr>
          <w:p w:rsidR="00CE441B" w:rsidRPr="0085227F" w:rsidRDefault="00CE441B" w:rsidP="00CE441B">
            <w:pPr>
              <w:jc w:val="center"/>
              <w:rPr>
                <w:b/>
                <w:sz w:val="22"/>
                <w:szCs w:val="22"/>
                <w:lang w:val="ro-RO"/>
              </w:rPr>
            </w:pPr>
            <w:r w:rsidRPr="0085227F">
              <w:rPr>
                <w:b/>
                <w:sz w:val="22"/>
                <w:szCs w:val="22"/>
                <w:lang w:val="ro-RO"/>
              </w:rPr>
              <w:t>6</w:t>
            </w:r>
          </w:p>
        </w:tc>
        <w:tc>
          <w:tcPr>
            <w:tcW w:w="773" w:type="dxa"/>
            <w:tcBorders>
              <w:top w:val="single" w:sz="4" w:space="0" w:color="auto"/>
              <w:left w:val="single" w:sz="4" w:space="0" w:color="auto"/>
              <w:bottom w:val="single" w:sz="4" w:space="0" w:color="auto"/>
              <w:right w:val="single" w:sz="4" w:space="0" w:color="auto"/>
            </w:tcBorders>
            <w:vAlign w:val="center"/>
          </w:tcPr>
          <w:p w:rsidR="00CE441B" w:rsidRPr="0085227F" w:rsidRDefault="00CE441B" w:rsidP="00CE441B">
            <w:pPr>
              <w:jc w:val="center"/>
              <w:rPr>
                <w:b/>
                <w:sz w:val="22"/>
                <w:szCs w:val="22"/>
                <w:lang w:val="ro-RO"/>
              </w:rPr>
            </w:pPr>
            <w:r w:rsidRPr="0085227F">
              <w:rPr>
                <w:b/>
                <w:sz w:val="22"/>
                <w:szCs w:val="22"/>
                <w:lang w:val="ro-RO"/>
              </w:rPr>
              <w:t>-</w:t>
            </w:r>
          </w:p>
        </w:tc>
        <w:tc>
          <w:tcPr>
            <w:tcW w:w="709" w:type="dxa"/>
            <w:tcBorders>
              <w:top w:val="single" w:sz="4" w:space="0" w:color="auto"/>
              <w:left w:val="single" w:sz="4" w:space="0" w:color="auto"/>
              <w:bottom w:val="single" w:sz="4" w:space="0" w:color="auto"/>
              <w:right w:val="double" w:sz="4" w:space="0" w:color="auto"/>
            </w:tcBorders>
            <w:vAlign w:val="center"/>
          </w:tcPr>
          <w:p w:rsidR="00CE441B" w:rsidRPr="0085227F" w:rsidRDefault="00CE441B" w:rsidP="00CE441B">
            <w:pPr>
              <w:jc w:val="center"/>
              <w:rPr>
                <w:b/>
                <w:sz w:val="22"/>
                <w:szCs w:val="22"/>
                <w:lang w:val="ro-RO"/>
              </w:rPr>
            </w:pPr>
            <w:r w:rsidRPr="0085227F">
              <w:rPr>
                <w:b/>
                <w:sz w:val="22"/>
                <w:szCs w:val="22"/>
                <w:lang w:val="ro-RO"/>
              </w:rPr>
              <w:t>12</w:t>
            </w:r>
          </w:p>
        </w:tc>
        <w:tc>
          <w:tcPr>
            <w:tcW w:w="709" w:type="dxa"/>
            <w:tcBorders>
              <w:top w:val="single" w:sz="4" w:space="0" w:color="auto"/>
              <w:left w:val="double" w:sz="4" w:space="0" w:color="auto"/>
              <w:bottom w:val="single" w:sz="4" w:space="0" w:color="auto"/>
              <w:right w:val="double" w:sz="4" w:space="0" w:color="auto"/>
            </w:tcBorders>
            <w:vAlign w:val="center"/>
          </w:tcPr>
          <w:p w:rsidR="00CE441B" w:rsidRPr="0085227F" w:rsidRDefault="00CE441B" w:rsidP="00CE441B">
            <w:pPr>
              <w:jc w:val="center"/>
              <w:rPr>
                <w:b/>
                <w:sz w:val="22"/>
                <w:szCs w:val="22"/>
                <w:lang w:val="ro-RO"/>
              </w:rPr>
            </w:pPr>
            <w:r w:rsidRPr="0085227F">
              <w:rPr>
                <w:b/>
                <w:sz w:val="22"/>
                <w:szCs w:val="22"/>
                <w:lang w:val="ro-RO"/>
              </w:rPr>
              <w:t>18</w:t>
            </w:r>
          </w:p>
        </w:tc>
        <w:tc>
          <w:tcPr>
            <w:tcW w:w="768" w:type="dxa"/>
            <w:tcBorders>
              <w:top w:val="single" w:sz="4" w:space="0" w:color="auto"/>
              <w:left w:val="double" w:sz="4" w:space="0" w:color="auto"/>
              <w:bottom w:val="single" w:sz="4" w:space="0" w:color="auto"/>
              <w:right w:val="double" w:sz="4" w:space="0" w:color="auto"/>
            </w:tcBorders>
            <w:vAlign w:val="center"/>
          </w:tcPr>
          <w:p w:rsidR="00CE441B" w:rsidRPr="0085227F" w:rsidRDefault="00CE441B" w:rsidP="00CE441B">
            <w:pPr>
              <w:jc w:val="center"/>
              <w:rPr>
                <w:b/>
                <w:sz w:val="22"/>
                <w:szCs w:val="22"/>
                <w:lang w:val="ro-RO"/>
              </w:rPr>
            </w:pPr>
            <w:r w:rsidRPr="0085227F">
              <w:rPr>
                <w:b/>
                <w:sz w:val="22"/>
                <w:szCs w:val="22"/>
                <w:lang w:val="ro-RO"/>
              </w:rPr>
              <w:t>18</w:t>
            </w:r>
          </w:p>
        </w:tc>
        <w:tc>
          <w:tcPr>
            <w:tcW w:w="851" w:type="dxa"/>
            <w:tcBorders>
              <w:top w:val="single" w:sz="4" w:space="0" w:color="auto"/>
              <w:left w:val="double" w:sz="4" w:space="0" w:color="auto"/>
              <w:bottom w:val="single" w:sz="4" w:space="0" w:color="auto"/>
              <w:right w:val="double" w:sz="4" w:space="0" w:color="auto"/>
            </w:tcBorders>
            <w:vAlign w:val="center"/>
          </w:tcPr>
          <w:p w:rsidR="00CE441B" w:rsidRPr="0085227F" w:rsidRDefault="00CE441B" w:rsidP="00CE441B">
            <w:pPr>
              <w:jc w:val="center"/>
              <w:rPr>
                <w:b/>
                <w:sz w:val="22"/>
                <w:szCs w:val="22"/>
                <w:lang w:val="ro-RO"/>
              </w:rPr>
            </w:pPr>
            <w:r w:rsidRPr="0085227F">
              <w:rPr>
                <w:b/>
                <w:sz w:val="22"/>
                <w:szCs w:val="22"/>
                <w:lang w:val="ro-RO"/>
              </w:rPr>
              <w:t>36</w:t>
            </w:r>
          </w:p>
        </w:tc>
      </w:tr>
      <w:tr w:rsidR="0085227F" w:rsidRPr="0085227F" w:rsidTr="00D50BF4">
        <w:tc>
          <w:tcPr>
            <w:tcW w:w="9841" w:type="dxa"/>
            <w:gridSpan w:val="8"/>
            <w:tcBorders>
              <w:top w:val="double" w:sz="4" w:space="0" w:color="auto"/>
              <w:left w:val="double" w:sz="4" w:space="0" w:color="auto"/>
              <w:bottom w:val="single" w:sz="4" w:space="0" w:color="auto"/>
              <w:right w:val="double" w:sz="4" w:space="0" w:color="auto"/>
            </w:tcBorders>
            <w:vAlign w:val="center"/>
          </w:tcPr>
          <w:p w:rsidR="00CE441B" w:rsidRPr="0085227F" w:rsidRDefault="00CE441B" w:rsidP="00181081">
            <w:pPr>
              <w:spacing w:before="60" w:after="60"/>
              <w:jc w:val="both"/>
              <w:rPr>
                <w:b/>
                <w:szCs w:val="20"/>
                <w:lang w:val="ro-RO"/>
              </w:rPr>
            </w:pPr>
            <w:r w:rsidRPr="0085227F">
              <w:rPr>
                <w:b/>
                <w:szCs w:val="20"/>
                <w:lang w:val="ro-RO"/>
              </w:rPr>
              <w:t xml:space="preserve">Modul conex: </w:t>
            </w:r>
            <w:r w:rsidRPr="0085227F">
              <w:rPr>
                <w:b/>
                <w:caps/>
                <w:szCs w:val="20"/>
                <w:lang w:val="ro-RO"/>
              </w:rPr>
              <w:t>Biostatistica</w:t>
            </w:r>
          </w:p>
        </w:tc>
      </w:tr>
      <w:tr w:rsidR="0085227F" w:rsidRPr="0085227F" w:rsidTr="00D50BF4">
        <w:tc>
          <w:tcPr>
            <w:tcW w:w="426" w:type="dxa"/>
            <w:tcBorders>
              <w:top w:val="double" w:sz="4" w:space="0" w:color="auto"/>
              <w:left w:val="double" w:sz="4" w:space="0" w:color="auto"/>
              <w:bottom w:val="single" w:sz="4" w:space="0" w:color="auto"/>
              <w:right w:val="single" w:sz="4" w:space="0" w:color="auto"/>
            </w:tcBorders>
            <w:vAlign w:val="center"/>
          </w:tcPr>
          <w:p w:rsidR="00CE441B" w:rsidRPr="0085227F" w:rsidRDefault="00CE441B" w:rsidP="00F450BB">
            <w:pPr>
              <w:numPr>
                <w:ilvl w:val="0"/>
                <w:numId w:val="27"/>
              </w:numPr>
              <w:jc w:val="center"/>
              <w:rPr>
                <w:sz w:val="22"/>
                <w:lang w:val="ro-RO"/>
              </w:rPr>
            </w:pPr>
          </w:p>
        </w:tc>
        <w:tc>
          <w:tcPr>
            <w:tcW w:w="4754" w:type="dxa"/>
            <w:tcBorders>
              <w:top w:val="double" w:sz="4" w:space="0" w:color="auto"/>
              <w:left w:val="single" w:sz="4" w:space="0" w:color="auto"/>
              <w:bottom w:val="single" w:sz="4" w:space="0" w:color="auto"/>
              <w:right w:val="single" w:sz="4" w:space="0" w:color="auto"/>
            </w:tcBorders>
            <w:vAlign w:val="center"/>
          </w:tcPr>
          <w:p w:rsidR="00CE441B" w:rsidRPr="0085227F" w:rsidRDefault="00CE441B" w:rsidP="00181081">
            <w:pPr>
              <w:ind w:left="-57" w:right="-57"/>
              <w:jc w:val="both"/>
              <w:rPr>
                <w:sz w:val="22"/>
                <w:lang w:val="ro-RO"/>
              </w:rPr>
            </w:pPr>
            <w:r w:rsidRPr="0085227F">
              <w:rPr>
                <w:sz w:val="22"/>
                <w:lang w:val="ro-RO"/>
              </w:rPr>
              <w:t>Calcularea și interpretarea indicatorilor statistici utilizați în medicina de laborator.</w:t>
            </w:r>
          </w:p>
        </w:tc>
        <w:tc>
          <w:tcPr>
            <w:tcW w:w="851" w:type="dxa"/>
            <w:tcBorders>
              <w:top w:val="double" w:sz="4" w:space="0" w:color="auto"/>
              <w:left w:val="single" w:sz="4" w:space="0" w:color="auto"/>
              <w:bottom w:val="single" w:sz="4" w:space="0" w:color="auto"/>
              <w:right w:val="single" w:sz="4" w:space="0" w:color="auto"/>
            </w:tcBorders>
            <w:vAlign w:val="center"/>
          </w:tcPr>
          <w:p w:rsidR="00CE441B" w:rsidRPr="0085227F" w:rsidRDefault="00CE441B" w:rsidP="00CE441B">
            <w:pPr>
              <w:jc w:val="center"/>
              <w:rPr>
                <w:sz w:val="22"/>
                <w:szCs w:val="28"/>
              </w:rPr>
            </w:pPr>
            <w:r w:rsidRPr="0085227F">
              <w:rPr>
                <w:sz w:val="22"/>
                <w:szCs w:val="28"/>
              </w:rPr>
              <w:t>1</w:t>
            </w:r>
          </w:p>
        </w:tc>
        <w:tc>
          <w:tcPr>
            <w:tcW w:w="773" w:type="dxa"/>
            <w:tcBorders>
              <w:top w:val="double" w:sz="4" w:space="0" w:color="auto"/>
              <w:left w:val="single" w:sz="4" w:space="0" w:color="auto"/>
              <w:bottom w:val="single" w:sz="4" w:space="0" w:color="auto"/>
              <w:right w:val="single" w:sz="4" w:space="0" w:color="auto"/>
            </w:tcBorders>
            <w:vAlign w:val="center"/>
          </w:tcPr>
          <w:p w:rsidR="00CE441B" w:rsidRPr="0085227F" w:rsidRDefault="00CE441B" w:rsidP="00CE441B">
            <w:pPr>
              <w:jc w:val="center"/>
              <w:rPr>
                <w:sz w:val="22"/>
                <w:szCs w:val="28"/>
              </w:rPr>
            </w:pPr>
          </w:p>
        </w:tc>
        <w:tc>
          <w:tcPr>
            <w:tcW w:w="709" w:type="dxa"/>
            <w:tcBorders>
              <w:top w:val="double" w:sz="4" w:space="0" w:color="auto"/>
              <w:left w:val="single" w:sz="4" w:space="0" w:color="auto"/>
              <w:bottom w:val="single" w:sz="4" w:space="0" w:color="auto"/>
              <w:right w:val="double" w:sz="4" w:space="0" w:color="auto"/>
            </w:tcBorders>
            <w:vAlign w:val="center"/>
          </w:tcPr>
          <w:p w:rsidR="00CE441B" w:rsidRPr="0085227F" w:rsidRDefault="00CE441B" w:rsidP="00CE441B">
            <w:pPr>
              <w:jc w:val="center"/>
              <w:rPr>
                <w:sz w:val="22"/>
                <w:szCs w:val="28"/>
              </w:rPr>
            </w:pPr>
            <w:r w:rsidRPr="0085227F">
              <w:rPr>
                <w:sz w:val="22"/>
                <w:szCs w:val="28"/>
              </w:rPr>
              <w:t>1</w:t>
            </w:r>
          </w:p>
        </w:tc>
        <w:tc>
          <w:tcPr>
            <w:tcW w:w="709" w:type="dxa"/>
            <w:tcBorders>
              <w:top w:val="double" w:sz="4" w:space="0" w:color="auto"/>
              <w:left w:val="double" w:sz="4" w:space="0" w:color="auto"/>
              <w:bottom w:val="single" w:sz="4" w:space="0" w:color="auto"/>
              <w:right w:val="double" w:sz="4" w:space="0" w:color="auto"/>
            </w:tcBorders>
            <w:vAlign w:val="center"/>
          </w:tcPr>
          <w:p w:rsidR="00CE441B" w:rsidRPr="0085227F" w:rsidRDefault="00CE441B" w:rsidP="00CE441B">
            <w:pPr>
              <w:jc w:val="center"/>
              <w:rPr>
                <w:sz w:val="22"/>
                <w:szCs w:val="28"/>
              </w:rPr>
            </w:pPr>
            <w:r w:rsidRPr="0085227F">
              <w:rPr>
                <w:sz w:val="22"/>
                <w:szCs w:val="28"/>
              </w:rPr>
              <w:t>2</w:t>
            </w:r>
          </w:p>
        </w:tc>
        <w:tc>
          <w:tcPr>
            <w:tcW w:w="768" w:type="dxa"/>
            <w:tcBorders>
              <w:top w:val="double" w:sz="4" w:space="0" w:color="auto"/>
              <w:left w:val="double" w:sz="4" w:space="0" w:color="auto"/>
              <w:bottom w:val="single" w:sz="4" w:space="0" w:color="auto"/>
              <w:right w:val="double" w:sz="4" w:space="0" w:color="auto"/>
            </w:tcBorders>
            <w:vAlign w:val="center"/>
          </w:tcPr>
          <w:p w:rsidR="00CE441B" w:rsidRPr="0085227F" w:rsidRDefault="00CE441B" w:rsidP="00CE441B">
            <w:pPr>
              <w:jc w:val="center"/>
              <w:rPr>
                <w:sz w:val="22"/>
                <w:szCs w:val="28"/>
              </w:rPr>
            </w:pPr>
          </w:p>
        </w:tc>
        <w:tc>
          <w:tcPr>
            <w:tcW w:w="851" w:type="dxa"/>
            <w:tcBorders>
              <w:top w:val="double" w:sz="4" w:space="0" w:color="auto"/>
              <w:left w:val="double" w:sz="4" w:space="0" w:color="auto"/>
              <w:bottom w:val="single" w:sz="4" w:space="0" w:color="auto"/>
              <w:right w:val="double" w:sz="4" w:space="0" w:color="auto"/>
            </w:tcBorders>
            <w:vAlign w:val="center"/>
          </w:tcPr>
          <w:p w:rsidR="00CE441B" w:rsidRPr="0085227F" w:rsidRDefault="00CE441B" w:rsidP="00CE441B">
            <w:pPr>
              <w:jc w:val="center"/>
              <w:rPr>
                <w:sz w:val="22"/>
                <w:szCs w:val="28"/>
              </w:rPr>
            </w:pPr>
            <w:r w:rsidRPr="0085227F">
              <w:rPr>
                <w:sz w:val="22"/>
                <w:szCs w:val="28"/>
              </w:rPr>
              <w:t>2</w:t>
            </w:r>
          </w:p>
        </w:tc>
      </w:tr>
      <w:tr w:rsidR="0085227F" w:rsidRPr="0085227F" w:rsidTr="00D50BF4">
        <w:trPr>
          <w:trHeight w:val="90"/>
        </w:trPr>
        <w:tc>
          <w:tcPr>
            <w:tcW w:w="426" w:type="dxa"/>
            <w:tcBorders>
              <w:top w:val="single" w:sz="4" w:space="0" w:color="auto"/>
              <w:left w:val="double" w:sz="4" w:space="0" w:color="auto"/>
              <w:bottom w:val="single" w:sz="4" w:space="0" w:color="auto"/>
              <w:right w:val="single" w:sz="4" w:space="0" w:color="auto"/>
            </w:tcBorders>
            <w:vAlign w:val="center"/>
          </w:tcPr>
          <w:p w:rsidR="00CE441B" w:rsidRPr="0085227F" w:rsidRDefault="00CE441B" w:rsidP="00F450BB">
            <w:pPr>
              <w:numPr>
                <w:ilvl w:val="0"/>
                <w:numId w:val="27"/>
              </w:numPr>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vAlign w:val="center"/>
          </w:tcPr>
          <w:p w:rsidR="00CE441B" w:rsidRPr="0085227F" w:rsidRDefault="00CE441B" w:rsidP="00181081">
            <w:pPr>
              <w:ind w:left="-57" w:right="-57"/>
              <w:jc w:val="both"/>
              <w:rPr>
                <w:sz w:val="22"/>
                <w:lang w:val="ro-RO"/>
              </w:rPr>
            </w:pPr>
            <w:r w:rsidRPr="0085227F">
              <w:rPr>
                <w:sz w:val="22"/>
                <w:lang w:val="ro-RO"/>
              </w:rPr>
              <w:t>Crearea foilor de calcul și analiza datelor de laborator al pacienților, utilizând aplicația Excel.</w:t>
            </w:r>
          </w:p>
        </w:tc>
        <w:tc>
          <w:tcPr>
            <w:tcW w:w="851" w:type="dxa"/>
            <w:tcBorders>
              <w:top w:val="single" w:sz="4" w:space="0" w:color="auto"/>
              <w:left w:val="single" w:sz="4" w:space="0" w:color="auto"/>
              <w:bottom w:val="single" w:sz="4" w:space="0" w:color="auto"/>
              <w:right w:val="single" w:sz="4" w:space="0" w:color="auto"/>
            </w:tcBorders>
            <w:vAlign w:val="center"/>
          </w:tcPr>
          <w:p w:rsidR="00CE441B" w:rsidRPr="0085227F" w:rsidRDefault="00CE441B" w:rsidP="00CE441B">
            <w:pPr>
              <w:jc w:val="center"/>
              <w:rPr>
                <w:sz w:val="22"/>
                <w:szCs w:val="22"/>
              </w:rPr>
            </w:pPr>
            <w:r w:rsidRPr="0085227F">
              <w:rPr>
                <w:sz w:val="22"/>
                <w:szCs w:val="22"/>
              </w:rPr>
              <w:t>1</w:t>
            </w:r>
          </w:p>
        </w:tc>
        <w:tc>
          <w:tcPr>
            <w:tcW w:w="773" w:type="dxa"/>
            <w:tcBorders>
              <w:top w:val="single" w:sz="4" w:space="0" w:color="auto"/>
              <w:left w:val="single" w:sz="4" w:space="0" w:color="auto"/>
              <w:bottom w:val="single" w:sz="4" w:space="0" w:color="auto"/>
              <w:right w:val="single" w:sz="4" w:space="0" w:color="auto"/>
            </w:tcBorders>
            <w:vAlign w:val="center"/>
          </w:tcPr>
          <w:p w:rsidR="00CE441B" w:rsidRPr="0085227F" w:rsidRDefault="00CE441B" w:rsidP="00CE441B">
            <w:pPr>
              <w:jc w:val="center"/>
              <w:rPr>
                <w:sz w:val="22"/>
                <w:szCs w:val="22"/>
              </w:rPr>
            </w:pPr>
          </w:p>
        </w:tc>
        <w:tc>
          <w:tcPr>
            <w:tcW w:w="709" w:type="dxa"/>
            <w:tcBorders>
              <w:top w:val="single" w:sz="4" w:space="0" w:color="auto"/>
              <w:left w:val="single" w:sz="4" w:space="0" w:color="auto"/>
              <w:bottom w:val="single" w:sz="4" w:space="0" w:color="auto"/>
              <w:right w:val="double" w:sz="4" w:space="0" w:color="auto"/>
            </w:tcBorders>
            <w:vAlign w:val="center"/>
          </w:tcPr>
          <w:p w:rsidR="00CE441B" w:rsidRPr="0085227F" w:rsidRDefault="00CE441B" w:rsidP="00CE441B">
            <w:pPr>
              <w:jc w:val="center"/>
              <w:rPr>
                <w:sz w:val="22"/>
                <w:szCs w:val="22"/>
              </w:rPr>
            </w:pPr>
            <w:r w:rsidRPr="0085227F">
              <w:rPr>
                <w:sz w:val="22"/>
                <w:szCs w:val="22"/>
              </w:rPr>
              <w:t>3</w:t>
            </w:r>
          </w:p>
        </w:tc>
        <w:tc>
          <w:tcPr>
            <w:tcW w:w="709" w:type="dxa"/>
            <w:tcBorders>
              <w:top w:val="single" w:sz="4" w:space="0" w:color="auto"/>
              <w:left w:val="double" w:sz="4" w:space="0" w:color="auto"/>
              <w:bottom w:val="single" w:sz="4" w:space="0" w:color="auto"/>
              <w:right w:val="double" w:sz="4" w:space="0" w:color="auto"/>
            </w:tcBorders>
            <w:vAlign w:val="center"/>
          </w:tcPr>
          <w:p w:rsidR="00CE441B" w:rsidRPr="0085227F" w:rsidRDefault="00CE441B" w:rsidP="00CE441B">
            <w:pPr>
              <w:jc w:val="center"/>
              <w:rPr>
                <w:sz w:val="22"/>
                <w:szCs w:val="22"/>
              </w:rPr>
            </w:pPr>
            <w:r w:rsidRPr="0085227F">
              <w:rPr>
                <w:sz w:val="22"/>
                <w:szCs w:val="22"/>
              </w:rPr>
              <w:t>4</w:t>
            </w:r>
          </w:p>
        </w:tc>
        <w:tc>
          <w:tcPr>
            <w:tcW w:w="768" w:type="dxa"/>
            <w:tcBorders>
              <w:top w:val="single" w:sz="4" w:space="0" w:color="auto"/>
              <w:left w:val="double" w:sz="4" w:space="0" w:color="auto"/>
              <w:bottom w:val="single" w:sz="4" w:space="0" w:color="auto"/>
              <w:right w:val="double" w:sz="4" w:space="0" w:color="auto"/>
            </w:tcBorders>
            <w:vAlign w:val="center"/>
          </w:tcPr>
          <w:p w:rsidR="00CE441B" w:rsidRPr="0085227F" w:rsidRDefault="00CE441B" w:rsidP="00CE441B">
            <w:pPr>
              <w:jc w:val="center"/>
              <w:rPr>
                <w:sz w:val="22"/>
                <w:szCs w:val="22"/>
              </w:rPr>
            </w:pPr>
            <w:r w:rsidRPr="0085227F">
              <w:rPr>
                <w:sz w:val="22"/>
                <w:szCs w:val="22"/>
              </w:rPr>
              <w:t>6</w:t>
            </w:r>
          </w:p>
        </w:tc>
        <w:tc>
          <w:tcPr>
            <w:tcW w:w="851" w:type="dxa"/>
            <w:tcBorders>
              <w:top w:val="single" w:sz="4" w:space="0" w:color="auto"/>
              <w:left w:val="double" w:sz="4" w:space="0" w:color="auto"/>
              <w:bottom w:val="single" w:sz="4" w:space="0" w:color="auto"/>
              <w:right w:val="double" w:sz="4" w:space="0" w:color="auto"/>
            </w:tcBorders>
            <w:vAlign w:val="center"/>
          </w:tcPr>
          <w:p w:rsidR="00CE441B" w:rsidRPr="0085227F" w:rsidRDefault="00CE441B" w:rsidP="00CE441B">
            <w:pPr>
              <w:jc w:val="center"/>
              <w:rPr>
                <w:sz w:val="22"/>
                <w:szCs w:val="22"/>
              </w:rPr>
            </w:pPr>
            <w:r w:rsidRPr="0085227F">
              <w:rPr>
                <w:sz w:val="22"/>
                <w:szCs w:val="22"/>
              </w:rPr>
              <w:t>10</w:t>
            </w:r>
          </w:p>
        </w:tc>
      </w:tr>
      <w:tr w:rsidR="0085227F" w:rsidRPr="0085227F" w:rsidTr="00D50BF4">
        <w:tc>
          <w:tcPr>
            <w:tcW w:w="426" w:type="dxa"/>
            <w:tcBorders>
              <w:top w:val="single" w:sz="4" w:space="0" w:color="auto"/>
              <w:left w:val="double" w:sz="4" w:space="0" w:color="auto"/>
              <w:bottom w:val="single" w:sz="4" w:space="0" w:color="auto"/>
              <w:right w:val="single" w:sz="4" w:space="0" w:color="auto"/>
            </w:tcBorders>
            <w:vAlign w:val="center"/>
          </w:tcPr>
          <w:p w:rsidR="00CE441B" w:rsidRPr="0085227F" w:rsidRDefault="00CE441B" w:rsidP="00F450BB">
            <w:pPr>
              <w:numPr>
                <w:ilvl w:val="0"/>
                <w:numId w:val="27"/>
              </w:numPr>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vAlign w:val="center"/>
          </w:tcPr>
          <w:p w:rsidR="00CE441B" w:rsidRPr="0085227F" w:rsidRDefault="00CE441B" w:rsidP="00181081">
            <w:pPr>
              <w:jc w:val="both"/>
              <w:rPr>
                <w:sz w:val="22"/>
                <w:szCs w:val="22"/>
              </w:rPr>
            </w:pPr>
            <w:r w:rsidRPr="006B3969">
              <w:rPr>
                <w:sz w:val="22"/>
                <w:szCs w:val="22"/>
                <w:lang w:val="en-US"/>
              </w:rPr>
              <w:t xml:space="preserve">Crearea și analiza bazelor de date de laborator cu ajutorul programului EPI INFO. </w:t>
            </w:r>
            <w:r w:rsidRPr="0085227F">
              <w:rPr>
                <w:sz w:val="22"/>
                <w:szCs w:val="22"/>
              </w:rPr>
              <w:t>Interpretarea datelor și prezentarea grafică.</w:t>
            </w:r>
          </w:p>
        </w:tc>
        <w:tc>
          <w:tcPr>
            <w:tcW w:w="851" w:type="dxa"/>
            <w:tcBorders>
              <w:top w:val="single" w:sz="4" w:space="0" w:color="auto"/>
              <w:left w:val="single" w:sz="4" w:space="0" w:color="auto"/>
              <w:bottom w:val="single" w:sz="4" w:space="0" w:color="auto"/>
              <w:right w:val="single" w:sz="4" w:space="0" w:color="auto"/>
            </w:tcBorders>
            <w:vAlign w:val="center"/>
          </w:tcPr>
          <w:p w:rsidR="00CE441B" w:rsidRPr="0085227F" w:rsidRDefault="00CE441B" w:rsidP="00CE441B">
            <w:pPr>
              <w:jc w:val="center"/>
              <w:rPr>
                <w:sz w:val="22"/>
                <w:szCs w:val="22"/>
              </w:rPr>
            </w:pPr>
            <w:r w:rsidRPr="0085227F">
              <w:rPr>
                <w:sz w:val="22"/>
                <w:szCs w:val="22"/>
              </w:rPr>
              <w:t>2</w:t>
            </w:r>
          </w:p>
        </w:tc>
        <w:tc>
          <w:tcPr>
            <w:tcW w:w="773" w:type="dxa"/>
            <w:tcBorders>
              <w:top w:val="single" w:sz="4" w:space="0" w:color="auto"/>
              <w:left w:val="single" w:sz="4" w:space="0" w:color="auto"/>
              <w:bottom w:val="single" w:sz="4" w:space="0" w:color="auto"/>
              <w:right w:val="single" w:sz="4" w:space="0" w:color="auto"/>
            </w:tcBorders>
            <w:vAlign w:val="center"/>
          </w:tcPr>
          <w:p w:rsidR="00CE441B" w:rsidRPr="0085227F" w:rsidRDefault="00CE441B" w:rsidP="00CE441B">
            <w:pPr>
              <w:jc w:val="center"/>
              <w:rPr>
                <w:sz w:val="22"/>
                <w:szCs w:val="22"/>
              </w:rPr>
            </w:pPr>
          </w:p>
        </w:tc>
        <w:tc>
          <w:tcPr>
            <w:tcW w:w="709" w:type="dxa"/>
            <w:tcBorders>
              <w:top w:val="single" w:sz="4" w:space="0" w:color="auto"/>
              <w:left w:val="single" w:sz="4" w:space="0" w:color="auto"/>
              <w:bottom w:val="single" w:sz="4" w:space="0" w:color="auto"/>
              <w:right w:val="double" w:sz="4" w:space="0" w:color="auto"/>
            </w:tcBorders>
            <w:vAlign w:val="center"/>
          </w:tcPr>
          <w:p w:rsidR="00CE441B" w:rsidRPr="0085227F" w:rsidRDefault="00CE441B" w:rsidP="00CE441B">
            <w:pPr>
              <w:jc w:val="center"/>
              <w:rPr>
                <w:sz w:val="22"/>
                <w:szCs w:val="22"/>
              </w:rPr>
            </w:pPr>
            <w:r w:rsidRPr="0085227F">
              <w:rPr>
                <w:sz w:val="22"/>
                <w:szCs w:val="22"/>
              </w:rPr>
              <w:t>4</w:t>
            </w:r>
          </w:p>
        </w:tc>
        <w:tc>
          <w:tcPr>
            <w:tcW w:w="709" w:type="dxa"/>
            <w:tcBorders>
              <w:top w:val="single" w:sz="4" w:space="0" w:color="auto"/>
              <w:left w:val="double" w:sz="4" w:space="0" w:color="auto"/>
              <w:bottom w:val="single" w:sz="4" w:space="0" w:color="auto"/>
              <w:right w:val="double" w:sz="4" w:space="0" w:color="auto"/>
            </w:tcBorders>
            <w:vAlign w:val="center"/>
          </w:tcPr>
          <w:p w:rsidR="00CE441B" w:rsidRPr="0085227F" w:rsidRDefault="00CE441B" w:rsidP="00CE441B">
            <w:pPr>
              <w:jc w:val="center"/>
              <w:rPr>
                <w:sz w:val="22"/>
                <w:szCs w:val="22"/>
              </w:rPr>
            </w:pPr>
            <w:r w:rsidRPr="0085227F">
              <w:rPr>
                <w:sz w:val="22"/>
                <w:szCs w:val="22"/>
              </w:rPr>
              <w:t>6</w:t>
            </w:r>
          </w:p>
        </w:tc>
        <w:tc>
          <w:tcPr>
            <w:tcW w:w="768" w:type="dxa"/>
            <w:tcBorders>
              <w:top w:val="single" w:sz="4" w:space="0" w:color="auto"/>
              <w:left w:val="double" w:sz="4" w:space="0" w:color="auto"/>
              <w:bottom w:val="single" w:sz="4" w:space="0" w:color="auto"/>
              <w:right w:val="double" w:sz="4" w:space="0" w:color="auto"/>
            </w:tcBorders>
            <w:vAlign w:val="center"/>
          </w:tcPr>
          <w:p w:rsidR="00CE441B" w:rsidRPr="0085227F" w:rsidRDefault="00CE441B" w:rsidP="00CE441B">
            <w:pPr>
              <w:jc w:val="center"/>
              <w:rPr>
                <w:sz w:val="22"/>
                <w:szCs w:val="22"/>
              </w:rPr>
            </w:pPr>
            <w:r w:rsidRPr="0085227F">
              <w:rPr>
                <w:sz w:val="22"/>
                <w:szCs w:val="22"/>
              </w:rPr>
              <w:t>6</w:t>
            </w:r>
          </w:p>
        </w:tc>
        <w:tc>
          <w:tcPr>
            <w:tcW w:w="851" w:type="dxa"/>
            <w:tcBorders>
              <w:top w:val="single" w:sz="4" w:space="0" w:color="auto"/>
              <w:left w:val="double" w:sz="4" w:space="0" w:color="auto"/>
              <w:bottom w:val="single" w:sz="4" w:space="0" w:color="auto"/>
              <w:right w:val="double" w:sz="4" w:space="0" w:color="auto"/>
            </w:tcBorders>
            <w:vAlign w:val="center"/>
          </w:tcPr>
          <w:p w:rsidR="00CE441B" w:rsidRPr="0085227F" w:rsidRDefault="00CE441B" w:rsidP="00CE441B">
            <w:pPr>
              <w:jc w:val="center"/>
              <w:rPr>
                <w:sz w:val="22"/>
                <w:szCs w:val="22"/>
              </w:rPr>
            </w:pPr>
            <w:r w:rsidRPr="0085227F">
              <w:rPr>
                <w:sz w:val="22"/>
                <w:szCs w:val="22"/>
              </w:rPr>
              <w:t>12</w:t>
            </w:r>
          </w:p>
        </w:tc>
      </w:tr>
      <w:tr w:rsidR="0085227F" w:rsidRPr="0085227F" w:rsidTr="00AD42BB">
        <w:trPr>
          <w:trHeight w:val="606"/>
        </w:trPr>
        <w:tc>
          <w:tcPr>
            <w:tcW w:w="426" w:type="dxa"/>
            <w:tcBorders>
              <w:top w:val="single" w:sz="4" w:space="0" w:color="auto"/>
              <w:left w:val="double" w:sz="4" w:space="0" w:color="auto"/>
              <w:bottom w:val="single" w:sz="4" w:space="0" w:color="auto"/>
              <w:right w:val="single" w:sz="4" w:space="0" w:color="auto"/>
            </w:tcBorders>
            <w:vAlign w:val="center"/>
          </w:tcPr>
          <w:p w:rsidR="00CE441B" w:rsidRPr="0085227F" w:rsidRDefault="00CE441B" w:rsidP="00F450BB">
            <w:pPr>
              <w:numPr>
                <w:ilvl w:val="0"/>
                <w:numId w:val="27"/>
              </w:numPr>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vAlign w:val="center"/>
          </w:tcPr>
          <w:p w:rsidR="00CE441B" w:rsidRPr="0085227F" w:rsidRDefault="00CE441B" w:rsidP="00181081">
            <w:pPr>
              <w:pStyle w:val="af6"/>
              <w:spacing w:line="276" w:lineRule="auto"/>
              <w:ind w:left="0"/>
              <w:jc w:val="both"/>
              <w:rPr>
                <w:sz w:val="22"/>
                <w:szCs w:val="22"/>
              </w:rPr>
            </w:pPr>
            <w:r w:rsidRPr="006B3969">
              <w:rPr>
                <w:sz w:val="22"/>
                <w:szCs w:val="22"/>
                <w:lang w:val="en-US"/>
              </w:rPr>
              <w:t xml:space="preserve">Crearea și analiza bazelor de date de laborator cu ajutorul programului SPSS. </w:t>
            </w:r>
            <w:r w:rsidRPr="0085227F">
              <w:rPr>
                <w:sz w:val="22"/>
                <w:szCs w:val="22"/>
              </w:rPr>
              <w:t>Reprezentarea grafică.</w:t>
            </w:r>
          </w:p>
        </w:tc>
        <w:tc>
          <w:tcPr>
            <w:tcW w:w="851" w:type="dxa"/>
            <w:tcBorders>
              <w:top w:val="single" w:sz="4" w:space="0" w:color="auto"/>
              <w:left w:val="single" w:sz="4" w:space="0" w:color="auto"/>
              <w:bottom w:val="single" w:sz="4" w:space="0" w:color="auto"/>
              <w:right w:val="single" w:sz="4" w:space="0" w:color="auto"/>
            </w:tcBorders>
            <w:vAlign w:val="center"/>
          </w:tcPr>
          <w:p w:rsidR="00CE441B" w:rsidRPr="0085227F" w:rsidRDefault="00CE441B" w:rsidP="00CE441B">
            <w:pPr>
              <w:jc w:val="center"/>
              <w:rPr>
                <w:sz w:val="22"/>
                <w:szCs w:val="22"/>
              </w:rPr>
            </w:pPr>
            <w:r w:rsidRPr="0085227F">
              <w:rPr>
                <w:sz w:val="22"/>
                <w:szCs w:val="22"/>
              </w:rPr>
              <w:t>2</w:t>
            </w:r>
          </w:p>
        </w:tc>
        <w:tc>
          <w:tcPr>
            <w:tcW w:w="773" w:type="dxa"/>
            <w:tcBorders>
              <w:top w:val="single" w:sz="4" w:space="0" w:color="auto"/>
              <w:left w:val="single" w:sz="4" w:space="0" w:color="auto"/>
              <w:bottom w:val="single" w:sz="4" w:space="0" w:color="auto"/>
              <w:right w:val="single" w:sz="4" w:space="0" w:color="auto"/>
            </w:tcBorders>
            <w:vAlign w:val="center"/>
          </w:tcPr>
          <w:p w:rsidR="00CE441B" w:rsidRPr="0085227F" w:rsidRDefault="00CE441B" w:rsidP="00CE441B">
            <w:pPr>
              <w:jc w:val="center"/>
              <w:rPr>
                <w:sz w:val="22"/>
                <w:szCs w:val="22"/>
              </w:rPr>
            </w:pPr>
          </w:p>
        </w:tc>
        <w:tc>
          <w:tcPr>
            <w:tcW w:w="709" w:type="dxa"/>
            <w:tcBorders>
              <w:top w:val="single" w:sz="4" w:space="0" w:color="auto"/>
              <w:left w:val="single" w:sz="4" w:space="0" w:color="auto"/>
              <w:bottom w:val="single" w:sz="4" w:space="0" w:color="auto"/>
              <w:right w:val="double" w:sz="4" w:space="0" w:color="auto"/>
            </w:tcBorders>
            <w:vAlign w:val="center"/>
          </w:tcPr>
          <w:p w:rsidR="00CE441B" w:rsidRPr="0085227F" w:rsidRDefault="00CE441B" w:rsidP="00CE441B">
            <w:pPr>
              <w:jc w:val="center"/>
              <w:rPr>
                <w:sz w:val="22"/>
                <w:szCs w:val="22"/>
              </w:rPr>
            </w:pPr>
            <w:r w:rsidRPr="0085227F">
              <w:rPr>
                <w:sz w:val="22"/>
                <w:szCs w:val="22"/>
              </w:rPr>
              <w:t>4</w:t>
            </w:r>
          </w:p>
        </w:tc>
        <w:tc>
          <w:tcPr>
            <w:tcW w:w="709" w:type="dxa"/>
            <w:tcBorders>
              <w:top w:val="single" w:sz="4" w:space="0" w:color="auto"/>
              <w:left w:val="double" w:sz="4" w:space="0" w:color="auto"/>
              <w:bottom w:val="single" w:sz="4" w:space="0" w:color="auto"/>
              <w:right w:val="double" w:sz="4" w:space="0" w:color="auto"/>
            </w:tcBorders>
            <w:vAlign w:val="center"/>
          </w:tcPr>
          <w:p w:rsidR="00CE441B" w:rsidRPr="0085227F" w:rsidRDefault="00CE441B" w:rsidP="00CE441B">
            <w:pPr>
              <w:jc w:val="center"/>
              <w:rPr>
                <w:sz w:val="22"/>
                <w:szCs w:val="22"/>
              </w:rPr>
            </w:pPr>
            <w:r w:rsidRPr="0085227F">
              <w:rPr>
                <w:sz w:val="22"/>
                <w:szCs w:val="22"/>
              </w:rPr>
              <w:t>6</w:t>
            </w:r>
          </w:p>
        </w:tc>
        <w:tc>
          <w:tcPr>
            <w:tcW w:w="768" w:type="dxa"/>
            <w:tcBorders>
              <w:top w:val="single" w:sz="4" w:space="0" w:color="auto"/>
              <w:left w:val="double" w:sz="4" w:space="0" w:color="auto"/>
              <w:bottom w:val="single" w:sz="4" w:space="0" w:color="auto"/>
              <w:right w:val="double" w:sz="4" w:space="0" w:color="auto"/>
            </w:tcBorders>
            <w:vAlign w:val="center"/>
          </w:tcPr>
          <w:p w:rsidR="00CE441B" w:rsidRPr="0085227F" w:rsidRDefault="00CE441B" w:rsidP="00CE441B">
            <w:pPr>
              <w:jc w:val="center"/>
              <w:rPr>
                <w:sz w:val="22"/>
                <w:szCs w:val="22"/>
              </w:rPr>
            </w:pPr>
            <w:r w:rsidRPr="0085227F">
              <w:rPr>
                <w:sz w:val="22"/>
                <w:szCs w:val="22"/>
              </w:rPr>
              <w:t>6</w:t>
            </w:r>
          </w:p>
        </w:tc>
        <w:tc>
          <w:tcPr>
            <w:tcW w:w="851" w:type="dxa"/>
            <w:tcBorders>
              <w:top w:val="single" w:sz="4" w:space="0" w:color="auto"/>
              <w:left w:val="double" w:sz="4" w:space="0" w:color="auto"/>
              <w:bottom w:val="single" w:sz="4" w:space="0" w:color="auto"/>
              <w:right w:val="double" w:sz="4" w:space="0" w:color="auto"/>
            </w:tcBorders>
            <w:vAlign w:val="center"/>
          </w:tcPr>
          <w:p w:rsidR="00CE441B" w:rsidRPr="0085227F" w:rsidRDefault="00CE441B" w:rsidP="00CE441B">
            <w:pPr>
              <w:jc w:val="center"/>
              <w:rPr>
                <w:sz w:val="22"/>
                <w:szCs w:val="22"/>
              </w:rPr>
            </w:pPr>
            <w:r w:rsidRPr="0085227F">
              <w:rPr>
                <w:sz w:val="22"/>
                <w:szCs w:val="22"/>
              </w:rPr>
              <w:t>12</w:t>
            </w:r>
          </w:p>
        </w:tc>
      </w:tr>
      <w:tr w:rsidR="0085227F" w:rsidRPr="0085227F" w:rsidTr="00D50BF4">
        <w:tc>
          <w:tcPr>
            <w:tcW w:w="426" w:type="dxa"/>
            <w:tcBorders>
              <w:top w:val="single" w:sz="4" w:space="0" w:color="auto"/>
              <w:left w:val="double" w:sz="4" w:space="0" w:color="auto"/>
              <w:bottom w:val="single" w:sz="4" w:space="0" w:color="auto"/>
              <w:right w:val="single" w:sz="4" w:space="0" w:color="auto"/>
            </w:tcBorders>
            <w:vAlign w:val="center"/>
          </w:tcPr>
          <w:p w:rsidR="00CE441B" w:rsidRPr="0085227F" w:rsidRDefault="00CE441B" w:rsidP="00CE441B">
            <w:pPr>
              <w:ind w:left="360"/>
              <w:rPr>
                <w:b/>
                <w:sz w:val="22"/>
                <w:lang w:val="ro-RO"/>
              </w:rPr>
            </w:pPr>
          </w:p>
        </w:tc>
        <w:tc>
          <w:tcPr>
            <w:tcW w:w="4754" w:type="dxa"/>
            <w:tcBorders>
              <w:top w:val="single" w:sz="4" w:space="0" w:color="auto"/>
              <w:left w:val="single" w:sz="4" w:space="0" w:color="auto"/>
              <w:bottom w:val="single" w:sz="4" w:space="0" w:color="auto"/>
              <w:right w:val="single" w:sz="4" w:space="0" w:color="auto"/>
            </w:tcBorders>
            <w:vAlign w:val="center"/>
          </w:tcPr>
          <w:p w:rsidR="00CE441B" w:rsidRPr="0085227F" w:rsidRDefault="00CE441B" w:rsidP="00181081">
            <w:pPr>
              <w:ind w:left="-57" w:right="-57"/>
              <w:jc w:val="both"/>
              <w:rPr>
                <w:b/>
                <w:sz w:val="22"/>
                <w:lang w:val="ro-RO"/>
              </w:rPr>
            </w:pPr>
            <w:r w:rsidRPr="0085227F">
              <w:rPr>
                <w:b/>
                <w:sz w:val="22"/>
                <w:lang w:val="ro-RO"/>
              </w:rPr>
              <w:t>Total ore modul</w:t>
            </w:r>
          </w:p>
        </w:tc>
        <w:tc>
          <w:tcPr>
            <w:tcW w:w="851" w:type="dxa"/>
            <w:tcBorders>
              <w:top w:val="single" w:sz="4" w:space="0" w:color="auto"/>
              <w:left w:val="single" w:sz="4" w:space="0" w:color="auto"/>
              <w:bottom w:val="single" w:sz="4" w:space="0" w:color="auto"/>
              <w:right w:val="single" w:sz="4" w:space="0" w:color="auto"/>
            </w:tcBorders>
            <w:vAlign w:val="center"/>
          </w:tcPr>
          <w:p w:rsidR="00CE441B" w:rsidRPr="0085227F" w:rsidRDefault="00CE441B" w:rsidP="00CE441B">
            <w:pPr>
              <w:jc w:val="center"/>
              <w:rPr>
                <w:b/>
                <w:sz w:val="20"/>
                <w:szCs w:val="20"/>
                <w:lang w:val="ro-RO"/>
              </w:rPr>
            </w:pPr>
            <w:r w:rsidRPr="0085227F">
              <w:rPr>
                <w:b/>
                <w:sz w:val="20"/>
                <w:szCs w:val="20"/>
                <w:lang w:val="ro-RO"/>
              </w:rPr>
              <w:t>6</w:t>
            </w:r>
          </w:p>
        </w:tc>
        <w:tc>
          <w:tcPr>
            <w:tcW w:w="773" w:type="dxa"/>
            <w:tcBorders>
              <w:top w:val="single" w:sz="4" w:space="0" w:color="auto"/>
              <w:left w:val="single" w:sz="4" w:space="0" w:color="auto"/>
              <w:bottom w:val="single" w:sz="4" w:space="0" w:color="auto"/>
              <w:right w:val="single" w:sz="4" w:space="0" w:color="auto"/>
            </w:tcBorders>
            <w:vAlign w:val="center"/>
          </w:tcPr>
          <w:p w:rsidR="00CE441B" w:rsidRPr="0085227F" w:rsidRDefault="00CE441B" w:rsidP="00CE441B">
            <w:pPr>
              <w:jc w:val="center"/>
              <w:rPr>
                <w:b/>
                <w:sz w:val="20"/>
                <w:szCs w:val="20"/>
                <w:lang w:val="ro-RO"/>
              </w:rPr>
            </w:pPr>
          </w:p>
        </w:tc>
        <w:tc>
          <w:tcPr>
            <w:tcW w:w="709" w:type="dxa"/>
            <w:tcBorders>
              <w:top w:val="single" w:sz="4" w:space="0" w:color="auto"/>
              <w:left w:val="single" w:sz="4" w:space="0" w:color="auto"/>
              <w:bottom w:val="single" w:sz="4" w:space="0" w:color="auto"/>
              <w:right w:val="double" w:sz="4" w:space="0" w:color="auto"/>
            </w:tcBorders>
            <w:vAlign w:val="center"/>
          </w:tcPr>
          <w:p w:rsidR="00CE441B" w:rsidRPr="0085227F" w:rsidRDefault="00CE441B" w:rsidP="00CE441B">
            <w:pPr>
              <w:jc w:val="center"/>
              <w:rPr>
                <w:b/>
                <w:sz w:val="20"/>
                <w:szCs w:val="20"/>
                <w:lang w:val="ro-RO"/>
              </w:rPr>
            </w:pPr>
            <w:r w:rsidRPr="0085227F">
              <w:rPr>
                <w:b/>
                <w:sz w:val="20"/>
                <w:szCs w:val="20"/>
                <w:lang w:val="ro-RO"/>
              </w:rPr>
              <w:t>12</w:t>
            </w:r>
          </w:p>
        </w:tc>
        <w:tc>
          <w:tcPr>
            <w:tcW w:w="709" w:type="dxa"/>
            <w:tcBorders>
              <w:top w:val="single" w:sz="4" w:space="0" w:color="auto"/>
              <w:left w:val="double" w:sz="4" w:space="0" w:color="auto"/>
              <w:bottom w:val="single" w:sz="4" w:space="0" w:color="auto"/>
              <w:right w:val="double" w:sz="4" w:space="0" w:color="auto"/>
            </w:tcBorders>
            <w:vAlign w:val="center"/>
          </w:tcPr>
          <w:p w:rsidR="00CE441B" w:rsidRPr="0085227F" w:rsidRDefault="00CE441B" w:rsidP="00CE441B">
            <w:pPr>
              <w:jc w:val="center"/>
              <w:rPr>
                <w:b/>
                <w:sz w:val="20"/>
                <w:szCs w:val="20"/>
                <w:lang w:val="ro-RO"/>
              </w:rPr>
            </w:pPr>
            <w:r w:rsidRPr="0085227F">
              <w:rPr>
                <w:b/>
                <w:sz w:val="20"/>
                <w:szCs w:val="20"/>
                <w:lang w:val="ro-RO"/>
              </w:rPr>
              <w:t>18</w:t>
            </w:r>
          </w:p>
        </w:tc>
        <w:tc>
          <w:tcPr>
            <w:tcW w:w="768" w:type="dxa"/>
            <w:tcBorders>
              <w:top w:val="single" w:sz="4" w:space="0" w:color="auto"/>
              <w:left w:val="double" w:sz="4" w:space="0" w:color="auto"/>
              <w:bottom w:val="single" w:sz="4" w:space="0" w:color="auto"/>
              <w:right w:val="double" w:sz="4" w:space="0" w:color="auto"/>
            </w:tcBorders>
            <w:vAlign w:val="center"/>
          </w:tcPr>
          <w:p w:rsidR="00CE441B" w:rsidRPr="0085227F" w:rsidRDefault="00CE441B" w:rsidP="00CE441B">
            <w:pPr>
              <w:jc w:val="center"/>
              <w:rPr>
                <w:b/>
                <w:sz w:val="20"/>
                <w:szCs w:val="20"/>
                <w:lang w:val="ro-RO"/>
              </w:rPr>
            </w:pPr>
            <w:r w:rsidRPr="0085227F">
              <w:rPr>
                <w:b/>
                <w:sz w:val="20"/>
                <w:szCs w:val="20"/>
                <w:lang w:val="ro-RO"/>
              </w:rPr>
              <w:t>18</w:t>
            </w:r>
          </w:p>
        </w:tc>
        <w:tc>
          <w:tcPr>
            <w:tcW w:w="851" w:type="dxa"/>
            <w:tcBorders>
              <w:top w:val="single" w:sz="4" w:space="0" w:color="auto"/>
              <w:left w:val="double" w:sz="4" w:space="0" w:color="auto"/>
              <w:bottom w:val="single" w:sz="4" w:space="0" w:color="auto"/>
              <w:right w:val="double" w:sz="4" w:space="0" w:color="auto"/>
            </w:tcBorders>
            <w:vAlign w:val="center"/>
          </w:tcPr>
          <w:p w:rsidR="00CE441B" w:rsidRPr="0085227F" w:rsidRDefault="00CE441B" w:rsidP="00CE441B">
            <w:pPr>
              <w:jc w:val="center"/>
              <w:rPr>
                <w:b/>
                <w:sz w:val="20"/>
                <w:szCs w:val="20"/>
                <w:lang w:val="ro-RO"/>
              </w:rPr>
            </w:pPr>
            <w:r w:rsidRPr="0085227F">
              <w:rPr>
                <w:b/>
                <w:sz w:val="20"/>
                <w:szCs w:val="20"/>
                <w:lang w:val="ro-RO"/>
              </w:rPr>
              <w:t>36</w:t>
            </w:r>
          </w:p>
        </w:tc>
      </w:tr>
      <w:tr w:rsidR="0085227F" w:rsidRPr="008C44EF" w:rsidTr="00460576">
        <w:tc>
          <w:tcPr>
            <w:tcW w:w="9841" w:type="dxa"/>
            <w:gridSpan w:val="8"/>
            <w:tcBorders>
              <w:top w:val="double" w:sz="4" w:space="0" w:color="auto"/>
              <w:left w:val="double" w:sz="4" w:space="0" w:color="auto"/>
              <w:bottom w:val="single" w:sz="4" w:space="0" w:color="auto"/>
              <w:right w:val="double" w:sz="4" w:space="0" w:color="auto"/>
            </w:tcBorders>
            <w:vAlign w:val="center"/>
          </w:tcPr>
          <w:p w:rsidR="00D247C3" w:rsidRPr="008977C5" w:rsidRDefault="00D247C3" w:rsidP="00181081">
            <w:pPr>
              <w:spacing w:before="60" w:after="60"/>
              <w:jc w:val="both"/>
              <w:rPr>
                <w:b/>
                <w:szCs w:val="20"/>
                <w:lang w:val="fr-FR"/>
              </w:rPr>
            </w:pPr>
            <w:r w:rsidRPr="008977C5">
              <w:rPr>
                <w:b/>
                <w:szCs w:val="20"/>
                <w:lang w:val="ro-RO"/>
              </w:rPr>
              <w:lastRenderedPageBreak/>
              <w:t xml:space="preserve">Modul de specialitate: </w:t>
            </w:r>
            <w:r w:rsidR="004A7BAC" w:rsidRPr="008977C5">
              <w:rPr>
                <w:b/>
                <w:caps/>
                <w:szCs w:val="20"/>
                <w:lang w:val="ro-RO"/>
              </w:rPr>
              <w:t>Examenul</w:t>
            </w:r>
            <w:r w:rsidRPr="008977C5">
              <w:rPr>
                <w:b/>
                <w:caps/>
                <w:szCs w:val="20"/>
                <w:lang w:val="ro-RO"/>
              </w:rPr>
              <w:t xml:space="preserve"> LICHIDELOR BIOLOGICE</w:t>
            </w:r>
          </w:p>
        </w:tc>
      </w:tr>
      <w:tr w:rsidR="000C243E" w:rsidRPr="00797A54" w:rsidTr="00460576">
        <w:tc>
          <w:tcPr>
            <w:tcW w:w="426" w:type="dxa"/>
            <w:tcBorders>
              <w:top w:val="double" w:sz="4" w:space="0" w:color="auto"/>
              <w:left w:val="double" w:sz="4" w:space="0" w:color="auto"/>
              <w:bottom w:val="single" w:sz="4" w:space="0" w:color="auto"/>
              <w:right w:val="single" w:sz="4" w:space="0" w:color="auto"/>
            </w:tcBorders>
            <w:vAlign w:val="center"/>
          </w:tcPr>
          <w:p w:rsidR="000C243E" w:rsidRPr="00797A54" w:rsidRDefault="000C243E" w:rsidP="00F450BB">
            <w:pPr>
              <w:numPr>
                <w:ilvl w:val="0"/>
                <w:numId w:val="28"/>
              </w:numPr>
              <w:jc w:val="center"/>
              <w:rPr>
                <w:sz w:val="22"/>
                <w:szCs w:val="22"/>
                <w:lang w:val="ro-RO"/>
              </w:rPr>
            </w:pPr>
          </w:p>
        </w:tc>
        <w:tc>
          <w:tcPr>
            <w:tcW w:w="4754" w:type="dxa"/>
            <w:tcBorders>
              <w:top w:val="double" w:sz="4" w:space="0" w:color="auto"/>
              <w:left w:val="single" w:sz="4" w:space="0" w:color="auto"/>
              <w:bottom w:val="single" w:sz="4" w:space="0" w:color="auto"/>
              <w:right w:val="single" w:sz="4" w:space="0" w:color="auto"/>
            </w:tcBorders>
            <w:vAlign w:val="center"/>
          </w:tcPr>
          <w:p w:rsidR="000C243E" w:rsidRPr="00797A54" w:rsidRDefault="000C243E" w:rsidP="00797A54">
            <w:pPr>
              <w:ind w:left="-57" w:right="-57"/>
              <w:jc w:val="both"/>
              <w:rPr>
                <w:sz w:val="22"/>
                <w:szCs w:val="22"/>
                <w:lang w:val="ro-RO"/>
              </w:rPr>
            </w:pPr>
            <w:r w:rsidRPr="00797A54">
              <w:rPr>
                <w:sz w:val="22"/>
                <w:szCs w:val="22"/>
                <w:lang w:val="ro-RO"/>
              </w:rPr>
              <w:t xml:space="preserve">Examenul </w:t>
            </w:r>
            <w:r w:rsidR="00797A54" w:rsidRPr="00797A54">
              <w:rPr>
                <w:sz w:val="22"/>
                <w:szCs w:val="22"/>
                <w:lang w:val="en-US"/>
              </w:rPr>
              <w:t>calitativ</w:t>
            </w:r>
            <w:r w:rsidR="00797A54" w:rsidRPr="00797A54">
              <w:rPr>
                <w:sz w:val="22"/>
                <w:szCs w:val="22"/>
                <w:lang w:val="ro-RO"/>
              </w:rPr>
              <w:t xml:space="preserve"> și cantitativ a </w:t>
            </w:r>
            <w:r w:rsidRPr="00797A54">
              <w:rPr>
                <w:sz w:val="22"/>
                <w:szCs w:val="22"/>
                <w:lang w:val="ro-RO"/>
              </w:rPr>
              <w:t>urin</w:t>
            </w:r>
            <w:r w:rsidR="00797A54" w:rsidRPr="00797A54">
              <w:rPr>
                <w:sz w:val="22"/>
                <w:szCs w:val="22"/>
                <w:lang w:val="ro-RO"/>
              </w:rPr>
              <w:t>ei</w:t>
            </w:r>
            <w:r w:rsidRPr="00797A54">
              <w:rPr>
                <w:sz w:val="22"/>
                <w:szCs w:val="22"/>
                <w:lang w:val="ro-RO"/>
              </w:rPr>
              <w:t>.</w:t>
            </w:r>
          </w:p>
        </w:tc>
        <w:tc>
          <w:tcPr>
            <w:tcW w:w="851" w:type="dxa"/>
            <w:tcBorders>
              <w:top w:val="double" w:sz="4" w:space="0" w:color="auto"/>
              <w:left w:val="single" w:sz="4" w:space="0" w:color="auto"/>
              <w:bottom w:val="single" w:sz="4" w:space="0" w:color="auto"/>
              <w:right w:val="single" w:sz="4" w:space="0" w:color="auto"/>
            </w:tcBorders>
            <w:vAlign w:val="center"/>
          </w:tcPr>
          <w:p w:rsidR="000C243E" w:rsidRPr="0085227F" w:rsidRDefault="00797A54" w:rsidP="00797A54">
            <w:pPr>
              <w:jc w:val="center"/>
              <w:rPr>
                <w:sz w:val="20"/>
                <w:szCs w:val="20"/>
                <w:lang w:val="ro-RO"/>
              </w:rPr>
            </w:pPr>
            <w:r>
              <w:rPr>
                <w:sz w:val="20"/>
                <w:szCs w:val="20"/>
                <w:lang w:val="ro-RO"/>
              </w:rPr>
              <w:t>4</w:t>
            </w:r>
          </w:p>
        </w:tc>
        <w:tc>
          <w:tcPr>
            <w:tcW w:w="773" w:type="dxa"/>
            <w:tcBorders>
              <w:top w:val="double" w:sz="4" w:space="0" w:color="auto"/>
              <w:left w:val="single" w:sz="4" w:space="0" w:color="auto"/>
              <w:bottom w:val="single" w:sz="4" w:space="0" w:color="auto"/>
              <w:right w:val="single" w:sz="4" w:space="0" w:color="auto"/>
            </w:tcBorders>
            <w:vAlign w:val="center"/>
          </w:tcPr>
          <w:p w:rsidR="000C243E" w:rsidRPr="0085227F" w:rsidRDefault="00797A54" w:rsidP="00D247C3">
            <w:pPr>
              <w:jc w:val="center"/>
              <w:rPr>
                <w:sz w:val="20"/>
                <w:szCs w:val="20"/>
                <w:lang w:val="ro-RO"/>
              </w:rPr>
            </w:pPr>
            <w:r>
              <w:rPr>
                <w:sz w:val="20"/>
                <w:szCs w:val="20"/>
                <w:lang w:val="ro-RO"/>
              </w:rPr>
              <w:t>9</w:t>
            </w:r>
          </w:p>
        </w:tc>
        <w:tc>
          <w:tcPr>
            <w:tcW w:w="709" w:type="dxa"/>
            <w:tcBorders>
              <w:top w:val="double" w:sz="4" w:space="0" w:color="auto"/>
              <w:left w:val="single" w:sz="4" w:space="0" w:color="auto"/>
              <w:bottom w:val="single" w:sz="4" w:space="0" w:color="auto"/>
              <w:right w:val="double" w:sz="4" w:space="0" w:color="auto"/>
            </w:tcBorders>
            <w:vAlign w:val="center"/>
          </w:tcPr>
          <w:p w:rsidR="000C243E" w:rsidRPr="0085227F" w:rsidRDefault="00797A54" w:rsidP="00D247C3">
            <w:pPr>
              <w:jc w:val="center"/>
              <w:rPr>
                <w:sz w:val="20"/>
                <w:szCs w:val="20"/>
                <w:lang w:val="ro-RO"/>
              </w:rPr>
            </w:pPr>
            <w:r>
              <w:rPr>
                <w:sz w:val="20"/>
                <w:szCs w:val="20"/>
                <w:lang w:val="ro-RO"/>
              </w:rPr>
              <w:t>5</w:t>
            </w:r>
          </w:p>
        </w:tc>
        <w:tc>
          <w:tcPr>
            <w:tcW w:w="709" w:type="dxa"/>
            <w:tcBorders>
              <w:top w:val="double" w:sz="4" w:space="0" w:color="auto"/>
              <w:left w:val="double" w:sz="4" w:space="0" w:color="auto"/>
              <w:bottom w:val="single" w:sz="4" w:space="0" w:color="auto"/>
              <w:right w:val="double" w:sz="4" w:space="0" w:color="auto"/>
            </w:tcBorders>
            <w:vAlign w:val="center"/>
          </w:tcPr>
          <w:p w:rsidR="000C243E" w:rsidRPr="0085227F" w:rsidRDefault="00797A54" w:rsidP="00D247C3">
            <w:pPr>
              <w:jc w:val="center"/>
              <w:rPr>
                <w:sz w:val="20"/>
                <w:szCs w:val="20"/>
                <w:lang w:val="ro-RO"/>
              </w:rPr>
            </w:pPr>
            <w:r>
              <w:rPr>
                <w:sz w:val="20"/>
                <w:szCs w:val="20"/>
                <w:lang w:val="ro-RO"/>
              </w:rPr>
              <w:t>18</w:t>
            </w:r>
          </w:p>
        </w:tc>
        <w:tc>
          <w:tcPr>
            <w:tcW w:w="768" w:type="dxa"/>
            <w:tcBorders>
              <w:top w:val="double" w:sz="4" w:space="0" w:color="auto"/>
              <w:left w:val="double" w:sz="4" w:space="0" w:color="auto"/>
              <w:bottom w:val="single" w:sz="4" w:space="0" w:color="auto"/>
              <w:right w:val="double" w:sz="4" w:space="0" w:color="auto"/>
            </w:tcBorders>
            <w:vAlign w:val="center"/>
          </w:tcPr>
          <w:p w:rsidR="000C243E" w:rsidRPr="0085227F" w:rsidRDefault="00797A54" w:rsidP="00D247C3">
            <w:pPr>
              <w:jc w:val="center"/>
              <w:rPr>
                <w:sz w:val="20"/>
                <w:szCs w:val="20"/>
                <w:lang w:val="ro-RO"/>
              </w:rPr>
            </w:pPr>
            <w:r>
              <w:rPr>
                <w:sz w:val="20"/>
                <w:szCs w:val="20"/>
                <w:lang w:val="ro-RO"/>
              </w:rPr>
              <w:t>18</w:t>
            </w:r>
          </w:p>
        </w:tc>
        <w:tc>
          <w:tcPr>
            <w:tcW w:w="851" w:type="dxa"/>
            <w:tcBorders>
              <w:top w:val="double" w:sz="4" w:space="0" w:color="auto"/>
              <w:left w:val="double" w:sz="4" w:space="0" w:color="auto"/>
              <w:bottom w:val="single" w:sz="4" w:space="0" w:color="auto"/>
              <w:right w:val="double" w:sz="4" w:space="0" w:color="auto"/>
            </w:tcBorders>
            <w:vAlign w:val="center"/>
          </w:tcPr>
          <w:p w:rsidR="000C243E" w:rsidRPr="0085227F" w:rsidRDefault="00797A54" w:rsidP="00D247C3">
            <w:pPr>
              <w:jc w:val="center"/>
              <w:rPr>
                <w:sz w:val="20"/>
                <w:szCs w:val="20"/>
                <w:lang w:val="ro-RO"/>
              </w:rPr>
            </w:pPr>
            <w:r>
              <w:rPr>
                <w:sz w:val="20"/>
                <w:szCs w:val="20"/>
                <w:lang w:val="ro-RO"/>
              </w:rPr>
              <w:t>36</w:t>
            </w:r>
          </w:p>
        </w:tc>
      </w:tr>
      <w:tr w:rsidR="00797A54" w:rsidRPr="00797A54" w:rsidTr="00460576">
        <w:tc>
          <w:tcPr>
            <w:tcW w:w="426" w:type="dxa"/>
            <w:tcBorders>
              <w:top w:val="double" w:sz="4" w:space="0" w:color="auto"/>
              <w:left w:val="double" w:sz="4" w:space="0" w:color="auto"/>
              <w:bottom w:val="single" w:sz="4" w:space="0" w:color="auto"/>
              <w:right w:val="single" w:sz="4" w:space="0" w:color="auto"/>
            </w:tcBorders>
            <w:vAlign w:val="center"/>
          </w:tcPr>
          <w:p w:rsidR="00797A54" w:rsidRPr="0085227F" w:rsidRDefault="00797A54" w:rsidP="00F450BB">
            <w:pPr>
              <w:numPr>
                <w:ilvl w:val="0"/>
                <w:numId w:val="28"/>
              </w:numPr>
              <w:jc w:val="center"/>
              <w:rPr>
                <w:sz w:val="22"/>
                <w:lang w:val="ro-RO"/>
              </w:rPr>
            </w:pPr>
          </w:p>
        </w:tc>
        <w:tc>
          <w:tcPr>
            <w:tcW w:w="4754" w:type="dxa"/>
            <w:tcBorders>
              <w:top w:val="double" w:sz="4" w:space="0" w:color="auto"/>
              <w:left w:val="single" w:sz="4" w:space="0" w:color="auto"/>
              <w:bottom w:val="single" w:sz="4" w:space="0" w:color="auto"/>
              <w:right w:val="single" w:sz="4" w:space="0" w:color="auto"/>
            </w:tcBorders>
            <w:vAlign w:val="center"/>
          </w:tcPr>
          <w:p w:rsidR="00797A54" w:rsidRPr="00797A54" w:rsidRDefault="00797A54" w:rsidP="00797A54">
            <w:pPr>
              <w:ind w:left="-57" w:right="-57"/>
              <w:jc w:val="both"/>
              <w:rPr>
                <w:sz w:val="22"/>
                <w:szCs w:val="22"/>
                <w:lang w:val="en-US"/>
              </w:rPr>
            </w:pPr>
            <w:r w:rsidRPr="00797A54">
              <w:rPr>
                <w:sz w:val="22"/>
                <w:lang w:val="en-US"/>
              </w:rPr>
              <w:t>Examenul microscopic al sedimentului urinar. Examenul chimic al calculilor urinari</w:t>
            </w:r>
          </w:p>
        </w:tc>
        <w:tc>
          <w:tcPr>
            <w:tcW w:w="851" w:type="dxa"/>
            <w:tcBorders>
              <w:top w:val="double" w:sz="4" w:space="0" w:color="auto"/>
              <w:left w:val="single" w:sz="4" w:space="0" w:color="auto"/>
              <w:bottom w:val="single" w:sz="4" w:space="0" w:color="auto"/>
              <w:right w:val="single" w:sz="4" w:space="0" w:color="auto"/>
            </w:tcBorders>
            <w:vAlign w:val="center"/>
          </w:tcPr>
          <w:p w:rsidR="00797A54" w:rsidRPr="0085227F" w:rsidRDefault="00797A54" w:rsidP="00797A54">
            <w:pPr>
              <w:jc w:val="center"/>
              <w:rPr>
                <w:sz w:val="20"/>
                <w:szCs w:val="20"/>
                <w:lang w:val="ro-RO"/>
              </w:rPr>
            </w:pPr>
            <w:r>
              <w:rPr>
                <w:sz w:val="20"/>
                <w:szCs w:val="20"/>
                <w:lang w:val="ro-RO"/>
              </w:rPr>
              <w:t>3</w:t>
            </w:r>
          </w:p>
        </w:tc>
        <w:tc>
          <w:tcPr>
            <w:tcW w:w="773" w:type="dxa"/>
            <w:tcBorders>
              <w:top w:val="double" w:sz="4" w:space="0" w:color="auto"/>
              <w:left w:val="single" w:sz="4" w:space="0" w:color="auto"/>
              <w:bottom w:val="single" w:sz="4" w:space="0" w:color="auto"/>
              <w:right w:val="single" w:sz="4" w:space="0" w:color="auto"/>
            </w:tcBorders>
            <w:vAlign w:val="center"/>
          </w:tcPr>
          <w:p w:rsidR="00797A54" w:rsidRPr="0085227F" w:rsidRDefault="00797A54" w:rsidP="00D247C3">
            <w:pPr>
              <w:jc w:val="center"/>
              <w:rPr>
                <w:sz w:val="20"/>
                <w:szCs w:val="20"/>
                <w:lang w:val="ro-RO"/>
              </w:rPr>
            </w:pPr>
            <w:r>
              <w:rPr>
                <w:sz w:val="20"/>
                <w:szCs w:val="20"/>
                <w:lang w:val="ro-RO"/>
              </w:rPr>
              <w:t>9</w:t>
            </w:r>
          </w:p>
        </w:tc>
        <w:tc>
          <w:tcPr>
            <w:tcW w:w="709" w:type="dxa"/>
            <w:tcBorders>
              <w:top w:val="double" w:sz="4" w:space="0" w:color="auto"/>
              <w:left w:val="single" w:sz="4" w:space="0" w:color="auto"/>
              <w:bottom w:val="single" w:sz="4" w:space="0" w:color="auto"/>
              <w:right w:val="double" w:sz="4" w:space="0" w:color="auto"/>
            </w:tcBorders>
            <w:vAlign w:val="center"/>
          </w:tcPr>
          <w:p w:rsidR="00797A54" w:rsidRPr="0085227F" w:rsidRDefault="00797A54" w:rsidP="00D247C3">
            <w:pPr>
              <w:jc w:val="center"/>
              <w:rPr>
                <w:sz w:val="20"/>
                <w:szCs w:val="20"/>
                <w:lang w:val="ro-RO"/>
              </w:rPr>
            </w:pPr>
            <w:r>
              <w:rPr>
                <w:sz w:val="20"/>
                <w:szCs w:val="20"/>
                <w:lang w:val="ro-RO"/>
              </w:rPr>
              <w:t>5</w:t>
            </w:r>
          </w:p>
        </w:tc>
        <w:tc>
          <w:tcPr>
            <w:tcW w:w="709" w:type="dxa"/>
            <w:tcBorders>
              <w:top w:val="double" w:sz="4" w:space="0" w:color="auto"/>
              <w:left w:val="double" w:sz="4" w:space="0" w:color="auto"/>
              <w:bottom w:val="single" w:sz="4" w:space="0" w:color="auto"/>
              <w:right w:val="double" w:sz="4" w:space="0" w:color="auto"/>
            </w:tcBorders>
            <w:vAlign w:val="center"/>
          </w:tcPr>
          <w:p w:rsidR="00797A54" w:rsidRPr="0085227F" w:rsidRDefault="00797A54" w:rsidP="00D247C3">
            <w:pPr>
              <w:jc w:val="center"/>
              <w:rPr>
                <w:sz w:val="20"/>
                <w:szCs w:val="20"/>
                <w:lang w:val="ro-RO"/>
              </w:rPr>
            </w:pPr>
            <w:r>
              <w:rPr>
                <w:sz w:val="20"/>
                <w:szCs w:val="20"/>
                <w:lang w:val="ro-RO"/>
              </w:rPr>
              <w:t>17</w:t>
            </w:r>
          </w:p>
        </w:tc>
        <w:tc>
          <w:tcPr>
            <w:tcW w:w="768" w:type="dxa"/>
            <w:tcBorders>
              <w:top w:val="double" w:sz="4" w:space="0" w:color="auto"/>
              <w:left w:val="double" w:sz="4" w:space="0" w:color="auto"/>
              <w:bottom w:val="single" w:sz="4" w:space="0" w:color="auto"/>
              <w:right w:val="double" w:sz="4" w:space="0" w:color="auto"/>
            </w:tcBorders>
            <w:vAlign w:val="center"/>
          </w:tcPr>
          <w:p w:rsidR="00797A54" w:rsidRPr="0085227F" w:rsidRDefault="00797A54" w:rsidP="00D247C3">
            <w:pPr>
              <w:jc w:val="center"/>
              <w:rPr>
                <w:sz w:val="20"/>
                <w:szCs w:val="20"/>
                <w:lang w:val="ro-RO"/>
              </w:rPr>
            </w:pPr>
            <w:r>
              <w:rPr>
                <w:sz w:val="20"/>
                <w:szCs w:val="20"/>
                <w:lang w:val="ro-RO"/>
              </w:rPr>
              <w:t>18</w:t>
            </w:r>
          </w:p>
        </w:tc>
        <w:tc>
          <w:tcPr>
            <w:tcW w:w="851" w:type="dxa"/>
            <w:tcBorders>
              <w:top w:val="double" w:sz="4" w:space="0" w:color="auto"/>
              <w:left w:val="double" w:sz="4" w:space="0" w:color="auto"/>
              <w:bottom w:val="single" w:sz="4" w:space="0" w:color="auto"/>
              <w:right w:val="double" w:sz="4" w:space="0" w:color="auto"/>
            </w:tcBorders>
            <w:vAlign w:val="center"/>
          </w:tcPr>
          <w:p w:rsidR="00797A54" w:rsidRPr="0085227F" w:rsidRDefault="00797A54" w:rsidP="00D247C3">
            <w:pPr>
              <w:jc w:val="center"/>
              <w:rPr>
                <w:sz w:val="20"/>
                <w:szCs w:val="20"/>
                <w:lang w:val="ro-RO"/>
              </w:rPr>
            </w:pPr>
            <w:r>
              <w:rPr>
                <w:sz w:val="20"/>
                <w:szCs w:val="20"/>
                <w:lang w:val="ro-RO"/>
              </w:rPr>
              <w:t>35</w:t>
            </w:r>
          </w:p>
        </w:tc>
      </w:tr>
      <w:tr w:rsidR="008168BE" w:rsidRPr="008168BE" w:rsidTr="00460576">
        <w:tc>
          <w:tcPr>
            <w:tcW w:w="426" w:type="dxa"/>
            <w:tcBorders>
              <w:top w:val="double" w:sz="4" w:space="0" w:color="auto"/>
              <w:left w:val="double" w:sz="4" w:space="0" w:color="auto"/>
              <w:bottom w:val="single" w:sz="4" w:space="0" w:color="auto"/>
              <w:right w:val="single" w:sz="4" w:space="0" w:color="auto"/>
            </w:tcBorders>
            <w:vAlign w:val="center"/>
          </w:tcPr>
          <w:p w:rsidR="008168BE" w:rsidRPr="0085227F" w:rsidRDefault="008168BE" w:rsidP="00F450BB">
            <w:pPr>
              <w:numPr>
                <w:ilvl w:val="0"/>
                <w:numId w:val="28"/>
              </w:numPr>
              <w:jc w:val="center"/>
              <w:rPr>
                <w:sz w:val="22"/>
                <w:lang w:val="ro-RO"/>
              </w:rPr>
            </w:pPr>
          </w:p>
        </w:tc>
        <w:tc>
          <w:tcPr>
            <w:tcW w:w="4754" w:type="dxa"/>
            <w:tcBorders>
              <w:top w:val="double" w:sz="4" w:space="0" w:color="auto"/>
              <w:left w:val="single" w:sz="4" w:space="0" w:color="auto"/>
              <w:bottom w:val="single" w:sz="4" w:space="0" w:color="auto"/>
              <w:right w:val="single" w:sz="4" w:space="0" w:color="auto"/>
            </w:tcBorders>
            <w:vAlign w:val="center"/>
          </w:tcPr>
          <w:p w:rsidR="008168BE" w:rsidRPr="008168BE" w:rsidRDefault="008168BE" w:rsidP="00181081">
            <w:pPr>
              <w:ind w:left="-57" w:right="-57"/>
              <w:jc w:val="both"/>
              <w:rPr>
                <w:sz w:val="22"/>
                <w:szCs w:val="22"/>
                <w:lang w:val="en-US"/>
              </w:rPr>
            </w:pPr>
            <w:r w:rsidRPr="008168BE">
              <w:rPr>
                <w:sz w:val="22"/>
                <w:lang w:val="en-US"/>
              </w:rPr>
              <w:t>Examenul  probelor de sânge şi interpretarea rezultatelor.</w:t>
            </w:r>
          </w:p>
        </w:tc>
        <w:tc>
          <w:tcPr>
            <w:tcW w:w="851" w:type="dxa"/>
            <w:tcBorders>
              <w:top w:val="double" w:sz="4" w:space="0" w:color="auto"/>
              <w:left w:val="single" w:sz="4" w:space="0" w:color="auto"/>
              <w:bottom w:val="single" w:sz="4" w:space="0" w:color="auto"/>
              <w:right w:val="single" w:sz="4" w:space="0" w:color="auto"/>
            </w:tcBorders>
            <w:vAlign w:val="center"/>
          </w:tcPr>
          <w:p w:rsidR="008168BE" w:rsidRPr="0085227F" w:rsidRDefault="00797A54" w:rsidP="00797A54">
            <w:pPr>
              <w:jc w:val="center"/>
              <w:rPr>
                <w:sz w:val="20"/>
                <w:szCs w:val="20"/>
                <w:lang w:val="ro-RO"/>
              </w:rPr>
            </w:pPr>
            <w:r>
              <w:rPr>
                <w:sz w:val="20"/>
                <w:szCs w:val="20"/>
                <w:lang w:val="ro-RO"/>
              </w:rPr>
              <w:t>4</w:t>
            </w:r>
          </w:p>
        </w:tc>
        <w:tc>
          <w:tcPr>
            <w:tcW w:w="773" w:type="dxa"/>
            <w:tcBorders>
              <w:top w:val="double" w:sz="4" w:space="0" w:color="auto"/>
              <w:left w:val="single" w:sz="4" w:space="0" w:color="auto"/>
              <w:bottom w:val="single" w:sz="4" w:space="0" w:color="auto"/>
              <w:right w:val="single" w:sz="4" w:space="0" w:color="auto"/>
            </w:tcBorders>
            <w:vAlign w:val="center"/>
          </w:tcPr>
          <w:p w:rsidR="008168BE" w:rsidRPr="0085227F" w:rsidRDefault="00797A54" w:rsidP="00D247C3">
            <w:pPr>
              <w:jc w:val="center"/>
              <w:rPr>
                <w:sz w:val="20"/>
                <w:szCs w:val="20"/>
                <w:lang w:val="ro-RO"/>
              </w:rPr>
            </w:pPr>
            <w:r>
              <w:rPr>
                <w:sz w:val="20"/>
                <w:szCs w:val="20"/>
                <w:lang w:val="ro-RO"/>
              </w:rPr>
              <w:t>9</w:t>
            </w:r>
          </w:p>
        </w:tc>
        <w:tc>
          <w:tcPr>
            <w:tcW w:w="709" w:type="dxa"/>
            <w:tcBorders>
              <w:top w:val="double" w:sz="4" w:space="0" w:color="auto"/>
              <w:left w:val="single" w:sz="4" w:space="0" w:color="auto"/>
              <w:bottom w:val="single" w:sz="4" w:space="0" w:color="auto"/>
              <w:right w:val="double" w:sz="4" w:space="0" w:color="auto"/>
            </w:tcBorders>
            <w:vAlign w:val="center"/>
          </w:tcPr>
          <w:p w:rsidR="008168BE" w:rsidRPr="0085227F" w:rsidRDefault="00797A54" w:rsidP="00D247C3">
            <w:pPr>
              <w:jc w:val="center"/>
              <w:rPr>
                <w:sz w:val="20"/>
                <w:szCs w:val="20"/>
                <w:lang w:val="ro-RO"/>
              </w:rPr>
            </w:pPr>
            <w:r>
              <w:rPr>
                <w:sz w:val="20"/>
                <w:szCs w:val="20"/>
                <w:lang w:val="ro-RO"/>
              </w:rPr>
              <w:t>6</w:t>
            </w:r>
          </w:p>
        </w:tc>
        <w:tc>
          <w:tcPr>
            <w:tcW w:w="709" w:type="dxa"/>
            <w:tcBorders>
              <w:top w:val="double" w:sz="4" w:space="0" w:color="auto"/>
              <w:left w:val="double" w:sz="4" w:space="0" w:color="auto"/>
              <w:bottom w:val="single" w:sz="4" w:space="0" w:color="auto"/>
              <w:right w:val="double" w:sz="4" w:space="0" w:color="auto"/>
            </w:tcBorders>
            <w:vAlign w:val="center"/>
          </w:tcPr>
          <w:p w:rsidR="008168BE" w:rsidRPr="0085227F" w:rsidRDefault="00797A54" w:rsidP="00D247C3">
            <w:pPr>
              <w:jc w:val="center"/>
              <w:rPr>
                <w:sz w:val="20"/>
                <w:szCs w:val="20"/>
                <w:lang w:val="ro-RO"/>
              </w:rPr>
            </w:pPr>
            <w:r>
              <w:rPr>
                <w:sz w:val="20"/>
                <w:szCs w:val="20"/>
                <w:lang w:val="ro-RO"/>
              </w:rPr>
              <w:t>19</w:t>
            </w:r>
          </w:p>
        </w:tc>
        <w:tc>
          <w:tcPr>
            <w:tcW w:w="768" w:type="dxa"/>
            <w:tcBorders>
              <w:top w:val="double" w:sz="4" w:space="0" w:color="auto"/>
              <w:left w:val="double" w:sz="4" w:space="0" w:color="auto"/>
              <w:bottom w:val="single" w:sz="4" w:space="0" w:color="auto"/>
              <w:right w:val="double" w:sz="4" w:space="0" w:color="auto"/>
            </w:tcBorders>
            <w:vAlign w:val="center"/>
          </w:tcPr>
          <w:p w:rsidR="008168BE" w:rsidRPr="0085227F" w:rsidRDefault="00797A54" w:rsidP="00D247C3">
            <w:pPr>
              <w:jc w:val="center"/>
              <w:rPr>
                <w:sz w:val="20"/>
                <w:szCs w:val="20"/>
                <w:lang w:val="ro-RO"/>
              </w:rPr>
            </w:pPr>
            <w:r>
              <w:rPr>
                <w:sz w:val="20"/>
                <w:szCs w:val="20"/>
                <w:lang w:val="ro-RO"/>
              </w:rPr>
              <w:t>18</w:t>
            </w:r>
          </w:p>
        </w:tc>
        <w:tc>
          <w:tcPr>
            <w:tcW w:w="851" w:type="dxa"/>
            <w:tcBorders>
              <w:top w:val="double" w:sz="4" w:space="0" w:color="auto"/>
              <w:left w:val="double" w:sz="4" w:space="0" w:color="auto"/>
              <w:bottom w:val="single" w:sz="4" w:space="0" w:color="auto"/>
              <w:right w:val="double" w:sz="4" w:space="0" w:color="auto"/>
            </w:tcBorders>
            <w:vAlign w:val="center"/>
          </w:tcPr>
          <w:p w:rsidR="008168BE" w:rsidRPr="0085227F" w:rsidRDefault="00797A54" w:rsidP="00D247C3">
            <w:pPr>
              <w:jc w:val="center"/>
              <w:rPr>
                <w:sz w:val="20"/>
                <w:szCs w:val="20"/>
                <w:lang w:val="ro-RO"/>
              </w:rPr>
            </w:pPr>
            <w:r>
              <w:rPr>
                <w:sz w:val="20"/>
                <w:szCs w:val="20"/>
                <w:lang w:val="ro-RO"/>
              </w:rPr>
              <w:t>37</w:t>
            </w:r>
          </w:p>
        </w:tc>
      </w:tr>
      <w:tr w:rsidR="0085227F" w:rsidRPr="007C2779" w:rsidTr="00460576">
        <w:trPr>
          <w:trHeight w:val="90"/>
        </w:trPr>
        <w:tc>
          <w:tcPr>
            <w:tcW w:w="426" w:type="dxa"/>
            <w:tcBorders>
              <w:top w:val="single" w:sz="4" w:space="0" w:color="auto"/>
              <w:left w:val="double" w:sz="4" w:space="0" w:color="auto"/>
              <w:bottom w:val="single" w:sz="4" w:space="0" w:color="auto"/>
              <w:right w:val="single" w:sz="4" w:space="0" w:color="auto"/>
            </w:tcBorders>
            <w:vAlign w:val="center"/>
          </w:tcPr>
          <w:p w:rsidR="00D247C3" w:rsidRPr="0085227F" w:rsidRDefault="00D247C3" w:rsidP="00F450BB">
            <w:pPr>
              <w:numPr>
                <w:ilvl w:val="0"/>
                <w:numId w:val="28"/>
              </w:numPr>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vAlign w:val="center"/>
          </w:tcPr>
          <w:p w:rsidR="00D247C3" w:rsidRPr="00B10A7C" w:rsidRDefault="000C243E" w:rsidP="00181081">
            <w:pPr>
              <w:ind w:left="-57" w:right="-57"/>
              <w:jc w:val="both"/>
              <w:rPr>
                <w:sz w:val="22"/>
                <w:szCs w:val="22"/>
                <w:lang w:val="ro-RO"/>
              </w:rPr>
            </w:pPr>
            <w:r w:rsidRPr="00B10A7C">
              <w:rPr>
                <w:sz w:val="22"/>
                <w:szCs w:val="22"/>
                <w:lang w:val="ro-RO"/>
              </w:rPr>
              <w:t>Lichidul Cefalorahidian (LCR).</w:t>
            </w:r>
          </w:p>
        </w:tc>
        <w:tc>
          <w:tcPr>
            <w:tcW w:w="851" w:type="dxa"/>
            <w:tcBorders>
              <w:top w:val="single" w:sz="4" w:space="0" w:color="auto"/>
              <w:left w:val="single" w:sz="4" w:space="0" w:color="auto"/>
              <w:bottom w:val="single" w:sz="4" w:space="0" w:color="auto"/>
              <w:right w:val="single" w:sz="4" w:space="0" w:color="auto"/>
            </w:tcBorders>
            <w:vAlign w:val="center"/>
          </w:tcPr>
          <w:p w:rsidR="00D247C3" w:rsidRPr="0085227F" w:rsidRDefault="00797A54" w:rsidP="00797A54">
            <w:pPr>
              <w:jc w:val="center"/>
              <w:rPr>
                <w:sz w:val="20"/>
                <w:szCs w:val="20"/>
                <w:lang w:val="ro-RO"/>
              </w:rPr>
            </w:pPr>
            <w:r>
              <w:rPr>
                <w:sz w:val="20"/>
                <w:szCs w:val="20"/>
                <w:lang w:val="ro-RO"/>
              </w:rPr>
              <w:t>4</w:t>
            </w:r>
          </w:p>
        </w:tc>
        <w:tc>
          <w:tcPr>
            <w:tcW w:w="773" w:type="dxa"/>
            <w:tcBorders>
              <w:top w:val="single" w:sz="4" w:space="0" w:color="auto"/>
              <w:left w:val="single" w:sz="4" w:space="0" w:color="auto"/>
              <w:bottom w:val="single" w:sz="4" w:space="0" w:color="auto"/>
              <w:right w:val="single" w:sz="4" w:space="0" w:color="auto"/>
            </w:tcBorders>
            <w:vAlign w:val="center"/>
          </w:tcPr>
          <w:p w:rsidR="00D247C3" w:rsidRPr="0085227F" w:rsidRDefault="00797A54" w:rsidP="00D247C3">
            <w:pPr>
              <w:jc w:val="center"/>
              <w:rPr>
                <w:sz w:val="20"/>
                <w:szCs w:val="20"/>
                <w:lang w:val="ro-RO"/>
              </w:rPr>
            </w:pPr>
            <w:r>
              <w:rPr>
                <w:sz w:val="20"/>
                <w:szCs w:val="20"/>
                <w:lang w:val="ro-RO"/>
              </w:rPr>
              <w:t>9</w:t>
            </w:r>
          </w:p>
        </w:tc>
        <w:tc>
          <w:tcPr>
            <w:tcW w:w="709" w:type="dxa"/>
            <w:tcBorders>
              <w:top w:val="single" w:sz="4" w:space="0" w:color="auto"/>
              <w:left w:val="single" w:sz="4" w:space="0" w:color="auto"/>
              <w:bottom w:val="single" w:sz="4" w:space="0" w:color="auto"/>
              <w:right w:val="double" w:sz="4" w:space="0" w:color="auto"/>
            </w:tcBorders>
            <w:vAlign w:val="center"/>
          </w:tcPr>
          <w:p w:rsidR="00D247C3" w:rsidRPr="0085227F" w:rsidRDefault="00797A54" w:rsidP="00D247C3">
            <w:pPr>
              <w:jc w:val="center"/>
              <w:rPr>
                <w:sz w:val="20"/>
                <w:szCs w:val="20"/>
                <w:lang w:val="ro-RO"/>
              </w:rPr>
            </w:pPr>
            <w:r>
              <w:rPr>
                <w:sz w:val="20"/>
                <w:szCs w:val="20"/>
                <w:lang w:val="ro-RO"/>
              </w:rPr>
              <w:t>5</w:t>
            </w:r>
          </w:p>
        </w:tc>
        <w:tc>
          <w:tcPr>
            <w:tcW w:w="709" w:type="dxa"/>
            <w:tcBorders>
              <w:top w:val="single" w:sz="4" w:space="0" w:color="auto"/>
              <w:left w:val="double" w:sz="4" w:space="0" w:color="auto"/>
              <w:bottom w:val="single" w:sz="4" w:space="0" w:color="auto"/>
              <w:right w:val="double" w:sz="4" w:space="0" w:color="auto"/>
            </w:tcBorders>
            <w:vAlign w:val="center"/>
          </w:tcPr>
          <w:p w:rsidR="00D247C3" w:rsidRPr="0085227F" w:rsidRDefault="00797A54" w:rsidP="00D247C3">
            <w:pPr>
              <w:jc w:val="center"/>
              <w:rPr>
                <w:sz w:val="20"/>
                <w:szCs w:val="20"/>
                <w:lang w:val="ro-RO"/>
              </w:rPr>
            </w:pPr>
            <w:r>
              <w:rPr>
                <w:sz w:val="20"/>
                <w:szCs w:val="20"/>
                <w:lang w:val="ro-RO"/>
              </w:rPr>
              <w:t>18</w:t>
            </w:r>
          </w:p>
        </w:tc>
        <w:tc>
          <w:tcPr>
            <w:tcW w:w="768" w:type="dxa"/>
            <w:tcBorders>
              <w:top w:val="single" w:sz="4" w:space="0" w:color="auto"/>
              <w:left w:val="double" w:sz="4" w:space="0" w:color="auto"/>
              <w:bottom w:val="single" w:sz="4" w:space="0" w:color="auto"/>
              <w:right w:val="double" w:sz="4" w:space="0" w:color="auto"/>
            </w:tcBorders>
            <w:vAlign w:val="center"/>
          </w:tcPr>
          <w:p w:rsidR="00D247C3" w:rsidRPr="0085227F" w:rsidRDefault="00797A54" w:rsidP="00D247C3">
            <w:pPr>
              <w:jc w:val="center"/>
              <w:rPr>
                <w:sz w:val="20"/>
                <w:szCs w:val="20"/>
                <w:lang w:val="ro-RO"/>
              </w:rPr>
            </w:pPr>
            <w:r>
              <w:rPr>
                <w:sz w:val="20"/>
                <w:szCs w:val="20"/>
                <w:lang w:val="ro-RO"/>
              </w:rPr>
              <w:t>18</w:t>
            </w:r>
          </w:p>
        </w:tc>
        <w:tc>
          <w:tcPr>
            <w:tcW w:w="851" w:type="dxa"/>
            <w:tcBorders>
              <w:top w:val="single" w:sz="4" w:space="0" w:color="auto"/>
              <w:left w:val="double" w:sz="4" w:space="0" w:color="auto"/>
              <w:bottom w:val="single" w:sz="4" w:space="0" w:color="auto"/>
              <w:right w:val="double" w:sz="4" w:space="0" w:color="auto"/>
            </w:tcBorders>
            <w:vAlign w:val="center"/>
          </w:tcPr>
          <w:p w:rsidR="00D247C3" w:rsidRPr="0085227F" w:rsidRDefault="00797A54" w:rsidP="00D247C3">
            <w:pPr>
              <w:jc w:val="center"/>
              <w:rPr>
                <w:sz w:val="20"/>
                <w:szCs w:val="20"/>
                <w:lang w:val="ro-RO"/>
              </w:rPr>
            </w:pPr>
            <w:r>
              <w:rPr>
                <w:sz w:val="20"/>
                <w:szCs w:val="20"/>
                <w:lang w:val="ro-RO"/>
              </w:rPr>
              <w:t>36</w:t>
            </w:r>
          </w:p>
        </w:tc>
      </w:tr>
      <w:tr w:rsidR="000C243E" w:rsidRPr="005B3818" w:rsidTr="00460576">
        <w:trPr>
          <w:trHeight w:val="90"/>
        </w:trPr>
        <w:tc>
          <w:tcPr>
            <w:tcW w:w="426" w:type="dxa"/>
            <w:tcBorders>
              <w:top w:val="single" w:sz="4" w:space="0" w:color="auto"/>
              <w:left w:val="double" w:sz="4" w:space="0" w:color="auto"/>
              <w:bottom w:val="single" w:sz="4" w:space="0" w:color="auto"/>
              <w:right w:val="single" w:sz="4" w:space="0" w:color="auto"/>
            </w:tcBorders>
            <w:vAlign w:val="center"/>
          </w:tcPr>
          <w:p w:rsidR="000C243E" w:rsidRPr="0085227F" w:rsidRDefault="000C243E" w:rsidP="000C243E">
            <w:pPr>
              <w:numPr>
                <w:ilvl w:val="0"/>
                <w:numId w:val="28"/>
              </w:numPr>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vAlign w:val="center"/>
          </w:tcPr>
          <w:p w:rsidR="000C243E" w:rsidRPr="00B10A7C" w:rsidRDefault="000C243E" w:rsidP="00181081">
            <w:pPr>
              <w:ind w:left="-57" w:right="-57"/>
              <w:jc w:val="both"/>
              <w:rPr>
                <w:sz w:val="22"/>
                <w:szCs w:val="22"/>
                <w:lang w:val="ro-RO"/>
              </w:rPr>
            </w:pPr>
            <w:r w:rsidRPr="00B10A7C">
              <w:rPr>
                <w:sz w:val="22"/>
                <w:szCs w:val="22"/>
                <w:lang w:val="ro-RO"/>
              </w:rPr>
              <w:t>Fluidele organismului – sputa, saliva, sucul gastric.</w:t>
            </w:r>
          </w:p>
        </w:tc>
        <w:tc>
          <w:tcPr>
            <w:tcW w:w="851" w:type="dxa"/>
            <w:tcBorders>
              <w:top w:val="single" w:sz="4" w:space="0" w:color="auto"/>
              <w:left w:val="single" w:sz="4" w:space="0" w:color="auto"/>
              <w:bottom w:val="single" w:sz="4" w:space="0" w:color="auto"/>
              <w:right w:val="single" w:sz="4" w:space="0" w:color="auto"/>
            </w:tcBorders>
            <w:vAlign w:val="center"/>
          </w:tcPr>
          <w:p w:rsidR="000C243E" w:rsidRPr="0085227F" w:rsidRDefault="00797A54" w:rsidP="00797A54">
            <w:pPr>
              <w:jc w:val="center"/>
              <w:rPr>
                <w:sz w:val="20"/>
                <w:szCs w:val="20"/>
                <w:lang w:val="ro-RO"/>
              </w:rPr>
            </w:pPr>
            <w:r>
              <w:rPr>
                <w:sz w:val="20"/>
                <w:szCs w:val="20"/>
                <w:lang w:val="ro-RO"/>
              </w:rPr>
              <w:t>3</w:t>
            </w:r>
          </w:p>
        </w:tc>
        <w:tc>
          <w:tcPr>
            <w:tcW w:w="773" w:type="dxa"/>
            <w:tcBorders>
              <w:top w:val="single" w:sz="4" w:space="0" w:color="auto"/>
              <w:left w:val="single" w:sz="4" w:space="0" w:color="auto"/>
              <w:bottom w:val="single" w:sz="4" w:space="0" w:color="auto"/>
              <w:right w:val="single" w:sz="4" w:space="0" w:color="auto"/>
            </w:tcBorders>
            <w:vAlign w:val="center"/>
          </w:tcPr>
          <w:p w:rsidR="000C243E" w:rsidRPr="0085227F" w:rsidRDefault="00797A54" w:rsidP="000C243E">
            <w:pPr>
              <w:jc w:val="center"/>
              <w:rPr>
                <w:sz w:val="20"/>
                <w:szCs w:val="20"/>
                <w:lang w:val="ro-RO"/>
              </w:rPr>
            </w:pPr>
            <w:r>
              <w:rPr>
                <w:sz w:val="20"/>
                <w:szCs w:val="20"/>
                <w:lang w:val="ro-RO"/>
              </w:rPr>
              <w:t>9</w:t>
            </w:r>
          </w:p>
        </w:tc>
        <w:tc>
          <w:tcPr>
            <w:tcW w:w="709" w:type="dxa"/>
            <w:tcBorders>
              <w:top w:val="single" w:sz="4" w:space="0" w:color="auto"/>
              <w:left w:val="single" w:sz="4" w:space="0" w:color="auto"/>
              <w:bottom w:val="single" w:sz="4" w:space="0" w:color="auto"/>
              <w:right w:val="double" w:sz="4" w:space="0" w:color="auto"/>
            </w:tcBorders>
            <w:vAlign w:val="center"/>
          </w:tcPr>
          <w:p w:rsidR="000C243E" w:rsidRPr="0085227F" w:rsidRDefault="00797A54" w:rsidP="000C243E">
            <w:pPr>
              <w:jc w:val="center"/>
              <w:rPr>
                <w:sz w:val="20"/>
                <w:szCs w:val="20"/>
                <w:lang w:val="ro-RO"/>
              </w:rPr>
            </w:pPr>
            <w:r>
              <w:rPr>
                <w:sz w:val="20"/>
                <w:szCs w:val="20"/>
                <w:lang w:val="ro-RO"/>
              </w:rPr>
              <w:t>6</w:t>
            </w:r>
          </w:p>
        </w:tc>
        <w:tc>
          <w:tcPr>
            <w:tcW w:w="709" w:type="dxa"/>
            <w:tcBorders>
              <w:top w:val="single" w:sz="4" w:space="0" w:color="auto"/>
              <w:left w:val="double" w:sz="4" w:space="0" w:color="auto"/>
              <w:bottom w:val="single" w:sz="4" w:space="0" w:color="auto"/>
              <w:right w:val="double" w:sz="4" w:space="0" w:color="auto"/>
            </w:tcBorders>
            <w:vAlign w:val="center"/>
          </w:tcPr>
          <w:p w:rsidR="000C243E" w:rsidRPr="0085227F" w:rsidRDefault="00797A54" w:rsidP="000C243E">
            <w:pPr>
              <w:jc w:val="center"/>
              <w:rPr>
                <w:sz w:val="20"/>
                <w:szCs w:val="20"/>
                <w:lang w:val="ro-RO"/>
              </w:rPr>
            </w:pPr>
            <w:r>
              <w:rPr>
                <w:sz w:val="20"/>
                <w:szCs w:val="20"/>
                <w:lang w:val="ro-RO"/>
              </w:rPr>
              <w:t>18</w:t>
            </w:r>
          </w:p>
        </w:tc>
        <w:tc>
          <w:tcPr>
            <w:tcW w:w="768" w:type="dxa"/>
            <w:tcBorders>
              <w:top w:val="single" w:sz="4" w:space="0" w:color="auto"/>
              <w:left w:val="double" w:sz="4" w:space="0" w:color="auto"/>
              <w:bottom w:val="single" w:sz="4" w:space="0" w:color="auto"/>
              <w:right w:val="double" w:sz="4" w:space="0" w:color="auto"/>
            </w:tcBorders>
            <w:vAlign w:val="center"/>
          </w:tcPr>
          <w:p w:rsidR="000C243E" w:rsidRPr="0085227F" w:rsidRDefault="00797A54" w:rsidP="000C243E">
            <w:pPr>
              <w:jc w:val="center"/>
              <w:rPr>
                <w:sz w:val="20"/>
                <w:szCs w:val="20"/>
                <w:lang w:val="ro-RO"/>
              </w:rPr>
            </w:pPr>
            <w:r>
              <w:rPr>
                <w:sz w:val="20"/>
                <w:szCs w:val="20"/>
                <w:lang w:val="ro-RO"/>
              </w:rPr>
              <w:t>18</w:t>
            </w:r>
          </w:p>
        </w:tc>
        <w:tc>
          <w:tcPr>
            <w:tcW w:w="851" w:type="dxa"/>
            <w:tcBorders>
              <w:top w:val="single" w:sz="4" w:space="0" w:color="auto"/>
              <w:left w:val="double" w:sz="4" w:space="0" w:color="auto"/>
              <w:bottom w:val="single" w:sz="4" w:space="0" w:color="auto"/>
              <w:right w:val="double" w:sz="4" w:space="0" w:color="auto"/>
            </w:tcBorders>
            <w:vAlign w:val="center"/>
          </w:tcPr>
          <w:p w:rsidR="000C243E" w:rsidRPr="0085227F" w:rsidRDefault="00797A54" w:rsidP="000C243E">
            <w:pPr>
              <w:jc w:val="center"/>
              <w:rPr>
                <w:sz w:val="20"/>
                <w:szCs w:val="20"/>
                <w:lang w:val="ro-RO"/>
              </w:rPr>
            </w:pPr>
            <w:r>
              <w:rPr>
                <w:sz w:val="20"/>
                <w:szCs w:val="20"/>
                <w:lang w:val="ro-RO"/>
              </w:rPr>
              <w:t>36</w:t>
            </w:r>
          </w:p>
        </w:tc>
      </w:tr>
      <w:tr w:rsidR="00355DE4" w:rsidRPr="001C69E0" w:rsidTr="00460576">
        <w:trPr>
          <w:trHeight w:val="90"/>
        </w:trPr>
        <w:tc>
          <w:tcPr>
            <w:tcW w:w="426" w:type="dxa"/>
            <w:tcBorders>
              <w:top w:val="single" w:sz="4" w:space="0" w:color="auto"/>
              <w:left w:val="double" w:sz="4" w:space="0" w:color="auto"/>
              <w:bottom w:val="single" w:sz="4" w:space="0" w:color="auto"/>
              <w:right w:val="single" w:sz="4" w:space="0" w:color="auto"/>
            </w:tcBorders>
            <w:vAlign w:val="center"/>
          </w:tcPr>
          <w:p w:rsidR="00355DE4" w:rsidRPr="0085227F" w:rsidRDefault="00355DE4" w:rsidP="000C243E">
            <w:pPr>
              <w:numPr>
                <w:ilvl w:val="0"/>
                <w:numId w:val="28"/>
              </w:numPr>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vAlign w:val="center"/>
          </w:tcPr>
          <w:p w:rsidR="00355DE4" w:rsidRPr="00355DE4" w:rsidRDefault="00355DE4" w:rsidP="00181081">
            <w:pPr>
              <w:ind w:left="-57" w:right="-57"/>
              <w:jc w:val="both"/>
              <w:rPr>
                <w:color w:val="FF0000"/>
                <w:sz w:val="22"/>
                <w:szCs w:val="22"/>
                <w:lang w:val="ro-RO"/>
              </w:rPr>
            </w:pPr>
            <w:r w:rsidRPr="00797A54">
              <w:rPr>
                <w:sz w:val="22"/>
                <w:szCs w:val="22"/>
                <w:lang w:val="ro-RO"/>
              </w:rPr>
              <w:t>Examenul sputei și a secreției laringo – traheale</w:t>
            </w:r>
            <w:r w:rsidRPr="00355DE4">
              <w:rPr>
                <w:color w:val="FF0000"/>
                <w:sz w:val="22"/>
                <w:szCs w:val="22"/>
                <w:lang w:val="ro-RO"/>
              </w:rPr>
              <w:t>.</w:t>
            </w:r>
          </w:p>
        </w:tc>
        <w:tc>
          <w:tcPr>
            <w:tcW w:w="851" w:type="dxa"/>
            <w:tcBorders>
              <w:top w:val="single" w:sz="4" w:space="0" w:color="auto"/>
              <w:left w:val="single" w:sz="4" w:space="0" w:color="auto"/>
              <w:bottom w:val="single" w:sz="4" w:space="0" w:color="auto"/>
              <w:right w:val="single" w:sz="4" w:space="0" w:color="auto"/>
            </w:tcBorders>
            <w:vAlign w:val="center"/>
          </w:tcPr>
          <w:p w:rsidR="00355DE4" w:rsidRDefault="00797A54" w:rsidP="00797A54">
            <w:pPr>
              <w:jc w:val="center"/>
              <w:rPr>
                <w:sz w:val="20"/>
                <w:szCs w:val="20"/>
                <w:lang w:val="ro-RO"/>
              </w:rPr>
            </w:pPr>
            <w:r>
              <w:rPr>
                <w:sz w:val="20"/>
                <w:szCs w:val="20"/>
                <w:lang w:val="ro-RO"/>
              </w:rPr>
              <w:t>3</w:t>
            </w:r>
          </w:p>
        </w:tc>
        <w:tc>
          <w:tcPr>
            <w:tcW w:w="773" w:type="dxa"/>
            <w:tcBorders>
              <w:top w:val="single" w:sz="4" w:space="0" w:color="auto"/>
              <w:left w:val="single" w:sz="4" w:space="0" w:color="auto"/>
              <w:bottom w:val="single" w:sz="4" w:space="0" w:color="auto"/>
              <w:right w:val="single" w:sz="4" w:space="0" w:color="auto"/>
            </w:tcBorders>
            <w:vAlign w:val="center"/>
          </w:tcPr>
          <w:p w:rsidR="00355DE4" w:rsidRPr="0085227F" w:rsidRDefault="00797A54" w:rsidP="000C243E">
            <w:pPr>
              <w:jc w:val="center"/>
              <w:rPr>
                <w:sz w:val="20"/>
                <w:szCs w:val="20"/>
                <w:lang w:val="ro-RO"/>
              </w:rPr>
            </w:pPr>
            <w:r>
              <w:rPr>
                <w:sz w:val="20"/>
                <w:szCs w:val="20"/>
                <w:lang w:val="ro-RO"/>
              </w:rPr>
              <w:t>9</w:t>
            </w:r>
          </w:p>
        </w:tc>
        <w:tc>
          <w:tcPr>
            <w:tcW w:w="709" w:type="dxa"/>
            <w:tcBorders>
              <w:top w:val="single" w:sz="4" w:space="0" w:color="auto"/>
              <w:left w:val="single" w:sz="4" w:space="0" w:color="auto"/>
              <w:bottom w:val="single" w:sz="4" w:space="0" w:color="auto"/>
              <w:right w:val="double" w:sz="4" w:space="0" w:color="auto"/>
            </w:tcBorders>
            <w:vAlign w:val="center"/>
          </w:tcPr>
          <w:p w:rsidR="00355DE4" w:rsidRPr="0085227F" w:rsidRDefault="00797A54" w:rsidP="000C243E">
            <w:pPr>
              <w:jc w:val="center"/>
              <w:rPr>
                <w:sz w:val="20"/>
                <w:szCs w:val="20"/>
                <w:lang w:val="ro-RO"/>
              </w:rPr>
            </w:pPr>
            <w:r>
              <w:rPr>
                <w:sz w:val="20"/>
                <w:szCs w:val="20"/>
                <w:lang w:val="ro-RO"/>
              </w:rPr>
              <w:t>5</w:t>
            </w:r>
          </w:p>
        </w:tc>
        <w:tc>
          <w:tcPr>
            <w:tcW w:w="709" w:type="dxa"/>
            <w:tcBorders>
              <w:top w:val="single" w:sz="4" w:space="0" w:color="auto"/>
              <w:left w:val="double" w:sz="4" w:space="0" w:color="auto"/>
              <w:bottom w:val="single" w:sz="4" w:space="0" w:color="auto"/>
              <w:right w:val="double" w:sz="4" w:space="0" w:color="auto"/>
            </w:tcBorders>
            <w:vAlign w:val="center"/>
          </w:tcPr>
          <w:p w:rsidR="00355DE4" w:rsidRPr="0085227F" w:rsidRDefault="00797A54" w:rsidP="000C243E">
            <w:pPr>
              <w:jc w:val="center"/>
              <w:rPr>
                <w:sz w:val="20"/>
                <w:szCs w:val="20"/>
                <w:lang w:val="ro-RO"/>
              </w:rPr>
            </w:pPr>
            <w:r>
              <w:rPr>
                <w:sz w:val="20"/>
                <w:szCs w:val="20"/>
                <w:lang w:val="ro-RO"/>
              </w:rPr>
              <w:t>17</w:t>
            </w:r>
          </w:p>
        </w:tc>
        <w:tc>
          <w:tcPr>
            <w:tcW w:w="768" w:type="dxa"/>
            <w:tcBorders>
              <w:top w:val="single" w:sz="4" w:space="0" w:color="auto"/>
              <w:left w:val="double" w:sz="4" w:space="0" w:color="auto"/>
              <w:bottom w:val="single" w:sz="4" w:space="0" w:color="auto"/>
              <w:right w:val="double" w:sz="4" w:space="0" w:color="auto"/>
            </w:tcBorders>
            <w:vAlign w:val="center"/>
          </w:tcPr>
          <w:p w:rsidR="00355DE4" w:rsidRPr="0085227F" w:rsidRDefault="00797A54" w:rsidP="000C243E">
            <w:pPr>
              <w:jc w:val="center"/>
              <w:rPr>
                <w:sz w:val="20"/>
                <w:szCs w:val="20"/>
                <w:lang w:val="ro-RO"/>
              </w:rPr>
            </w:pPr>
            <w:r>
              <w:rPr>
                <w:sz w:val="20"/>
                <w:szCs w:val="20"/>
                <w:lang w:val="ro-RO"/>
              </w:rPr>
              <w:t>18</w:t>
            </w:r>
          </w:p>
        </w:tc>
        <w:tc>
          <w:tcPr>
            <w:tcW w:w="851" w:type="dxa"/>
            <w:tcBorders>
              <w:top w:val="single" w:sz="4" w:space="0" w:color="auto"/>
              <w:left w:val="double" w:sz="4" w:space="0" w:color="auto"/>
              <w:bottom w:val="single" w:sz="4" w:space="0" w:color="auto"/>
              <w:right w:val="double" w:sz="4" w:space="0" w:color="auto"/>
            </w:tcBorders>
            <w:vAlign w:val="center"/>
          </w:tcPr>
          <w:p w:rsidR="00355DE4" w:rsidRPr="0085227F" w:rsidRDefault="00797A54" w:rsidP="000C243E">
            <w:pPr>
              <w:jc w:val="center"/>
              <w:rPr>
                <w:sz w:val="20"/>
                <w:szCs w:val="20"/>
                <w:lang w:val="ro-RO"/>
              </w:rPr>
            </w:pPr>
            <w:r>
              <w:rPr>
                <w:sz w:val="20"/>
                <w:szCs w:val="20"/>
                <w:lang w:val="ro-RO"/>
              </w:rPr>
              <w:t>35</w:t>
            </w:r>
          </w:p>
        </w:tc>
      </w:tr>
      <w:tr w:rsidR="000C243E" w:rsidRPr="005B3818" w:rsidTr="00460576">
        <w:trPr>
          <w:trHeight w:val="90"/>
        </w:trPr>
        <w:tc>
          <w:tcPr>
            <w:tcW w:w="426" w:type="dxa"/>
            <w:tcBorders>
              <w:top w:val="single" w:sz="4" w:space="0" w:color="auto"/>
              <w:left w:val="double" w:sz="4" w:space="0" w:color="auto"/>
              <w:bottom w:val="single" w:sz="4" w:space="0" w:color="auto"/>
              <w:right w:val="single" w:sz="4" w:space="0" w:color="auto"/>
            </w:tcBorders>
            <w:vAlign w:val="center"/>
          </w:tcPr>
          <w:p w:rsidR="000C243E" w:rsidRPr="0085227F" w:rsidRDefault="000C243E" w:rsidP="000C243E">
            <w:pPr>
              <w:numPr>
                <w:ilvl w:val="0"/>
                <w:numId w:val="28"/>
              </w:numPr>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vAlign w:val="center"/>
          </w:tcPr>
          <w:p w:rsidR="000C243E" w:rsidRPr="005F5B95" w:rsidRDefault="000C243E" w:rsidP="00181081">
            <w:pPr>
              <w:ind w:left="-57" w:right="-57"/>
              <w:jc w:val="both"/>
              <w:rPr>
                <w:lang w:val="ro-RO"/>
              </w:rPr>
            </w:pPr>
            <w:r w:rsidRPr="000C243E">
              <w:rPr>
                <w:sz w:val="22"/>
                <w:lang w:val="ro-RO"/>
              </w:rPr>
              <w:t xml:space="preserve">Lichidele de puncţie, lichidul sinovial, lichidul amniotic, lichidul seminal, limfa. </w:t>
            </w:r>
          </w:p>
        </w:tc>
        <w:tc>
          <w:tcPr>
            <w:tcW w:w="851" w:type="dxa"/>
            <w:tcBorders>
              <w:top w:val="single" w:sz="4" w:space="0" w:color="auto"/>
              <w:left w:val="single" w:sz="4" w:space="0" w:color="auto"/>
              <w:bottom w:val="single" w:sz="4" w:space="0" w:color="auto"/>
              <w:right w:val="single" w:sz="4" w:space="0" w:color="auto"/>
            </w:tcBorders>
            <w:vAlign w:val="center"/>
          </w:tcPr>
          <w:p w:rsidR="000C243E" w:rsidRPr="0085227F" w:rsidRDefault="00797A54" w:rsidP="00797A54">
            <w:pPr>
              <w:jc w:val="center"/>
              <w:rPr>
                <w:sz w:val="20"/>
                <w:szCs w:val="20"/>
                <w:lang w:val="ro-RO"/>
              </w:rPr>
            </w:pPr>
            <w:r>
              <w:rPr>
                <w:sz w:val="20"/>
                <w:szCs w:val="20"/>
                <w:lang w:val="ro-RO"/>
              </w:rPr>
              <w:t>4</w:t>
            </w:r>
          </w:p>
        </w:tc>
        <w:tc>
          <w:tcPr>
            <w:tcW w:w="773" w:type="dxa"/>
            <w:tcBorders>
              <w:top w:val="single" w:sz="4" w:space="0" w:color="auto"/>
              <w:left w:val="single" w:sz="4" w:space="0" w:color="auto"/>
              <w:bottom w:val="single" w:sz="4" w:space="0" w:color="auto"/>
              <w:right w:val="single" w:sz="4" w:space="0" w:color="auto"/>
            </w:tcBorders>
            <w:vAlign w:val="center"/>
          </w:tcPr>
          <w:p w:rsidR="000C243E" w:rsidRPr="0085227F" w:rsidRDefault="00797A54" w:rsidP="000C243E">
            <w:pPr>
              <w:jc w:val="center"/>
              <w:rPr>
                <w:sz w:val="20"/>
                <w:szCs w:val="20"/>
                <w:lang w:val="ro-RO"/>
              </w:rPr>
            </w:pPr>
            <w:r>
              <w:rPr>
                <w:sz w:val="20"/>
                <w:szCs w:val="20"/>
                <w:lang w:val="ro-RO"/>
              </w:rPr>
              <w:t>9</w:t>
            </w:r>
          </w:p>
        </w:tc>
        <w:tc>
          <w:tcPr>
            <w:tcW w:w="709" w:type="dxa"/>
            <w:tcBorders>
              <w:top w:val="single" w:sz="4" w:space="0" w:color="auto"/>
              <w:left w:val="single" w:sz="4" w:space="0" w:color="auto"/>
              <w:bottom w:val="single" w:sz="4" w:space="0" w:color="auto"/>
              <w:right w:val="double" w:sz="4" w:space="0" w:color="auto"/>
            </w:tcBorders>
            <w:vAlign w:val="center"/>
          </w:tcPr>
          <w:p w:rsidR="000C243E" w:rsidRPr="0085227F" w:rsidRDefault="00797A54" w:rsidP="000C243E">
            <w:pPr>
              <w:jc w:val="center"/>
              <w:rPr>
                <w:sz w:val="20"/>
                <w:szCs w:val="20"/>
                <w:lang w:val="ro-RO"/>
              </w:rPr>
            </w:pPr>
            <w:r>
              <w:rPr>
                <w:sz w:val="20"/>
                <w:szCs w:val="20"/>
                <w:lang w:val="ro-RO"/>
              </w:rPr>
              <w:t>6</w:t>
            </w:r>
          </w:p>
        </w:tc>
        <w:tc>
          <w:tcPr>
            <w:tcW w:w="709" w:type="dxa"/>
            <w:tcBorders>
              <w:top w:val="single" w:sz="4" w:space="0" w:color="auto"/>
              <w:left w:val="double" w:sz="4" w:space="0" w:color="auto"/>
              <w:bottom w:val="single" w:sz="4" w:space="0" w:color="auto"/>
              <w:right w:val="double" w:sz="4" w:space="0" w:color="auto"/>
            </w:tcBorders>
            <w:vAlign w:val="center"/>
          </w:tcPr>
          <w:p w:rsidR="000C243E" w:rsidRPr="0085227F" w:rsidRDefault="00797A54" w:rsidP="000C243E">
            <w:pPr>
              <w:jc w:val="center"/>
              <w:rPr>
                <w:sz w:val="20"/>
                <w:szCs w:val="20"/>
                <w:lang w:val="ro-RO"/>
              </w:rPr>
            </w:pPr>
            <w:r>
              <w:rPr>
                <w:sz w:val="20"/>
                <w:szCs w:val="20"/>
                <w:lang w:val="ro-RO"/>
              </w:rPr>
              <w:t>19</w:t>
            </w:r>
          </w:p>
        </w:tc>
        <w:tc>
          <w:tcPr>
            <w:tcW w:w="768" w:type="dxa"/>
            <w:tcBorders>
              <w:top w:val="single" w:sz="4" w:space="0" w:color="auto"/>
              <w:left w:val="double" w:sz="4" w:space="0" w:color="auto"/>
              <w:bottom w:val="single" w:sz="4" w:space="0" w:color="auto"/>
              <w:right w:val="double" w:sz="4" w:space="0" w:color="auto"/>
            </w:tcBorders>
            <w:vAlign w:val="center"/>
          </w:tcPr>
          <w:p w:rsidR="000C243E" w:rsidRPr="0085227F" w:rsidRDefault="00797A54" w:rsidP="000C243E">
            <w:pPr>
              <w:jc w:val="center"/>
              <w:rPr>
                <w:sz w:val="20"/>
                <w:szCs w:val="20"/>
                <w:lang w:val="ro-RO"/>
              </w:rPr>
            </w:pPr>
            <w:r>
              <w:rPr>
                <w:sz w:val="20"/>
                <w:szCs w:val="20"/>
                <w:lang w:val="ro-RO"/>
              </w:rPr>
              <w:t>18</w:t>
            </w:r>
          </w:p>
        </w:tc>
        <w:tc>
          <w:tcPr>
            <w:tcW w:w="851" w:type="dxa"/>
            <w:tcBorders>
              <w:top w:val="single" w:sz="4" w:space="0" w:color="auto"/>
              <w:left w:val="double" w:sz="4" w:space="0" w:color="auto"/>
              <w:bottom w:val="single" w:sz="4" w:space="0" w:color="auto"/>
              <w:right w:val="double" w:sz="4" w:space="0" w:color="auto"/>
            </w:tcBorders>
            <w:vAlign w:val="center"/>
          </w:tcPr>
          <w:p w:rsidR="000C243E" w:rsidRPr="0085227F" w:rsidRDefault="00797A54" w:rsidP="000C243E">
            <w:pPr>
              <w:jc w:val="center"/>
              <w:rPr>
                <w:sz w:val="20"/>
                <w:szCs w:val="20"/>
                <w:lang w:val="ro-RO"/>
              </w:rPr>
            </w:pPr>
            <w:r>
              <w:rPr>
                <w:sz w:val="20"/>
                <w:szCs w:val="20"/>
                <w:lang w:val="ro-RO"/>
              </w:rPr>
              <w:t>37</w:t>
            </w:r>
          </w:p>
        </w:tc>
      </w:tr>
      <w:tr w:rsidR="000C243E" w:rsidRPr="005B3818" w:rsidTr="00460576">
        <w:trPr>
          <w:trHeight w:val="90"/>
        </w:trPr>
        <w:tc>
          <w:tcPr>
            <w:tcW w:w="426" w:type="dxa"/>
            <w:tcBorders>
              <w:top w:val="single" w:sz="4" w:space="0" w:color="auto"/>
              <w:left w:val="double" w:sz="4" w:space="0" w:color="auto"/>
              <w:bottom w:val="single" w:sz="4" w:space="0" w:color="auto"/>
              <w:right w:val="single" w:sz="4" w:space="0" w:color="auto"/>
            </w:tcBorders>
            <w:vAlign w:val="center"/>
          </w:tcPr>
          <w:p w:rsidR="000C243E" w:rsidRPr="0085227F" w:rsidRDefault="000C243E" w:rsidP="000C243E">
            <w:pPr>
              <w:numPr>
                <w:ilvl w:val="0"/>
                <w:numId w:val="28"/>
              </w:numPr>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vAlign w:val="center"/>
          </w:tcPr>
          <w:p w:rsidR="000C243E" w:rsidRDefault="000C243E" w:rsidP="00181081">
            <w:pPr>
              <w:ind w:left="-57" w:right="-57"/>
              <w:jc w:val="both"/>
              <w:rPr>
                <w:lang w:val="ro-RO"/>
              </w:rPr>
            </w:pPr>
            <w:r w:rsidRPr="000C243E">
              <w:rPr>
                <w:sz w:val="22"/>
                <w:lang w:val="ro-RO"/>
              </w:rPr>
              <w:t>Lichide de paracenteză: exsudate şi transudate (pleurale, peritoneale, pericardiale).</w:t>
            </w:r>
          </w:p>
        </w:tc>
        <w:tc>
          <w:tcPr>
            <w:tcW w:w="851" w:type="dxa"/>
            <w:tcBorders>
              <w:top w:val="single" w:sz="4" w:space="0" w:color="auto"/>
              <w:left w:val="single" w:sz="4" w:space="0" w:color="auto"/>
              <w:bottom w:val="single" w:sz="4" w:space="0" w:color="auto"/>
              <w:right w:val="single" w:sz="4" w:space="0" w:color="auto"/>
            </w:tcBorders>
            <w:vAlign w:val="center"/>
          </w:tcPr>
          <w:p w:rsidR="000C243E" w:rsidRPr="0085227F" w:rsidRDefault="00797A54" w:rsidP="00797A54">
            <w:pPr>
              <w:jc w:val="center"/>
              <w:rPr>
                <w:sz w:val="20"/>
                <w:szCs w:val="20"/>
                <w:lang w:val="ro-RO"/>
              </w:rPr>
            </w:pPr>
            <w:r>
              <w:rPr>
                <w:sz w:val="20"/>
                <w:szCs w:val="20"/>
                <w:lang w:val="ro-RO"/>
              </w:rPr>
              <w:t>4</w:t>
            </w:r>
          </w:p>
        </w:tc>
        <w:tc>
          <w:tcPr>
            <w:tcW w:w="773" w:type="dxa"/>
            <w:tcBorders>
              <w:top w:val="single" w:sz="4" w:space="0" w:color="auto"/>
              <w:left w:val="single" w:sz="4" w:space="0" w:color="auto"/>
              <w:bottom w:val="single" w:sz="4" w:space="0" w:color="auto"/>
              <w:right w:val="single" w:sz="4" w:space="0" w:color="auto"/>
            </w:tcBorders>
            <w:vAlign w:val="center"/>
          </w:tcPr>
          <w:p w:rsidR="000C243E" w:rsidRPr="0085227F" w:rsidRDefault="00797A54" w:rsidP="000C243E">
            <w:pPr>
              <w:jc w:val="center"/>
              <w:rPr>
                <w:sz w:val="20"/>
                <w:szCs w:val="20"/>
                <w:lang w:val="ro-RO"/>
              </w:rPr>
            </w:pPr>
            <w:r>
              <w:rPr>
                <w:sz w:val="20"/>
                <w:szCs w:val="20"/>
                <w:lang w:val="ro-RO"/>
              </w:rPr>
              <w:t>9</w:t>
            </w:r>
          </w:p>
        </w:tc>
        <w:tc>
          <w:tcPr>
            <w:tcW w:w="709" w:type="dxa"/>
            <w:tcBorders>
              <w:top w:val="single" w:sz="4" w:space="0" w:color="auto"/>
              <w:left w:val="single" w:sz="4" w:space="0" w:color="auto"/>
              <w:bottom w:val="single" w:sz="4" w:space="0" w:color="auto"/>
              <w:right w:val="double" w:sz="4" w:space="0" w:color="auto"/>
            </w:tcBorders>
            <w:vAlign w:val="center"/>
          </w:tcPr>
          <w:p w:rsidR="000C243E" w:rsidRPr="0085227F" w:rsidRDefault="00797A54" w:rsidP="000C243E">
            <w:pPr>
              <w:jc w:val="center"/>
              <w:rPr>
                <w:sz w:val="20"/>
                <w:szCs w:val="20"/>
                <w:lang w:val="ro-RO"/>
              </w:rPr>
            </w:pPr>
            <w:r>
              <w:rPr>
                <w:sz w:val="20"/>
                <w:szCs w:val="20"/>
                <w:lang w:val="ro-RO"/>
              </w:rPr>
              <w:t>6</w:t>
            </w:r>
          </w:p>
        </w:tc>
        <w:tc>
          <w:tcPr>
            <w:tcW w:w="709" w:type="dxa"/>
            <w:tcBorders>
              <w:top w:val="single" w:sz="4" w:space="0" w:color="auto"/>
              <w:left w:val="double" w:sz="4" w:space="0" w:color="auto"/>
              <w:bottom w:val="single" w:sz="4" w:space="0" w:color="auto"/>
              <w:right w:val="double" w:sz="4" w:space="0" w:color="auto"/>
            </w:tcBorders>
            <w:vAlign w:val="center"/>
          </w:tcPr>
          <w:p w:rsidR="000C243E" w:rsidRPr="0085227F" w:rsidRDefault="00797A54" w:rsidP="000C243E">
            <w:pPr>
              <w:jc w:val="center"/>
              <w:rPr>
                <w:sz w:val="20"/>
                <w:szCs w:val="20"/>
                <w:lang w:val="ro-RO"/>
              </w:rPr>
            </w:pPr>
            <w:r>
              <w:rPr>
                <w:sz w:val="20"/>
                <w:szCs w:val="20"/>
                <w:lang w:val="ro-RO"/>
              </w:rPr>
              <w:t>19</w:t>
            </w:r>
          </w:p>
        </w:tc>
        <w:tc>
          <w:tcPr>
            <w:tcW w:w="768" w:type="dxa"/>
            <w:tcBorders>
              <w:top w:val="single" w:sz="4" w:space="0" w:color="auto"/>
              <w:left w:val="double" w:sz="4" w:space="0" w:color="auto"/>
              <w:bottom w:val="single" w:sz="4" w:space="0" w:color="auto"/>
              <w:right w:val="double" w:sz="4" w:space="0" w:color="auto"/>
            </w:tcBorders>
            <w:vAlign w:val="center"/>
          </w:tcPr>
          <w:p w:rsidR="000C243E" w:rsidRPr="0085227F" w:rsidRDefault="00797A54" w:rsidP="000C243E">
            <w:pPr>
              <w:jc w:val="center"/>
              <w:rPr>
                <w:sz w:val="20"/>
                <w:szCs w:val="20"/>
                <w:lang w:val="ro-RO"/>
              </w:rPr>
            </w:pPr>
            <w:r>
              <w:rPr>
                <w:sz w:val="20"/>
                <w:szCs w:val="20"/>
                <w:lang w:val="ro-RO"/>
              </w:rPr>
              <w:t>18</w:t>
            </w:r>
          </w:p>
        </w:tc>
        <w:tc>
          <w:tcPr>
            <w:tcW w:w="851" w:type="dxa"/>
            <w:tcBorders>
              <w:top w:val="single" w:sz="4" w:space="0" w:color="auto"/>
              <w:left w:val="double" w:sz="4" w:space="0" w:color="auto"/>
              <w:bottom w:val="single" w:sz="4" w:space="0" w:color="auto"/>
              <w:right w:val="double" w:sz="4" w:space="0" w:color="auto"/>
            </w:tcBorders>
            <w:vAlign w:val="center"/>
          </w:tcPr>
          <w:p w:rsidR="000C243E" w:rsidRPr="0085227F" w:rsidRDefault="00797A54" w:rsidP="000C243E">
            <w:pPr>
              <w:jc w:val="center"/>
              <w:rPr>
                <w:sz w:val="20"/>
                <w:szCs w:val="20"/>
                <w:lang w:val="ro-RO"/>
              </w:rPr>
            </w:pPr>
            <w:r>
              <w:rPr>
                <w:sz w:val="20"/>
                <w:szCs w:val="20"/>
                <w:lang w:val="ro-RO"/>
              </w:rPr>
              <w:t>37</w:t>
            </w:r>
          </w:p>
        </w:tc>
      </w:tr>
      <w:tr w:rsidR="000C243E" w:rsidRPr="007C2779" w:rsidTr="00460576">
        <w:tc>
          <w:tcPr>
            <w:tcW w:w="426" w:type="dxa"/>
            <w:tcBorders>
              <w:top w:val="single" w:sz="4" w:space="0" w:color="auto"/>
              <w:left w:val="double" w:sz="4" w:space="0" w:color="auto"/>
              <w:bottom w:val="single" w:sz="4" w:space="0" w:color="auto"/>
              <w:right w:val="single" w:sz="4" w:space="0" w:color="auto"/>
            </w:tcBorders>
            <w:vAlign w:val="center"/>
          </w:tcPr>
          <w:p w:rsidR="000C243E" w:rsidRPr="0085227F" w:rsidRDefault="000C243E" w:rsidP="000C243E">
            <w:pPr>
              <w:numPr>
                <w:ilvl w:val="0"/>
                <w:numId w:val="28"/>
              </w:numPr>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vAlign w:val="center"/>
          </w:tcPr>
          <w:p w:rsidR="000C243E" w:rsidRPr="0085227F" w:rsidRDefault="000C243E" w:rsidP="00181081">
            <w:pPr>
              <w:ind w:left="-57" w:right="-57"/>
              <w:jc w:val="both"/>
              <w:rPr>
                <w:sz w:val="22"/>
                <w:lang w:val="ro-RO"/>
              </w:rPr>
            </w:pPr>
            <w:r w:rsidRPr="000C243E">
              <w:rPr>
                <w:sz w:val="22"/>
                <w:lang w:val="fr-FR"/>
              </w:rPr>
              <w:t>Examenul secreţiei vaginale. Examenul secreţiei uretrale. Examenul secreţiei prostatice.</w:t>
            </w:r>
          </w:p>
        </w:tc>
        <w:tc>
          <w:tcPr>
            <w:tcW w:w="851" w:type="dxa"/>
            <w:tcBorders>
              <w:top w:val="single" w:sz="4" w:space="0" w:color="auto"/>
              <w:left w:val="single" w:sz="4" w:space="0" w:color="auto"/>
              <w:bottom w:val="single" w:sz="4" w:space="0" w:color="auto"/>
              <w:right w:val="single" w:sz="4" w:space="0" w:color="auto"/>
            </w:tcBorders>
            <w:vAlign w:val="center"/>
          </w:tcPr>
          <w:p w:rsidR="000C243E" w:rsidRPr="0085227F" w:rsidRDefault="00797A54" w:rsidP="00797A54">
            <w:pPr>
              <w:jc w:val="center"/>
              <w:rPr>
                <w:sz w:val="20"/>
                <w:szCs w:val="20"/>
                <w:lang w:val="ro-RO"/>
              </w:rPr>
            </w:pPr>
            <w:r>
              <w:rPr>
                <w:sz w:val="20"/>
                <w:szCs w:val="20"/>
                <w:lang w:val="ro-RO"/>
              </w:rPr>
              <w:t>3</w:t>
            </w:r>
          </w:p>
        </w:tc>
        <w:tc>
          <w:tcPr>
            <w:tcW w:w="773" w:type="dxa"/>
            <w:tcBorders>
              <w:top w:val="single" w:sz="4" w:space="0" w:color="auto"/>
              <w:left w:val="single" w:sz="4" w:space="0" w:color="auto"/>
              <w:bottom w:val="single" w:sz="4" w:space="0" w:color="auto"/>
              <w:right w:val="single" w:sz="4" w:space="0" w:color="auto"/>
            </w:tcBorders>
            <w:vAlign w:val="center"/>
          </w:tcPr>
          <w:p w:rsidR="000C243E" w:rsidRPr="0085227F" w:rsidRDefault="00797A54" w:rsidP="000C243E">
            <w:pPr>
              <w:jc w:val="center"/>
              <w:rPr>
                <w:sz w:val="20"/>
                <w:szCs w:val="20"/>
                <w:lang w:val="ro-RO"/>
              </w:rPr>
            </w:pPr>
            <w:r>
              <w:rPr>
                <w:sz w:val="20"/>
                <w:szCs w:val="20"/>
                <w:lang w:val="ro-RO"/>
              </w:rPr>
              <w:t>9</w:t>
            </w:r>
          </w:p>
        </w:tc>
        <w:tc>
          <w:tcPr>
            <w:tcW w:w="709" w:type="dxa"/>
            <w:tcBorders>
              <w:top w:val="single" w:sz="4" w:space="0" w:color="auto"/>
              <w:left w:val="single" w:sz="4" w:space="0" w:color="auto"/>
              <w:bottom w:val="single" w:sz="4" w:space="0" w:color="auto"/>
              <w:right w:val="double" w:sz="4" w:space="0" w:color="auto"/>
            </w:tcBorders>
            <w:vAlign w:val="center"/>
          </w:tcPr>
          <w:p w:rsidR="000C243E" w:rsidRPr="0085227F" w:rsidRDefault="00797A54" w:rsidP="000C243E">
            <w:pPr>
              <w:jc w:val="center"/>
              <w:rPr>
                <w:sz w:val="20"/>
                <w:szCs w:val="20"/>
                <w:lang w:val="ro-RO"/>
              </w:rPr>
            </w:pPr>
            <w:r>
              <w:rPr>
                <w:sz w:val="20"/>
                <w:szCs w:val="20"/>
                <w:lang w:val="ro-RO"/>
              </w:rPr>
              <w:t>5</w:t>
            </w:r>
          </w:p>
        </w:tc>
        <w:tc>
          <w:tcPr>
            <w:tcW w:w="709" w:type="dxa"/>
            <w:tcBorders>
              <w:top w:val="single" w:sz="4" w:space="0" w:color="auto"/>
              <w:left w:val="double" w:sz="4" w:space="0" w:color="auto"/>
              <w:bottom w:val="single" w:sz="4" w:space="0" w:color="auto"/>
              <w:right w:val="double" w:sz="4" w:space="0" w:color="auto"/>
            </w:tcBorders>
            <w:vAlign w:val="center"/>
          </w:tcPr>
          <w:p w:rsidR="000C243E" w:rsidRPr="0085227F" w:rsidRDefault="00797A54" w:rsidP="000C243E">
            <w:pPr>
              <w:jc w:val="center"/>
              <w:rPr>
                <w:sz w:val="20"/>
                <w:szCs w:val="20"/>
                <w:lang w:val="ro-RO"/>
              </w:rPr>
            </w:pPr>
            <w:r>
              <w:rPr>
                <w:sz w:val="20"/>
                <w:szCs w:val="20"/>
                <w:lang w:val="ro-RO"/>
              </w:rPr>
              <w:t>17</w:t>
            </w:r>
          </w:p>
        </w:tc>
        <w:tc>
          <w:tcPr>
            <w:tcW w:w="768" w:type="dxa"/>
            <w:tcBorders>
              <w:top w:val="single" w:sz="4" w:space="0" w:color="auto"/>
              <w:left w:val="double" w:sz="4" w:space="0" w:color="auto"/>
              <w:bottom w:val="single" w:sz="4" w:space="0" w:color="auto"/>
              <w:right w:val="double" w:sz="4" w:space="0" w:color="auto"/>
            </w:tcBorders>
            <w:vAlign w:val="center"/>
          </w:tcPr>
          <w:p w:rsidR="000C243E" w:rsidRPr="0085227F" w:rsidRDefault="00797A54" w:rsidP="000C243E">
            <w:pPr>
              <w:jc w:val="center"/>
              <w:rPr>
                <w:sz w:val="20"/>
                <w:szCs w:val="20"/>
                <w:lang w:val="ro-RO"/>
              </w:rPr>
            </w:pPr>
            <w:r>
              <w:rPr>
                <w:sz w:val="20"/>
                <w:szCs w:val="20"/>
                <w:lang w:val="ro-RO"/>
              </w:rPr>
              <w:t>18</w:t>
            </w:r>
          </w:p>
        </w:tc>
        <w:tc>
          <w:tcPr>
            <w:tcW w:w="851" w:type="dxa"/>
            <w:tcBorders>
              <w:top w:val="single" w:sz="4" w:space="0" w:color="auto"/>
              <w:left w:val="double" w:sz="4" w:space="0" w:color="auto"/>
              <w:bottom w:val="single" w:sz="4" w:space="0" w:color="auto"/>
              <w:right w:val="double" w:sz="4" w:space="0" w:color="auto"/>
            </w:tcBorders>
            <w:vAlign w:val="center"/>
          </w:tcPr>
          <w:p w:rsidR="000C243E" w:rsidRPr="0085227F" w:rsidRDefault="00797A54" w:rsidP="000C243E">
            <w:pPr>
              <w:jc w:val="center"/>
              <w:rPr>
                <w:sz w:val="20"/>
                <w:szCs w:val="20"/>
                <w:lang w:val="ro-RO"/>
              </w:rPr>
            </w:pPr>
            <w:r>
              <w:rPr>
                <w:sz w:val="20"/>
                <w:szCs w:val="20"/>
                <w:lang w:val="ro-RO"/>
              </w:rPr>
              <w:t>35</w:t>
            </w:r>
          </w:p>
        </w:tc>
      </w:tr>
      <w:tr w:rsidR="008352F7" w:rsidRPr="007C2779" w:rsidTr="00460576">
        <w:tc>
          <w:tcPr>
            <w:tcW w:w="426" w:type="dxa"/>
            <w:tcBorders>
              <w:top w:val="single" w:sz="4" w:space="0" w:color="auto"/>
              <w:left w:val="double" w:sz="4" w:space="0" w:color="auto"/>
              <w:bottom w:val="single" w:sz="4" w:space="0" w:color="auto"/>
              <w:right w:val="single" w:sz="4" w:space="0" w:color="auto"/>
            </w:tcBorders>
            <w:vAlign w:val="center"/>
          </w:tcPr>
          <w:p w:rsidR="008352F7" w:rsidRPr="0085227F" w:rsidRDefault="008352F7" w:rsidP="000C243E">
            <w:pPr>
              <w:numPr>
                <w:ilvl w:val="0"/>
                <w:numId w:val="28"/>
              </w:numPr>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vAlign w:val="center"/>
          </w:tcPr>
          <w:p w:rsidR="008352F7" w:rsidRPr="000C243E" w:rsidRDefault="008352F7" w:rsidP="00181081">
            <w:pPr>
              <w:ind w:left="-57" w:right="-57"/>
              <w:jc w:val="both"/>
              <w:rPr>
                <w:sz w:val="22"/>
                <w:lang w:val="fr-FR"/>
              </w:rPr>
            </w:pPr>
            <w:r>
              <w:rPr>
                <w:sz w:val="22"/>
                <w:lang w:val="fr-FR"/>
              </w:rPr>
              <w:t>Analiza fecalelor</w:t>
            </w:r>
          </w:p>
        </w:tc>
        <w:tc>
          <w:tcPr>
            <w:tcW w:w="851" w:type="dxa"/>
            <w:tcBorders>
              <w:top w:val="single" w:sz="4" w:space="0" w:color="auto"/>
              <w:left w:val="single" w:sz="4" w:space="0" w:color="auto"/>
              <w:bottom w:val="single" w:sz="4" w:space="0" w:color="auto"/>
              <w:right w:val="single" w:sz="4" w:space="0" w:color="auto"/>
            </w:tcBorders>
            <w:vAlign w:val="center"/>
          </w:tcPr>
          <w:p w:rsidR="008352F7" w:rsidRPr="0085227F" w:rsidRDefault="00797A54" w:rsidP="00797A54">
            <w:pPr>
              <w:jc w:val="center"/>
              <w:rPr>
                <w:sz w:val="20"/>
                <w:szCs w:val="20"/>
                <w:lang w:val="ro-RO"/>
              </w:rPr>
            </w:pPr>
            <w:r>
              <w:rPr>
                <w:sz w:val="20"/>
                <w:szCs w:val="20"/>
                <w:lang w:val="ro-RO"/>
              </w:rPr>
              <w:t>4</w:t>
            </w:r>
          </w:p>
        </w:tc>
        <w:tc>
          <w:tcPr>
            <w:tcW w:w="773" w:type="dxa"/>
            <w:tcBorders>
              <w:top w:val="single" w:sz="4" w:space="0" w:color="auto"/>
              <w:left w:val="single" w:sz="4" w:space="0" w:color="auto"/>
              <w:bottom w:val="single" w:sz="4" w:space="0" w:color="auto"/>
              <w:right w:val="single" w:sz="4" w:space="0" w:color="auto"/>
            </w:tcBorders>
            <w:vAlign w:val="center"/>
          </w:tcPr>
          <w:p w:rsidR="008352F7" w:rsidRPr="0085227F" w:rsidRDefault="00797A54" w:rsidP="000C243E">
            <w:pPr>
              <w:jc w:val="center"/>
              <w:rPr>
                <w:sz w:val="20"/>
                <w:szCs w:val="20"/>
                <w:lang w:val="ro-RO"/>
              </w:rPr>
            </w:pPr>
            <w:r>
              <w:rPr>
                <w:sz w:val="20"/>
                <w:szCs w:val="20"/>
                <w:lang w:val="ro-RO"/>
              </w:rPr>
              <w:t>9</w:t>
            </w:r>
          </w:p>
        </w:tc>
        <w:tc>
          <w:tcPr>
            <w:tcW w:w="709" w:type="dxa"/>
            <w:tcBorders>
              <w:top w:val="single" w:sz="4" w:space="0" w:color="auto"/>
              <w:left w:val="single" w:sz="4" w:space="0" w:color="auto"/>
              <w:bottom w:val="single" w:sz="4" w:space="0" w:color="auto"/>
              <w:right w:val="double" w:sz="4" w:space="0" w:color="auto"/>
            </w:tcBorders>
            <w:vAlign w:val="center"/>
          </w:tcPr>
          <w:p w:rsidR="008352F7" w:rsidRPr="0085227F" w:rsidRDefault="00797A54" w:rsidP="000C243E">
            <w:pPr>
              <w:jc w:val="center"/>
              <w:rPr>
                <w:sz w:val="20"/>
                <w:szCs w:val="20"/>
                <w:lang w:val="ro-RO"/>
              </w:rPr>
            </w:pPr>
            <w:r>
              <w:rPr>
                <w:sz w:val="20"/>
                <w:szCs w:val="20"/>
                <w:lang w:val="ro-RO"/>
              </w:rPr>
              <w:t>5</w:t>
            </w:r>
          </w:p>
        </w:tc>
        <w:tc>
          <w:tcPr>
            <w:tcW w:w="709" w:type="dxa"/>
            <w:tcBorders>
              <w:top w:val="single" w:sz="4" w:space="0" w:color="auto"/>
              <w:left w:val="double" w:sz="4" w:space="0" w:color="auto"/>
              <w:bottom w:val="single" w:sz="4" w:space="0" w:color="auto"/>
              <w:right w:val="double" w:sz="4" w:space="0" w:color="auto"/>
            </w:tcBorders>
            <w:vAlign w:val="center"/>
          </w:tcPr>
          <w:p w:rsidR="008352F7" w:rsidRPr="0085227F" w:rsidRDefault="00797A54" w:rsidP="000C243E">
            <w:pPr>
              <w:jc w:val="center"/>
              <w:rPr>
                <w:sz w:val="20"/>
                <w:szCs w:val="20"/>
                <w:lang w:val="ro-RO"/>
              </w:rPr>
            </w:pPr>
            <w:r>
              <w:rPr>
                <w:sz w:val="20"/>
                <w:szCs w:val="20"/>
                <w:lang w:val="ro-RO"/>
              </w:rPr>
              <w:t>18</w:t>
            </w:r>
          </w:p>
        </w:tc>
        <w:tc>
          <w:tcPr>
            <w:tcW w:w="768" w:type="dxa"/>
            <w:tcBorders>
              <w:top w:val="single" w:sz="4" w:space="0" w:color="auto"/>
              <w:left w:val="double" w:sz="4" w:space="0" w:color="auto"/>
              <w:bottom w:val="single" w:sz="4" w:space="0" w:color="auto"/>
              <w:right w:val="double" w:sz="4" w:space="0" w:color="auto"/>
            </w:tcBorders>
            <w:vAlign w:val="center"/>
          </w:tcPr>
          <w:p w:rsidR="008352F7" w:rsidRPr="0085227F" w:rsidRDefault="00797A54" w:rsidP="000C243E">
            <w:pPr>
              <w:jc w:val="center"/>
              <w:rPr>
                <w:sz w:val="20"/>
                <w:szCs w:val="20"/>
                <w:lang w:val="ro-RO"/>
              </w:rPr>
            </w:pPr>
            <w:r>
              <w:rPr>
                <w:sz w:val="20"/>
                <w:szCs w:val="20"/>
                <w:lang w:val="ro-RO"/>
              </w:rPr>
              <w:t>18</w:t>
            </w:r>
          </w:p>
        </w:tc>
        <w:tc>
          <w:tcPr>
            <w:tcW w:w="851" w:type="dxa"/>
            <w:tcBorders>
              <w:top w:val="single" w:sz="4" w:space="0" w:color="auto"/>
              <w:left w:val="double" w:sz="4" w:space="0" w:color="auto"/>
              <w:bottom w:val="single" w:sz="4" w:space="0" w:color="auto"/>
              <w:right w:val="double" w:sz="4" w:space="0" w:color="auto"/>
            </w:tcBorders>
            <w:vAlign w:val="center"/>
          </w:tcPr>
          <w:p w:rsidR="008352F7" w:rsidRPr="0085227F" w:rsidRDefault="00797A54" w:rsidP="000C243E">
            <w:pPr>
              <w:jc w:val="center"/>
              <w:rPr>
                <w:sz w:val="20"/>
                <w:szCs w:val="20"/>
                <w:lang w:val="ro-RO"/>
              </w:rPr>
            </w:pPr>
            <w:r>
              <w:rPr>
                <w:sz w:val="20"/>
                <w:szCs w:val="20"/>
                <w:lang w:val="ro-RO"/>
              </w:rPr>
              <w:t>36</w:t>
            </w:r>
          </w:p>
        </w:tc>
      </w:tr>
      <w:tr w:rsidR="00B97B81" w:rsidRPr="0085227F" w:rsidTr="00460576">
        <w:tc>
          <w:tcPr>
            <w:tcW w:w="426" w:type="dxa"/>
            <w:tcBorders>
              <w:top w:val="single" w:sz="4" w:space="0" w:color="auto"/>
              <w:left w:val="double" w:sz="4" w:space="0" w:color="auto"/>
              <w:bottom w:val="single" w:sz="4" w:space="0" w:color="auto"/>
              <w:right w:val="single" w:sz="4" w:space="0" w:color="auto"/>
            </w:tcBorders>
            <w:vAlign w:val="center"/>
          </w:tcPr>
          <w:p w:rsidR="00B97B81" w:rsidRPr="0085227F" w:rsidRDefault="00B97B81" w:rsidP="00B97B81">
            <w:pPr>
              <w:ind w:left="360"/>
              <w:rPr>
                <w:b/>
                <w:sz w:val="22"/>
                <w:lang w:val="ro-RO"/>
              </w:rPr>
            </w:pPr>
          </w:p>
        </w:tc>
        <w:tc>
          <w:tcPr>
            <w:tcW w:w="4754" w:type="dxa"/>
            <w:tcBorders>
              <w:top w:val="single" w:sz="4" w:space="0" w:color="auto"/>
              <w:left w:val="single" w:sz="4" w:space="0" w:color="auto"/>
              <w:bottom w:val="single" w:sz="4" w:space="0" w:color="auto"/>
              <w:right w:val="single" w:sz="4" w:space="0" w:color="auto"/>
            </w:tcBorders>
            <w:vAlign w:val="center"/>
          </w:tcPr>
          <w:p w:rsidR="00B97B81" w:rsidRPr="0085227F" w:rsidRDefault="00B97B81" w:rsidP="00181081">
            <w:pPr>
              <w:ind w:left="-57" w:right="-57"/>
              <w:jc w:val="both"/>
              <w:rPr>
                <w:b/>
                <w:sz w:val="22"/>
                <w:lang w:val="ro-RO"/>
              </w:rPr>
            </w:pPr>
            <w:r w:rsidRPr="0085227F">
              <w:rPr>
                <w:b/>
                <w:sz w:val="22"/>
                <w:lang w:val="ro-RO"/>
              </w:rPr>
              <w:t>Total ore modul</w:t>
            </w:r>
          </w:p>
        </w:tc>
        <w:tc>
          <w:tcPr>
            <w:tcW w:w="851" w:type="dxa"/>
            <w:tcBorders>
              <w:top w:val="single" w:sz="4" w:space="0" w:color="auto"/>
              <w:left w:val="single" w:sz="4" w:space="0" w:color="auto"/>
              <w:bottom w:val="single" w:sz="4" w:space="0" w:color="auto"/>
              <w:right w:val="single" w:sz="4" w:space="0" w:color="auto"/>
            </w:tcBorders>
            <w:vAlign w:val="center"/>
          </w:tcPr>
          <w:p w:rsidR="00B97B81" w:rsidRPr="0085227F" w:rsidRDefault="00B97B81" w:rsidP="00B97B81">
            <w:pPr>
              <w:jc w:val="center"/>
              <w:rPr>
                <w:b/>
                <w:sz w:val="20"/>
                <w:szCs w:val="20"/>
                <w:lang w:val="ro-RO"/>
              </w:rPr>
            </w:pPr>
            <w:r w:rsidRPr="0085227F">
              <w:rPr>
                <w:b/>
                <w:sz w:val="20"/>
                <w:szCs w:val="20"/>
                <w:lang w:val="ro-RO"/>
              </w:rPr>
              <w:t>36</w:t>
            </w:r>
          </w:p>
        </w:tc>
        <w:tc>
          <w:tcPr>
            <w:tcW w:w="773" w:type="dxa"/>
            <w:tcBorders>
              <w:top w:val="single" w:sz="4" w:space="0" w:color="auto"/>
              <w:left w:val="single" w:sz="4" w:space="0" w:color="auto"/>
              <w:bottom w:val="single" w:sz="4" w:space="0" w:color="auto"/>
              <w:right w:val="single" w:sz="4" w:space="0" w:color="auto"/>
            </w:tcBorders>
            <w:vAlign w:val="center"/>
          </w:tcPr>
          <w:p w:rsidR="00B97B81" w:rsidRPr="0085227F" w:rsidRDefault="00B97B81" w:rsidP="00B97B81">
            <w:pPr>
              <w:jc w:val="center"/>
              <w:rPr>
                <w:b/>
                <w:sz w:val="20"/>
                <w:szCs w:val="20"/>
                <w:lang w:val="ro-RO"/>
              </w:rPr>
            </w:pPr>
            <w:r w:rsidRPr="0085227F">
              <w:rPr>
                <w:b/>
                <w:sz w:val="20"/>
                <w:szCs w:val="20"/>
                <w:lang w:val="ro-RO"/>
              </w:rPr>
              <w:t>90</w:t>
            </w:r>
          </w:p>
        </w:tc>
        <w:tc>
          <w:tcPr>
            <w:tcW w:w="709" w:type="dxa"/>
            <w:tcBorders>
              <w:top w:val="single" w:sz="4" w:space="0" w:color="auto"/>
              <w:left w:val="single" w:sz="4" w:space="0" w:color="auto"/>
              <w:bottom w:val="single" w:sz="4" w:space="0" w:color="auto"/>
              <w:right w:val="double" w:sz="4" w:space="0" w:color="auto"/>
            </w:tcBorders>
            <w:vAlign w:val="center"/>
          </w:tcPr>
          <w:p w:rsidR="00B97B81" w:rsidRPr="0085227F" w:rsidRDefault="00B97B81" w:rsidP="00B97B81">
            <w:pPr>
              <w:jc w:val="center"/>
              <w:rPr>
                <w:b/>
                <w:sz w:val="20"/>
                <w:szCs w:val="20"/>
                <w:lang w:val="ro-RO"/>
              </w:rPr>
            </w:pPr>
            <w:r w:rsidRPr="0085227F">
              <w:rPr>
                <w:b/>
                <w:sz w:val="20"/>
                <w:szCs w:val="20"/>
                <w:lang w:val="ro-RO"/>
              </w:rPr>
              <w:t>54</w:t>
            </w:r>
          </w:p>
        </w:tc>
        <w:tc>
          <w:tcPr>
            <w:tcW w:w="709" w:type="dxa"/>
            <w:tcBorders>
              <w:top w:val="single" w:sz="4" w:space="0" w:color="auto"/>
              <w:left w:val="double" w:sz="4" w:space="0" w:color="auto"/>
              <w:bottom w:val="single" w:sz="4" w:space="0" w:color="auto"/>
              <w:right w:val="double" w:sz="4" w:space="0" w:color="auto"/>
            </w:tcBorders>
            <w:vAlign w:val="center"/>
          </w:tcPr>
          <w:p w:rsidR="00B97B81" w:rsidRPr="0085227F" w:rsidRDefault="00B97B81" w:rsidP="00B97B81">
            <w:pPr>
              <w:jc w:val="center"/>
              <w:rPr>
                <w:b/>
                <w:sz w:val="20"/>
                <w:szCs w:val="20"/>
                <w:lang w:val="ro-RO"/>
              </w:rPr>
            </w:pPr>
            <w:r w:rsidRPr="0085227F">
              <w:rPr>
                <w:b/>
                <w:sz w:val="20"/>
                <w:szCs w:val="20"/>
                <w:lang w:val="ro-RO"/>
              </w:rPr>
              <w:t>180</w:t>
            </w:r>
          </w:p>
        </w:tc>
        <w:tc>
          <w:tcPr>
            <w:tcW w:w="768" w:type="dxa"/>
            <w:tcBorders>
              <w:top w:val="single" w:sz="4" w:space="0" w:color="auto"/>
              <w:left w:val="double" w:sz="4" w:space="0" w:color="auto"/>
              <w:bottom w:val="single" w:sz="4" w:space="0" w:color="auto"/>
              <w:right w:val="double" w:sz="4" w:space="0" w:color="auto"/>
            </w:tcBorders>
            <w:vAlign w:val="center"/>
          </w:tcPr>
          <w:p w:rsidR="00B97B81" w:rsidRPr="0085227F" w:rsidRDefault="00B97B81" w:rsidP="00B97B81">
            <w:pPr>
              <w:jc w:val="center"/>
              <w:rPr>
                <w:b/>
                <w:sz w:val="20"/>
                <w:szCs w:val="20"/>
                <w:lang w:val="ro-RO"/>
              </w:rPr>
            </w:pPr>
            <w:r w:rsidRPr="0085227F">
              <w:rPr>
                <w:b/>
                <w:sz w:val="20"/>
                <w:szCs w:val="20"/>
                <w:lang w:val="ro-RO"/>
              </w:rPr>
              <w:t>180</w:t>
            </w:r>
          </w:p>
        </w:tc>
        <w:tc>
          <w:tcPr>
            <w:tcW w:w="851" w:type="dxa"/>
            <w:tcBorders>
              <w:top w:val="single" w:sz="4" w:space="0" w:color="auto"/>
              <w:left w:val="double" w:sz="4" w:space="0" w:color="auto"/>
              <w:bottom w:val="single" w:sz="4" w:space="0" w:color="auto"/>
              <w:right w:val="double" w:sz="4" w:space="0" w:color="auto"/>
            </w:tcBorders>
            <w:vAlign w:val="center"/>
          </w:tcPr>
          <w:p w:rsidR="00B97B81" w:rsidRPr="0085227F" w:rsidRDefault="00B97B81" w:rsidP="00B97B81">
            <w:pPr>
              <w:jc w:val="center"/>
              <w:rPr>
                <w:b/>
                <w:sz w:val="20"/>
                <w:szCs w:val="20"/>
                <w:lang w:val="ro-RO"/>
              </w:rPr>
            </w:pPr>
            <w:r w:rsidRPr="0085227F">
              <w:rPr>
                <w:b/>
                <w:sz w:val="20"/>
                <w:szCs w:val="20"/>
                <w:lang w:val="ro-RO"/>
              </w:rPr>
              <w:t>360</w:t>
            </w:r>
          </w:p>
        </w:tc>
      </w:tr>
      <w:tr w:rsidR="00B97B81" w:rsidRPr="008C44EF" w:rsidTr="00460576">
        <w:tc>
          <w:tcPr>
            <w:tcW w:w="9841" w:type="dxa"/>
            <w:gridSpan w:val="8"/>
            <w:tcBorders>
              <w:top w:val="double" w:sz="4" w:space="0" w:color="auto"/>
              <w:left w:val="double" w:sz="4" w:space="0" w:color="auto"/>
              <w:bottom w:val="single" w:sz="4" w:space="0" w:color="auto"/>
              <w:right w:val="double" w:sz="4" w:space="0" w:color="auto"/>
            </w:tcBorders>
            <w:vAlign w:val="center"/>
          </w:tcPr>
          <w:p w:rsidR="00B97B81" w:rsidRPr="0085227F" w:rsidRDefault="00B97B81" w:rsidP="00181081">
            <w:pPr>
              <w:spacing w:before="60" w:after="60"/>
              <w:jc w:val="both"/>
              <w:rPr>
                <w:b/>
                <w:szCs w:val="20"/>
                <w:lang w:val="fr-FR"/>
              </w:rPr>
            </w:pPr>
            <w:r w:rsidRPr="0085227F">
              <w:rPr>
                <w:b/>
                <w:szCs w:val="20"/>
                <w:lang w:val="ro-RO"/>
              </w:rPr>
              <w:t xml:space="preserve">Modul de specialitate: </w:t>
            </w:r>
            <w:r w:rsidRPr="0085227F">
              <w:rPr>
                <w:b/>
                <w:caps/>
                <w:szCs w:val="20"/>
                <w:lang w:val="ro-RO"/>
              </w:rPr>
              <w:t>PARAZITOLOGIE MEDICALĂ</w:t>
            </w:r>
          </w:p>
        </w:tc>
      </w:tr>
      <w:tr w:rsidR="00B97B81" w:rsidRPr="001C69E0" w:rsidTr="00460576">
        <w:tc>
          <w:tcPr>
            <w:tcW w:w="426" w:type="dxa"/>
            <w:tcBorders>
              <w:top w:val="double" w:sz="4" w:space="0" w:color="auto"/>
              <w:left w:val="double" w:sz="4" w:space="0" w:color="auto"/>
              <w:bottom w:val="single" w:sz="4" w:space="0" w:color="auto"/>
              <w:right w:val="single" w:sz="4" w:space="0" w:color="auto"/>
            </w:tcBorders>
            <w:vAlign w:val="center"/>
          </w:tcPr>
          <w:p w:rsidR="00B97B81" w:rsidRPr="0085227F" w:rsidRDefault="00B97B81" w:rsidP="00B97B81">
            <w:pPr>
              <w:pStyle w:val="af6"/>
              <w:numPr>
                <w:ilvl w:val="0"/>
                <w:numId w:val="59"/>
              </w:numPr>
              <w:jc w:val="center"/>
              <w:rPr>
                <w:sz w:val="22"/>
                <w:lang w:val="ro-RO"/>
              </w:rPr>
            </w:pPr>
          </w:p>
        </w:tc>
        <w:tc>
          <w:tcPr>
            <w:tcW w:w="4754" w:type="dxa"/>
            <w:tcBorders>
              <w:top w:val="double" w:sz="4" w:space="0" w:color="auto"/>
              <w:left w:val="single" w:sz="4" w:space="0" w:color="auto"/>
              <w:bottom w:val="single" w:sz="4" w:space="0" w:color="auto"/>
              <w:right w:val="single" w:sz="4" w:space="0" w:color="auto"/>
            </w:tcBorders>
            <w:vAlign w:val="center"/>
          </w:tcPr>
          <w:p w:rsidR="00B97B81" w:rsidRPr="0085227F" w:rsidRDefault="00B97B81" w:rsidP="00181081">
            <w:pPr>
              <w:jc w:val="both"/>
              <w:outlineLvl w:val="0"/>
              <w:rPr>
                <w:bCs/>
                <w:sz w:val="22"/>
                <w:szCs w:val="22"/>
                <w:lang w:val="it-IT"/>
              </w:rPr>
            </w:pPr>
            <w:r w:rsidRPr="0085227F">
              <w:rPr>
                <w:bCs/>
                <w:sz w:val="22"/>
                <w:szCs w:val="22"/>
                <w:lang w:val="it-IT"/>
              </w:rPr>
              <w:t>Introducere în parazitologie medicală. Arahnoentomologia.</w:t>
            </w:r>
          </w:p>
        </w:tc>
        <w:tc>
          <w:tcPr>
            <w:tcW w:w="851" w:type="dxa"/>
            <w:tcBorders>
              <w:top w:val="double" w:sz="4" w:space="0" w:color="auto"/>
              <w:left w:val="single" w:sz="4" w:space="0" w:color="auto"/>
              <w:bottom w:val="single" w:sz="4" w:space="0" w:color="auto"/>
              <w:right w:val="single" w:sz="4" w:space="0" w:color="auto"/>
            </w:tcBorders>
            <w:vAlign w:val="center"/>
          </w:tcPr>
          <w:p w:rsidR="00B97B81" w:rsidRPr="0085227F" w:rsidRDefault="00DF28DC" w:rsidP="00B97B81">
            <w:pPr>
              <w:jc w:val="center"/>
              <w:rPr>
                <w:sz w:val="20"/>
                <w:szCs w:val="20"/>
                <w:lang w:val="ro-RO"/>
              </w:rPr>
            </w:pPr>
            <w:r>
              <w:rPr>
                <w:sz w:val="20"/>
                <w:szCs w:val="20"/>
                <w:lang w:val="ro-RO"/>
              </w:rPr>
              <w:t>6</w:t>
            </w:r>
          </w:p>
        </w:tc>
        <w:tc>
          <w:tcPr>
            <w:tcW w:w="773" w:type="dxa"/>
            <w:tcBorders>
              <w:top w:val="double" w:sz="4" w:space="0" w:color="auto"/>
              <w:left w:val="single" w:sz="4" w:space="0" w:color="auto"/>
              <w:bottom w:val="single" w:sz="4" w:space="0" w:color="auto"/>
              <w:right w:val="single" w:sz="4" w:space="0" w:color="auto"/>
            </w:tcBorders>
            <w:vAlign w:val="center"/>
          </w:tcPr>
          <w:p w:rsidR="00B97B81" w:rsidRPr="0085227F" w:rsidRDefault="00DF28DC" w:rsidP="004E00F8">
            <w:pPr>
              <w:jc w:val="center"/>
              <w:rPr>
                <w:sz w:val="20"/>
                <w:szCs w:val="20"/>
                <w:lang w:val="ro-RO"/>
              </w:rPr>
            </w:pPr>
            <w:r>
              <w:rPr>
                <w:sz w:val="20"/>
                <w:szCs w:val="20"/>
                <w:lang w:val="ro-RO"/>
              </w:rPr>
              <w:t>1</w:t>
            </w:r>
            <w:r w:rsidR="004E00F8">
              <w:rPr>
                <w:sz w:val="20"/>
                <w:szCs w:val="20"/>
                <w:lang w:val="ro-RO"/>
              </w:rPr>
              <w:t>3</w:t>
            </w:r>
          </w:p>
        </w:tc>
        <w:tc>
          <w:tcPr>
            <w:tcW w:w="709" w:type="dxa"/>
            <w:tcBorders>
              <w:top w:val="double" w:sz="4" w:space="0" w:color="auto"/>
              <w:left w:val="single" w:sz="4" w:space="0" w:color="auto"/>
              <w:bottom w:val="single" w:sz="4" w:space="0" w:color="auto"/>
              <w:right w:val="double" w:sz="4" w:space="0" w:color="auto"/>
            </w:tcBorders>
            <w:vAlign w:val="center"/>
          </w:tcPr>
          <w:p w:rsidR="00B97B81" w:rsidRPr="0085227F" w:rsidRDefault="00EC20E5" w:rsidP="00B97B81">
            <w:pPr>
              <w:jc w:val="center"/>
              <w:rPr>
                <w:sz w:val="20"/>
                <w:szCs w:val="20"/>
                <w:lang w:val="ro-RO"/>
              </w:rPr>
            </w:pPr>
            <w:r>
              <w:rPr>
                <w:sz w:val="20"/>
                <w:szCs w:val="20"/>
                <w:lang w:val="ro-RO"/>
              </w:rPr>
              <w:t>8</w:t>
            </w:r>
          </w:p>
        </w:tc>
        <w:tc>
          <w:tcPr>
            <w:tcW w:w="709" w:type="dxa"/>
            <w:tcBorders>
              <w:top w:val="double" w:sz="4" w:space="0" w:color="auto"/>
              <w:left w:val="double" w:sz="4" w:space="0" w:color="auto"/>
              <w:bottom w:val="single" w:sz="4" w:space="0" w:color="auto"/>
              <w:right w:val="double" w:sz="4" w:space="0" w:color="auto"/>
            </w:tcBorders>
            <w:vAlign w:val="center"/>
          </w:tcPr>
          <w:p w:rsidR="00B97B81" w:rsidRPr="0085227F" w:rsidRDefault="00EC20E5" w:rsidP="004E00F8">
            <w:pPr>
              <w:jc w:val="center"/>
              <w:rPr>
                <w:sz w:val="20"/>
                <w:szCs w:val="20"/>
                <w:lang w:val="ro-RO"/>
              </w:rPr>
            </w:pPr>
            <w:r>
              <w:rPr>
                <w:sz w:val="20"/>
                <w:szCs w:val="20"/>
                <w:lang w:val="ro-RO"/>
              </w:rPr>
              <w:t>2</w:t>
            </w:r>
            <w:r w:rsidR="004E00F8">
              <w:rPr>
                <w:sz w:val="20"/>
                <w:szCs w:val="20"/>
                <w:lang w:val="ro-RO"/>
              </w:rPr>
              <w:t>7</w:t>
            </w:r>
          </w:p>
        </w:tc>
        <w:tc>
          <w:tcPr>
            <w:tcW w:w="768" w:type="dxa"/>
            <w:tcBorders>
              <w:top w:val="double" w:sz="4" w:space="0" w:color="auto"/>
              <w:left w:val="double" w:sz="4" w:space="0" w:color="auto"/>
              <w:bottom w:val="single" w:sz="4" w:space="0" w:color="auto"/>
              <w:right w:val="double" w:sz="4" w:space="0" w:color="auto"/>
            </w:tcBorders>
            <w:vAlign w:val="center"/>
          </w:tcPr>
          <w:p w:rsidR="00B97B81" w:rsidRPr="0085227F" w:rsidRDefault="00EC20E5" w:rsidP="004E00F8">
            <w:pPr>
              <w:jc w:val="center"/>
              <w:rPr>
                <w:sz w:val="20"/>
                <w:szCs w:val="20"/>
                <w:lang w:val="ro-RO"/>
              </w:rPr>
            </w:pPr>
            <w:r>
              <w:rPr>
                <w:sz w:val="20"/>
                <w:szCs w:val="20"/>
                <w:lang w:val="ro-RO"/>
              </w:rPr>
              <w:t>2</w:t>
            </w:r>
            <w:r w:rsidR="004E00F8">
              <w:rPr>
                <w:sz w:val="20"/>
                <w:szCs w:val="20"/>
                <w:lang w:val="ro-RO"/>
              </w:rPr>
              <w:t>6</w:t>
            </w:r>
          </w:p>
        </w:tc>
        <w:tc>
          <w:tcPr>
            <w:tcW w:w="851" w:type="dxa"/>
            <w:tcBorders>
              <w:top w:val="double" w:sz="4" w:space="0" w:color="auto"/>
              <w:left w:val="double" w:sz="4" w:space="0" w:color="auto"/>
              <w:bottom w:val="single" w:sz="4" w:space="0" w:color="auto"/>
              <w:right w:val="double" w:sz="4" w:space="0" w:color="auto"/>
            </w:tcBorders>
            <w:vAlign w:val="center"/>
          </w:tcPr>
          <w:p w:rsidR="00B97B81" w:rsidRPr="0085227F" w:rsidRDefault="004E00F8" w:rsidP="00B97B81">
            <w:pPr>
              <w:jc w:val="center"/>
              <w:rPr>
                <w:sz w:val="20"/>
                <w:szCs w:val="20"/>
                <w:lang w:val="ro-RO"/>
              </w:rPr>
            </w:pPr>
            <w:r>
              <w:rPr>
                <w:sz w:val="20"/>
                <w:szCs w:val="20"/>
                <w:lang w:val="ro-RO"/>
              </w:rPr>
              <w:t>53</w:t>
            </w:r>
          </w:p>
        </w:tc>
      </w:tr>
      <w:tr w:rsidR="00B97B81" w:rsidRPr="001C69E0" w:rsidTr="00460576">
        <w:trPr>
          <w:trHeight w:val="90"/>
        </w:trPr>
        <w:tc>
          <w:tcPr>
            <w:tcW w:w="426" w:type="dxa"/>
            <w:tcBorders>
              <w:top w:val="single" w:sz="4" w:space="0" w:color="auto"/>
              <w:left w:val="double" w:sz="4" w:space="0" w:color="auto"/>
              <w:bottom w:val="single" w:sz="4" w:space="0" w:color="auto"/>
              <w:right w:val="single" w:sz="4" w:space="0" w:color="auto"/>
            </w:tcBorders>
            <w:vAlign w:val="center"/>
          </w:tcPr>
          <w:p w:rsidR="00B97B81" w:rsidRPr="0085227F" w:rsidRDefault="00B97B81" w:rsidP="00B97B81">
            <w:pPr>
              <w:pStyle w:val="af6"/>
              <w:numPr>
                <w:ilvl w:val="0"/>
                <w:numId w:val="59"/>
              </w:numPr>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vAlign w:val="center"/>
          </w:tcPr>
          <w:p w:rsidR="00B97B81" w:rsidRPr="0085227F" w:rsidRDefault="00B97B81" w:rsidP="00181081">
            <w:pPr>
              <w:jc w:val="both"/>
              <w:outlineLvl w:val="0"/>
              <w:rPr>
                <w:bCs/>
                <w:sz w:val="22"/>
                <w:szCs w:val="22"/>
                <w:lang w:val="it-IT"/>
              </w:rPr>
            </w:pPr>
            <w:r w:rsidRPr="0085227F">
              <w:rPr>
                <w:bCs/>
                <w:sz w:val="22"/>
                <w:szCs w:val="22"/>
                <w:lang w:val="it-IT"/>
              </w:rPr>
              <w:t>Protozoare parazite. Caracteristici generale. Taxonomie.</w:t>
            </w:r>
          </w:p>
        </w:tc>
        <w:tc>
          <w:tcPr>
            <w:tcW w:w="851" w:type="dxa"/>
            <w:tcBorders>
              <w:top w:val="single" w:sz="4" w:space="0" w:color="auto"/>
              <w:left w:val="single" w:sz="4" w:space="0" w:color="auto"/>
              <w:bottom w:val="single" w:sz="4" w:space="0" w:color="auto"/>
              <w:right w:val="single" w:sz="4" w:space="0" w:color="auto"/>
            </w:tcBorders>
            <w:vAlign w:val="center"/>
          </w:tcPr>
          <w:p w:rsidR="00B97B81" w:rsidRPr="0085227F" w:rsidRDefault="004E00F8" w:rsidP="00B97B81">
            <w:pPr>
              <w:jc w:val="center"/>
              <w:rPr>
                <w:sz w:val="20"/>
                <w:szCs w:val="20"/>
                <w:lang w:val="ro-RO"/>
              </w:rPr>
            </w:pPr>
            <w:r>
              <w:rPr>
                <w:sz w:val="20"/>
                <w:szCs w:val="20"/>
                <w:lang w:val="ro-RO"/>
              </w:rPr>
              <w:t>5</w:t>
            </w:r>
          </w:p>
        </w:tc>
        <w:tc>
          <w:tcPr>
            <w:tcW w:w="773" w:type="dxa"/>
            <w:tcBorders>
              <w:top w:val="single" w:sz="4" w:space="0" w:color="auto"/>
              <w:left w:val="single" w:sz="4" w:space="0" w:color="auto"/>
              <w:bottom w:val="single" w:sz="4" w:space="0" w:color="auto"/>
              <w:right w:val="single" w:sz="4" w:space="0" w:color="auto"/>
            </w:tcBorders>
            <w:vAlign w:val="center"/>
          </w:tcPr>
          <w:p w:rsidR="00B97B81" w:rsidRPr="0085227F" w:rsidRDefault="00DF28DC" w:rsidP="004E00F8">
            <w:pPr>
              <w:jc w:val="center"/>
              <w:rPr>
                <w:sz w:val="20"/>
                <w:szCs w:val="20"/>
                <w:lang w:val="ro-RO"/>
              </w:rPr>
            </w:pPr>
            <w:r>
              <w:rPr>
                <w:sz w:val="20"/>
                <w:szCs w:val="20"/>
                <w:lang w:val="ro-RO"/>
              </w:rPr>
              <w:t>1</w:t>
            </w:r>
            <w:r w:rsidR="004E00F8">
              <w:rPr>
                <w:sz w:val="20"/>
                <w:szCs w:val="20"/>
                <w:lang w:val="ro-RO"/>
              </w:rPr>
              <w:t>3</w:t>
            </w:r>
          </w:p>
        </w:tc>
        <w:tc>
          <w:tcPr>
            <w:tcW w:w="709" w:type="dxa"/>
            <w:tcBorders>
              <w:top w:val="single" w:sz="4" w:space="0" w:color="auto"/>
              <w:left w:val="single" w:sz="4" w:space="0" w:color="auto"/>
              <w:bottom w:val="single" w:sz="4" w:space="0" w:color="auto"/>
              <w:right w:val="double" w:sz="4" w:space="0" w:color="auto"/>
            </w:tcBorders>
            <w:vAlign w:val="center"/>
          </w:tcPr>
          <w:p w:rsidR="00B97B81" w:rsidRPr="0085227F" w:rsidRDefault="004E00F8" w:rsidP="00B97B81">
            <w:pPr>
              <w:jc w:val="center"/>
              <w:rPr>
                <w:sz w:val="20"/>
                <w:szCs w:val="20"/>
                <w:lang w:val="ro-RO"/>
              </w:rPr>
            </w:pPr>
            <w:r>
              <w:rPr>
                <w:sz w:val="20"/>
                <w:szCs w:val="20"/>
                <w:lang w:val="ro-RO"/>
              </w:rPr>
              <w:t>8</w:t>
            </w:r>
          </w:p>
        </w:tc>
        <w:tc>
          <w:tcPr>
            <w:tcW w:w="709" w:type="dxa"/>
            <w:tcBorders>
              <w:top w:val="single" w:sz="4" w:space="0" w:color="auto"/>
              <w:left w:val="double" w:sz="4" w:space="0" w:color="auto"/>
              <w:bottom w:val="single" w:sz="4" w:space="0" w:color="auto"/>
              <w:right w:val="double" w:sz="4" w:space="0" w:color="auto"/>
            </w:tcBorders>
            <w:vAlign w:val="center"/>
          </w:tcPr>
          <w:p w:rsidR="00B97B81" w:rsidRPr="0085227F" w:rsidRDefault="00EC20E5" w:rsidP="004E00F8">
            <w:pPr>
              <w:jc w:val="center"/>
              <w:rPr>
                <w:sz w:val="20"/>
                <w:szCs w:val="20"/>
                <w:lang w:val="ro-RO"/>
              </w:rPr>
            </w:pPr>
            <w:r>
              <w:rPr>
                <w:sz w:val="20"/>
                <w:szCs w:val="20"/>
                <w:lang w:val="ro-RO"/>
              </w:rPr>
              <w:t>2</w:t>
            </w:r>
            <w:r w:rsidR="004E00F8">
              <w:rPr>
                <w:sz w:val="20"/>
                <w:szCs w:val="20"/>
                <w:lang w:val="ro-RO"/>
              </w:rPr>
              <w:t>6</w:t>
            </w:r>
          </w:p>
        </w:tc>
        <w:tc>
          <w:tcPr>
            <w:tcW w:w="768" w:type="dxa"/>
            <w:tcBorders>
              <w:top w:val="single" w:sz="4" w:space="0" w:color="auto"/>
              <w:left w:val="double" w:sz="4" w:space="0" w:color="auto"/>
              <w:bottom w:val="single" w:sz="4" w:space="0" w:color="auto"/>
              <w:right w:val="double" w:sz="4" w:space="0" w:color="auto"/>
            </w:tcBorders>
            <w:vAlign w:val="center"/>
          </w:tcPr>
          <w:p w:rsidR="00B97B81" w:rsidRPr="0085227F" w:rsidRDefault="004E00F8" w:rsidP="004E00F8">
            <w:pPr>
              <w:jc w:val="center"/>
              <w:rPr>
                <w:sz w:val="20"/>
                <w:szCs w:val="20"/>
                <w:lang w:val="ro-RO"/>
              </w:rPr>
            </w:pPr>
            <w:r>
              <w:rPr>
                <w:sz w:val="20"/>
                <w:szCs w:val="20"/>
                <w:lang w:val="ro-RO"/>
              </w:rPr>
              <w:t>26</w:t>
            </w:r>
          </w:p>
        </w:tc>
        <w:tc>
          <w:tcPr>
            <w:tcW w:w="851" w:type="dxa"/>
            <w:tcBorders>
              <w:top w:val="single" w:sz="4" w:space="0" w:color="auto"/>
              <w:left w:val="double" w:sz="4" w:space="0" w:color="auto"/>
              <w:bottom w:val="single" w:sz="4" w:space="0" w:color="auto"/>
              <w:right w:val="double" w:sz="4" w:space="0" w:color="auto"/>
            </w:tcBorders>
            <w:vAlign w:val="center"/>
          </w:tcPr>
          <w:p w:rsidR="00B97B81" w:rsidRPr="0085227F" w:rsidRDefault="004E00F8" w:rsidP="00B97B81">
            <w:pPr>
              <w:jc w:val="center"/>
              <w:rPr>
                <w:sz w:val="20"/>
                <w:szCs w:val="20"/>
                <w:lang w:val="ro-RO"/>
              </w:rPr>
            </w:pPr>
            <w:r>
              <w:rPr>
                <w:sz w:val="20"/>
                <w:szCs w:val="20"/>
                <w:lang w:val="ro-RO"/>
              </w:rPr>
              <w:t>52</w:t>
            </w:r>
          </w:p>
        </w:tc>
      </w:tr>
      <w:tr w:rsidR="00B97B81" w:rsidRPr="0085227F" w:rsidTr="00460576">
        <w:tc>
          <w:tcPr>
            <w:tcW w:w="426" w:type="dxa"/>
            <w:tcBorders>
              <w:top w:val="single" w:sz="4" w:space="0" w:color="auto"/>
              <w:left w:val="double" w:sz="4" w:space="0" w:color="auto"/>
              <w:bottom w:val="single" w:sz="4" w:space="0" w:color="auto"/>
              <w:right w:val="single" w:sz="4" w:space="0" w:color="auto"/>
            </w:tcBorders>
            <w:vAlign w:val="center"/>
          </w:tcPr>
          <w:p w:rsidR="00B97B81" w:rsidRPr="0085227F" w:rsidRDefault="00B97B81" w:rsidP="00B97B81">
            <w:pPr>
              <w:pStyle w:val="af6"/>
              <w:numPr>
                <w:ilvl w:val="0"/>
                <w:numId w:val="59"/>
              </w:numPr>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vAlign w:val="center"/>
          </w:tcPr>
          <w:p w:rsidR="00B97B81" w:rsidRPr="0085227F" w:rsidRDefault="00B97B81" w:rsidP="00181081">
            <w:pPr>
              <w:jc w:val="both"/>
              <w:outlineLvl w:val="0"/>
              <w:rPr>
                <w:bCs/>
                <w:sz w:val="22"/>
                <w:szCs w:val="22"/>
                <w:lang w:val="ro-RO"/>
              </w:rPr>
            </w:pPr>
            <w:r w:rsidRPr="0085227F">
              <w:rPr>
                <w:bCs/>
                <w:sz w:val="22"/>
                <w:szCs w:val="22"/>
                <w:lang w:val="it-IT"/>
              </w:rPr>
              <w:t>Genul Plasmodium (P. falciparum, P. vivax, P. ovale și P. malariae). Malaria</w:t>
            </w:r>
            <w:r w:rsidRPr="0085227F">
              <w:rPr>
                <w:bCs/>
                <w:sz w:val="22"/>
                <w:szCs w:val="22"/>
                <w:lang w:val="ro-RO"/>
              </w:rPr>
              <w:t>.</w:t>
            </w:r>
          </w:p>
        </w:tc>
        <w:tc>
          <w:tcPr>
            <w:tcW w:w="851" w:type="dxa"/>
            <w:tcBorders>
              <w:top w:val="single" w:sz="4" w:space="0" w:color="auto"/>
              <w:left w:val="single" w:sz="4" w:space="0" w:color="auto"/>
              <w:bottom w:val="single" w:sz="4" w:space="0" w:color="auto"/>
              <w:right w:val="single" w:sz="4" w:space="0" w:color="auto"/>
            </w:tcBorders>
            <w:vAlign w:val="center"/>
          </w:tcPr>
          <w:p w:rsidR="00B97B81" w:rsidRPr="0085227F" w:rsidRDefault="004E00F8" w:rsidP="00B97B81">
            <w:pPr>
              <w:jc w:val="center"/>
              <w:rPr>
                <w:sz w:val="20"/>
                <w:szCs w:val="20"/>
                <w:lang w:val="ro-RO"/>
              </w:rPr>
            </w:pPr>
            <w:r>
              <w:rPr>
                <w:sz w:val="20"/>
                <w:szCs w:val="20"/>
                <w:lang w:val="ro-RO"/>
              </w:rPr>
              <w:t>5</w:t>
            </w:r>
          </w:p>
        </w:tc>
        <w:tc>
          <w:tcPr>
            <w:tcW w:w="773" w:type="dxa"/>
            <w:tcBorders>
              <w:top w:val="single" w:sz="4" w:space="0" w:color="auto"/>
              <w:left w:val="single" w:sz="4" w:space="0" w:color="auto"/>
              <w:bottom w:val="single" w:sz="4" w:space="0" w:color="auto"/>
              <w:right w:val="single" w:sz="4" w:space="0" w:color="auto"/>
            </w:tcBorders>
            <w:vAlign w:val="center"/>
          </w:tcPr>
          <w:p w:rsidR="00B97B81" w:rsidRPr="0085227F" w:rsidRDefault="00DF28DC" w:rsidP="004E00F8">
            <w:pPr>
              <w:jc w:val="center"/>
              <w:rPr>
                <w:sz w:val="20"/>
                <w:szCs w:val="20"/>
                <w:lang w:val="ro-RO"/>
              </w:rPr>
            </w:pPr>
            <w:r>
              <w:rPr>
                <w:sz w:val="20"/>
                <w:szCs w:val="20"/>
                <w:lang w:val="ro-RO"/>
              </w:rPr>
              <w:t>1</w:t>
            </w:r>
            <w:r w:rsidR="004E00F8">
              <w:rPr>
                <w:sz w:val="20"/>
                <w:szCs w:val="20"/>
                <w:lang w:val="ro-RO"/>
              </w:rPr>
              <w:t>3</w:t>
            </w:r>
          </w:p>
        </w:tc>
        <w:tc>
          <w:tcPr>
            <w:tcW w:w="709" w:type="dxa"/>
            <w:tcBorders>
              <w:top w:val="single" w:sz="4" w:space="0" w:color="auto"/>
              <w:left w:val="single" w:sz="4" w:space="0" w:color="auto"/>
              <w:bottom w:val="single" w:sz="4" w:space="0" w:color="auto"/>
              <w:right w:val="double" w:sz="4" w:space="0" w:color="auto"/>
            </w:tcBorders>
            <w:vAlign w:val="center"/>
          </w:tcPr>
          <w:p w:rsidR="00B97B81" w:rsidRPr="0085227F" w:rsidRDefault="004E00F8" w:rsidP="00B97B81">
            <w:pPr>
              <w:jc w:val="center"/>
              <w:rPr>
                <w:sz w:val="20"/>
                <w:szCs w:val="20"/>
                <w:lang w:val="ro-RO"/>
              </w:rPr>
            </w:pPr>
            <w:r>
              <w:rPr>
                <w:sz w:val="20"/>
                <w:szCs w:val="20"/>
                <w:lang w:val="ro-RO"/>
              </w:rPr>
              <w:t>8</w:t>
            </w:r>
          </w:p>
        </w:tc>
        <w:tc>
          <w:tcPr>
            <w:tcW w:w="709" w:type="dxa"/>
            <w:tcBorders>
              <w:top w:val="single" w:sz="4" w:space="0" w:color="auto"/>
              <w:left w:val="double" w:sz="4" w:space="0" w:color="auto"/>
              <w:bottom w:val="single" w:sz="4" w:space="0" w:color="auto"/>
              <w:right w:val="double" w:sz="4" w:space="0" w:color="auto"/>
            </w:tcBorders>
            <w:vAlign w:val="center"/>
          </w:tcPr>
          <w:p w:rsidR="00B97B81" w:rsidRPr="0085227F" w:rsidRDefault="00EC20E5" w:rsidP="004E00F8">
            <w:pPr>
              <w:jc w:val="center"/>
              <w:rPr>
                <w:sz w:val="20"/>
                <w:szCs w:val="20"/>
                <w:lang w:val="ro-RO"/>
              </w:rPr>
            </w:pPr>
            <w:r>
              <w:rPr>
                <w:sz w:val="20"/>
                <w:szCs w:val="20"/>
                <w:lang w:val="ro-RO"/>
              </w:rPr>
              <w:t>2</w:t>
            </w:r>
            <w:r w:rsidR="004E00F8">
              <w:rPr>
                <w:sz w:val="20"/>
                <w:szCs w:val="20"/>
                <w:lang w:val="ro-RO"/>
              </w:rPr>
              <w:t>6</w:t>
            </w:r>
          </w:p>
        </w:tc>
        <w:tc>
          <w:tcPr>
            <w:tcW w:w="768" w:type="dxa"/>
            <w:tcBorders>
              <w:top w:val="single" w:sz="4" w:space="0" w:color="auto"/>
              <w:left w:val="double" w:sz="4" w:space="0" w:color="auto"/>
              <w:bottom w:val="single" w:sz="4" w:space="0" w:color="auto"/>
              <w:right w:val="double" w:sz="4" w:space="0" w:color="auto"/>
            </w:tcBorders>
            <w:vAlign w:val="center"/>
          </w:tcPr>
          <w:p w:rsidR="00B97B81" w:rsidRPr="0085227F" w:rsidRDefault="004E00F8" w:rsidP="004E00F8">
            <w:pPr>
              <w:jc w:val="center"/>
              <w:rPr>
                <w:sz w:val="20"/>
                <w:szCs w:val="20"/>
                <w:lang w:val="ro-RO"/>
              </w:rPr>
            </w:pPr>
            <w:r>
              <w:rPr>
                <w:sz w:val="20"/>
                <w:szCs w:val="20"/>
                <w:lang w:val="ro-RO"/>
              </w:rPr>
              <w:t>26</w:t>
            </w:r>
          </w:p>
        </w:tc>
        <w:tc>
          <w:tcPr>
            <w:tcW w:w="851" w:type="dxa"/>
            <w:tcBorders>
              <w:top w:val="single" w:sz="4" w:space="0" w:color="auto"/>
              <w:left w:val="double" w:sz="4" w:space="0" w:color="auto"/>
              <w:bottom w:val="single" w:sz="4" w:space="0" w:color="auto"/>
              <w:right w:val="double" w:sz="4" w:space="0" w:color="auto"/>
            </w:tcBorders>
            <w:vAlign w:val="center"/>
          </w:tcPr>
          <w:p w:rsidR="00B97B81" w:rsidRPr="0085227F" w:rsidRDefault="004E00F8" w:rsidP="00DF28DC">
            <w:pPr>
              <w:jc w:val="center"/>
              <w:rPr>
                <w:sz w:val="20"/>
                <w:szCs w:val="20"/>
                <w:lang w:val="ro-RO"/>
              </w:rPr>
            </w:pPr>
            <w:r>
              <w:rPr>
                <w:sz w:val="20"/>
                <w:szCs w:val="20"/>
                <w:lang w:val="ro-RO"/>
              </w:rPr>
              <w:t>52</w:t>
            </w:r>
          </w:p>
        </w:tc>
      </w:tr>
      <w:tr w:rsidR="00B97B81" w:rsidRPr="001C69E0" w:rsidTr="00460576">
        <w:tc>
          <w:tcPr>
            <w:tcW w:w="426" w:type="dxa"/>
            <w:tcBorders>
              <w:top w:val="single" w:sz="4" w:space="0" w:color="auto"/>
              <w:left w:val="double" w:sz="4" w:space="0" w:color="auto"/>
              <w:bottom w:val="single" w:sz="4" w:space="0" w:color="auto"/>
              <w:right w:val="single" w:sz="4" w:space="0" w:color="auto"/>
            </w:tcBorders>
            <w:vAlign w:val="center"/>
          </w:tcPr>
          <w:p w:rsidR="00B97B81" w:rsidRPr="0085227F" w:rsidRDefault="00B97B81" w:rsidP="00B97B81">
            <w:pPr>
              <w:pStyle w:val="af6"/>
              <w:numPr>
                <w:ilvl w:val="0"/>
                <w:numId w:val="59"/>
              </w:numPr>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vAlign w:val="center"/>
          </w:tcPr>
          <w:p w:rsidR="00B97B81" w:rsidRPr="0085227F" w:rsidRDefault="00B97B81" w:rsidP="00181081">
            <w:pPr>
              <w:jc w:val="both"/>
              <w:outlineLvl w:val="0"/>
              <w:rPr>
                <w:bCs/>
                <w:sz w:val="22"/>
                <w:szCs w:val="22"/>
                <w:lang w:val="ro-RO"/>
              </w:rPr>
            </w:pPr>
            <w:r w:rsidRPr="0085227F">
              <w:rPr>
                <w:bCs/>
                <w:sz w:val="22"/>
                <w:szCs w:val="22"/>
                <w:shd w:val="clear" w:color="auto" w:fill="FFFFFF"/>
                <w:lang w:val="ro-RO"/>
              </w:rPr>
              <w:t>Toxoplasma gondi.</w:t>
            </w:r>
            <w:r w:rsidR="00181081">
              <w:rPr>
                <w:bCs/>
                <w:sz w:val="22"/>
                <w:szCs w:val="22"/>
                <w:shd w:val="clear" w:color="auto" w:fill="FFFFFF"/>
                <w:lang w:val="ro-RO"/>
              </w:rPr>
              <w:t xml:space="preserve"> </w:t>
            </w:r>
            <w:r w:rsidRPr="0085227F">
              <w:rPr>
                <w:bCs/>
                <w:sz w:val="22"/>
                <w:szCs w:val="22"/>
                <w:lang w:val="ro-RO"/>
              </w:rPr>
              <w:t>Toxoplasmoza (congenitală, dobândită, la imunocompromişi).</w:t>
            </w:r>
          </w:p>
        </w:tc>
        <w:tc>
          <w:tcPr>
            <w:tcW w:w="851" w:type="dxa"/>
            <w:tcBorders>
              <w:top w:val="single" w:sz="4" w:space="0" w:color="auto"/>
              <w:left w:val="single" w:sz="4" w:space="0" w:color="auto"/>
              <w:bottom w:val="single" w:sz="4" w:space="0" w:color="auto"/>
              <w:right w:val="single" w:sz="4" w:space="0" w:color="auto"/>
            </w:tcBorders>
            <w:vAlign w:val="center"/>
          </w:tcPr>
          <w:p w:rsidR="00B97B81" w:rsidRPr="0085227F" w:rsidRDefault="004E00F8" w:rsidP="00B97B81">
            <w:pPr>
              <w:jc w:val="center"/>
              <w:rPr>
                <w:sz w:val="20"/>
                <w:szCs w:val="20"/>
                <w:lang w:val="ro-RO"/>
              </w:rPr>
            </w:pPr>
            <w:r>
              <w:rPr>
                <w:sz w:val="20"/>
                <w:szCs w:val="20"/>
                <w:lang w:val="ro-RO"/>
              </w:rPr>
              <w:t>5</w:t>
            </w:r>
          </w:p>
        </w:tc>
        <w:tc>
          <w:tcPr>
            <w:tcW w:w="773" w:type="dxa"/>
            <w:tcBorders>
              <w:top w:val="single" w:sz="4" w:space="0" w:color="auto"/>
              <w:left w:val="single" w:sz="4" w:space="0" w:color="auto"/>
              <w:bottom w:val="single" w:sz="4" w:space="0" w:color="auto"/>
              <w:right w:val="single" w:sz="4" w:space="0" w:color="auto"/>
            </w:tcBorders>
            <w:vAlign w:val="center"/>
          </w:tcPr>
          <w:p w:rsidR="00B97B81" w:rsidRPr="0085227F" w:rsidRDefault="00DF28DC" w:rsidP="004E00F8">
            <w:pPr>
              <w:jc w:val="center"/>
              <w:rPr>
                <w:sz w:val="20"/>
                <w:szCs w:val="20"/>
                <w:lang w:val="ro-RO"/>
              </w:rPr>
            </w:pPr>
            <w:r>
              <w:rPr>
                <w:sz w:val="20"/>
                <w:szCs w:val="20"/>
                <w:lang w:val="ro-RO"/>
              </w:rPr>
              <w:t>1</w:t>
            </w:r>
            <w:r w:rsidR="004E00F8">
              <w:rPr>
                <w:sz w:val="20"/>
                <w:szCs w:val="20"/>
                <w:lang w:val="ro-RO"/>
              </w:rPr>
              <w:t>3</w:t>
            </w:r>
          </w:p>
        </w:tc>
        <w:tc>
          <w:tcPr>
            <w:tcW w:w="709" w:type="dxa"/>
            <w:tcBorders>
              <w:top w:val="single" w:sz="4" w:space="0" w:color="auto"/>
              <w:left w:val="single" w:sz="4" w:space="0" w:color="auto"/>
              <w:bottom w:val="single" w:sz="4" w:space="0" w:color="auto"/>
              <w:right w:val="double" w:sz="4" w:space="0" w:color="auto"/>
            </w:tcBorders>
            <w:vAlign w:val="center"/>
          </w:tcPr>
          <w:p w:rsidR="00B97B81" w:rsidRPr="0085227F" w:rsidRDefault="004E00F8" w:rsidP="00B97B81">
            <w:pPr>
              <w:jc w:val="center"/>
              <w:rPr>
                <w:sz w:val="20"/>
                <w:szCs w:val="20"/>
                <w:lang w:val="ro-RO"/>
              </w:rPr>
            </w:pPr>
            <w:r>
              <w:rPr>
                <w:sz w:val="20"/>
                <w:szCs w:val="20"/>
                <w:lang w:val="ro-RO"/>
              </w:rPr>
              <w:t>8</w:t>
            </w:r>
          </w:p>
        </w:tc>
        <w:tc>
          <w:tcPr>
            <w:tcW w:w="709" w:type="dxa"/>
            <w:tcBorders>
              <w:top w:val="single" w:sz="4" w:space="0" w:color="auto"/>
              <w:left w:val="double" w:sz="4" w:space="0" w:color="auto"/>
              <w:bottom w:val="single" w:sz="4" w:space="0" w:color="auto"/>
              <w:right w:val="double" w:sz="4" w:space="0" w:color="auto"/>
            </w:tcBorders>
            <w:vAlign w:val="center"/>
          </w:tcPr>
          <w:p w:rsidR="00B97B81" w:rsidRPr="0085227F" w:rsidRDefault="00EC20E5" w:rsidP="004E00F8">
            <w:pPr>
              <w:jc w:val="center"/>
              <w:rPr>
                <w:sz w:val="20"/>
                <w:szCs w:val="20"/>
                <w:lang w:val="ro-RO"/>
              </w:rPr>
            </w:pPr>
            <w:r>
              <w:rPr>
                <w:sz w:val="20"/>
                <w:szCs w:val="20"/>
                <w:lang w:val="ro-RO"/>
              </w:rPr>
              <w:t>2</w:t>
            </w:r>
            <w:r w:rsidR="004E00F8">
              <w:rPr>
                <w:sz w:val="20"/>
                <w:szCs w:val="20"/>
                <w:lang w:val="ro-RO"/>
              </w:rPr>
              <w:t>6</w:t>
            </w:r>
          </w:p>
        </w:tc>
        <w:tc>
          <w:tcPr>
            <w:tcW w:w="768" w:type="dxa"/>
            <w:tcBorders>
              <w:top w:val="single" w:sz="4" w:space="0" w:color="auto"/>
              <w:left w:val="double" w:sz="4" w:space="0" w:color="auto"/>
              <w:bottom w:val="single" w:sz="4" w:space="0" w:color="auto"/>
              <w:right w:val="double" w:sz="4" w:space="0" w:color="auto"/>
            </w:tcBorders>
            <w:vAlign w:val="center"/>
          </w:tcPr>
          <w:p w:rsidR="00B97B81" w:rsidRPr="0085227F" w:rsidRDefault="004E00F8" w:rsidP="004E00F8">
            <w:pPr>
              <w:jc w:val="center"/>
              <w:rPr>
                <w:sz w:val="20"/>
                <w:szCs w:val="20"/>
                <w:lang w:val="ro-RO"/>
              </w:rPr>
            </w:pPr>
            <w:r>
              <w:rPr>
                <w:sz w:val="20"/>
                <w:szCs w:val="20"/>
                <w:lang w:val="ro-RO"/>
              </w:rPr>
              <w:t>26</w:t>
            </w:r>
          </w:p>
        </w:tc>
        <w:tc>
          <w:tcPr>
            <w:tcW w:w="851" w:type="dxa"/>
            <w:tcBorders>
              <w:top w:val="single" w:sz="4" w:space="0" w:color="auto"/>
              <w:left w:val="double" w:sz="4" w:space="0" w:color="auto"/>
              <w:bottom w:val="single" w:sz="4" w:space="0" w:color="auto"/>
              <w:right w:val="double" w:sz="4" w:space="0" w:color="auto"/>
            </w:tcBorders>
            <w:vAlign w:val="center"/>
          </w:tcPr>
          <w:p w:rsidR="00B97B81" w:rsidRPr="0085227F" w:rsidRDefault="004E00F8" w:rsidP="00DF28DC">
            <w:pPr>
              <w:jc w:val="center"/>
              <w:rPr>
                <w:sz w:val="20"/>
                <w:szCs w:val="20"/>
                <w:lang w:val="ro-RO"/>
              </w:rPr>
            </w:pPr>
            <w:r>
              <w:rPr>
                <w:sz w:val="20"/>
                <w:szCs w:val="20"/>
                <w:lang w:val="ro-RO"/>
              </w:rPr>
              <w:t>52</w:t>
            </w:r>
          </w:p>
        </w:tc>
      </w:tr>
      <w:tr w:rsidR="00B97B81" w:rsidRPr="0085227F" w:rsidTr="00460576">
        <w:tc>
          <w:tcPr>
            <w:tcW w:w="426" w:type="dxa"/>
            <w:tcBorders>
              <w:top w:val="single" w:sz="4" w:space="0" w:color="auto"/>
              <w:left w:val="double" w:sz="4" w:space="0" w:color="auto"/>
              <w:bottom w:val="single" w:sz="4" w:space="0" w:color="auto"/>
              <w:right w:val="single" w:sz="4" w:space="0" w:color="auto"/>
            </w:tcBorders>
            <w:vAlign w:val="center"/>
          </w:tcPr>
          <w:p w:rsidR="00B97B81" w:rsidRPr="0085227F" w:rsidRDefault="00B97B81" w:rsidP="00B97B81">
            <w:pPr>
              <w:pStyle w:val="af6"/>
              <w:numPr>
                <w:ilvl w:val="0"/>
                <w:numId w:val="59"/>
              </w:numPr>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vAlign w:val="center"/>
          </w:tcPr>
          <w:p w:rsidR="00B97B81" w:rsidRPr="0085227F" w:rsidRDefault="00B97B81" w:rsidP="00181081">
            <w:pPr>
              <w:jc w:val="both"/>
              <w:outlineLvl w:val="0"/>
              <w:rPr>
                <w:bCs/>
                <w:sz w:val="22"/>
                <w:szCs w:val="22"/>
                <w:lang w:val="it-IT"/>
              </w:rPr>
            </w:pPr>
            <w:r w:rsidRPr="0085227F">
              <w:rPr>
                <w:bCs/>
                <w:sz w:val="22"/>
                <w:szCs w:val="22"/>
                <w:lang w:val="it-IT"/>
              </w:rPr>
              <w:t>Helmintiaze: Nematodozele.</w:t>
            </w:r>
          </w:p>
        </w:tc>
        <w:tc>
          <w:tcPr>
            <w:tcW w:w="851" w:type="dxa"/>
            <w:tcBorders>
              <w:top w:val="single" w:sz="4" w:space="0" w:color="auto"/>
              <w:left w:val="single" w:sz="4" w:space="0" w:color="auto"/>
              <w:bottom w:val="single" w:sz="4" w:space="0" w:color="auto"/>
              <w:right w:val="single" w:sz="4" w:space="0" w:color="auto"/>
            </w:tcBorders>
            <w:vAlign w:val="center"/>
          </w:tcPr>
          <w:p w:rsidR="00B97B81" w:rsidRPr="0085227F" w:rsidRDefault="004E00F8" w:rsidP="00B97B81">
            <w:pPr>
              <w:jc w:val="center"/>
              <w:rPr>
                <w:sz w:val="20"/>
                <w:szCs w:val="20"/>
                <w:lang w:val="ro-RO"/>
              </w:rPr>
            </w:pPr>
            <w:r>
              <w:rPr>
                <w:sz w:val="20"/>
                <w:szCs w:val="20"/>
                <w:lang w:val="ro-RO"/>
              </w:rPr>
              <w:t>5</w:t>
            </w:r>
          </w:p>
        </w:tc>
        <w:tc>
          <w:tcPr>
            <w:tcW w:w="773" w:type="dxa"/>
            <w:tcBorders>
              <w:top w:val="single" w:sz="4" w:space="0" w:color="auto"/>
              <w:left w:val="single" w:sz="4" w:space="0" w:color="auto"/>
              <w:bottom w:val="single" w:sz="4" w:space="0" w:color="auto"/>
              <w:right w:val="single" w:sz="4" w:space="0" w:color="auto"/>
            </w:tcBorders>
            <w:vAlign w:val="center"/>
          </w:tcPr>
          <w:p w:rsidR="00B97B81" w:rsidRPr="0085227F" w:rsidRDefault="00DF28DC" w:rsidP="004E00F8">
            <w:pPr>
              <w:jc w:val="center"/>
              <w:rPr>
                <w:sz w:val="20"/>
                <w:szCs w:val="20"/>
                <w:lang w:val="ro-RO"/>
              </w:rPr>
            </w:pPr>
            <w:r>
              <w:rPr>
                <w:sz w:val="20"/>
                <w:szCs w:val="20"/>
                <w:lang w:val="ro-RO"/>
              </w:rPr>
              <w:t>1</w:t>
            </w:r>
            <w:r w:rsidR="004E00F8">
              <w:rPr>
                <w:sz w:val="20"/>
                <w:szCs w:val="20"/>
                <w:lang w:val="ro-RO"/>
              </w:rPr>
              <w:t>3</w:t>
            </w:r>
          </w:p>
        </w:tc>
        <w:tc>
          <w:tcPr>
            <w:tcW w:w="709" w:type="dxa"/>
            <w:tcBorders>
              <w:top w:val="single" w:sz="4" w:space="0" w:color="auto"/>
              <w:left w:val="single" w:sz="4" w:space="0" w:color="auto"/>
              <w:bottom w:val="single" w:sz="4" w:space="0" w:color="auto"/>
              <w:right w:val="double" w:sz="4" w:space="0" w:color="auto"/>
            </w:tcBorders>
            <w:vAlign w:val="center"/>
          </w:tcPr>
          <w:p w:rsidR="00B97B81" w:rsidRPr="0085227F" w:rsidRDefault="004E00F8" w:rsidP="00B97B81">
            <w:pPr>
              <w:jc w:val="center"/>
              <w:rPr>
                <w:sz w:val="20"/>
                <w:szCs w:val="20"/>
                <w:lang w:val="ro-RO"/>
              </w:rPr>
            </w:pPr>
            <w:r>
              <w:rPr>
                <w:sz w:val="20"/>
                <w:szCs w:val="20"/>
                <w:lang w:val="ro-RO"/>
              </w:rPr>
              <w:t>8</w:t>
            </w:r>
          </w:p>
        </w:tc>
        <w:tc>
          <w:tcPr>
            <w:tcW w:w="709" w:type="dxa"/>
            <w:tcBorders>
              <w:top w:val="single" w:sz="4" w:space="0" w:color="auto"/>
              <w:left w:val="double" w:sz="4" w:space="0" w:color="auto"/>
              <w:bottom w:val="single" w:sz="4" w:space="0" w:color="auto"/>
              <w:right w:val="double" w:sz="4" w:space="0" w:color="auto"/>
            </w:tcBorders>
            <w:vAlign w:val="center"/>
          </w:tcPr>
          <w:p w:rsidR="00B97B81" w:rsidRPr="0085227F" w:rsidRDefault="004E00F8" w:rsidP="00DF28DC">
            <w:pPr>
              <w:jc w:val="center"/>
              <w:rPr>
                <w:sz w:val="20"/>
                <w:szCs w:val="20"/>
                <w:lang w:val="ro-RO"/>
              </w:rPr>
            </w:pPr>
            <w:r>
              <w:rPr>
                <w:sz w:val="20"/>
                <w:szCs w:val="20"/>
                <w:lang w:val="ro-RO"/>
              </w:rPr>
              <w:t>26</w:t>
            </w:r>
          </w:p>
        </w:tc>
        <w:tc>
          <w:tcPr>
            <w:tcW w:w="768" w:type="dxa"/>
            <w:tcBorders>
              <w:top w:val="single" w:sz="4" w:space="0" w:color="auto"/>
              <w:left w:val="double" w:sz="4" w:space="0" w:color="auto"/>
              <w:bottom w:val="single" w:sz="4" w:space="0" w:color="auto"/>
              <w:right w:val="double" w:sz="4" w:space="0" w:color="auto"/>
            </w:tcBorders>
            <w:vAlign w:val="center"/>
          </w:tcPr>
          <w:p w:rsidR="00B97B81" w:rsidRPr="0085227F" w:rsidRDefault="004E00F8" w:rsidP="004E00F8">
            <w:pPr>
              <w:jc w:val="center"/>
              <w:rPr>
                <w:sz w:val="20"/>
                <w:szCs w:val="20"/>
                <w:lang w:val="ro-RO"/>
              </w:rPr>
            </w:pPr>
            <w:r>
              <w:rPr>
                <w:sz w:val="20"/>
                <w:szCs w:val="20"/>
                <w:lang w:val="ro-RO"/>
              </w:rPr>
              <w:t>26</w:t>
            </w:r>
          </w:p>
        </w:tc>
        <w:tc>
          <w:tcPr>
            <w:tcW w:w="851" w:type="dxa"/>
            <w:tcBorders>
              <w:top w:val="single" w:sz="4" w:space="0" w:color="auto"/>
              <w:left w:val="double" w:sz="4" w:space="0" w:color="auto"/>
              <w:bottom w:val="single" w:sz="4" w:space="0" w:color="auto"/>
              <w:right w:val="double" w:sz="4" w:space="0" w:color="auto"/>
            </w:tcBorders>
            <w:vAlign w:val="center"/>
          </w:tcPr>
          <w:p w:rsidR="00B97B81" w:rsidRPr="0085227F" w:rsidRDefault="004E00F8" w:rsidP="00DF28DC">
            <w:pPr>
              <w:jc w:val="center"/>
              <w:rPr>
                <w:sz w:val="20"/>
                <w:szCs w:val="20"/>
                <w:lang w:val="ro-RO"/>
              </w:rPr>
            </w:pPr>
            <w:r>
              <w:rPr>
                <w:sz w:val="20"/>
                <w:szCs w:val="20"/>
                <w:lang w:val="ro-RO"/>
              </w:rPr>
              <w:t>52</w:t>
            </w:r>
          </w:p>
        </w:tc>
      </w:tr>
      <w:tr w:rsidR="00B97B81" w:rsidRPr="0085227F" w:rsidTr="00460576">
        <w:tc>
          <w:tcPr>
            <w:tcW w:w="426" w:type="dxa"/>
            <w:tcBorders>
              <w:top w:val="single" w:sz="4" w:space="0" w:color="auto"/>
              <w:left w:val="double" w:sz="4" w:space="0" w:color="auto"/>
              <w:bottom w:val="single" w:sz="4" w:space="0" w:color="auto"/>
              <w:right w:val="single" w:sz="4" w:space="0" w:color="auto"/>
            </w:tcBorders>
            <w:vAlign w:val="center"/>
          </w:tcPr>
          <w:p w:rsidR="00B97B81" w:rsidRPr="0085227F" w:rsidRDefault="00B97B81" w:rsidP="00B97B81">
            <w:pPr>
              <w:pStyle w:val="af6"/>
              <w:numPr>
                <w:ilvl w:val="0"/>
                <w:numId w:val="59"/>
              </w:numPr>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vAlign w:val="center"/>
          </w:tcPr>
          <w:p w:rsidR="00B97B81" w:rsidRPr="0085227F" w:rsidRDefault="00B97B81" w:rsidP="00181081">
            <w:pPr>
              <w:jc w:val="both"/>
              <w:outlineLvl w:val="0"/>
              <w:rPr>
                <w:bCs/>
                <w:sz w:val="22"/>
                <w:szCs w:val="22"/>
                <w:lang w:val="ro-RO"/>
              </w:rPr>
            </w:pPr>
            <w:r w:rsidRPr="0085227F">
              <w:rPr>
                <w:bCs/>
                <w:sz w:val="22"/>
                <w:szCs w:val="22"/>
                <w:lang w:val="it-IT"/>
              </w:rPr>
              <w:t>Helmintiaze: Cestodozele.</w:t>
            </w:r>
          </w:p>
        </w:tc>
        <w:tc>
          <w:tcPr>
            <w:tcW w:w="851" w:type="dxa"/>
            <w:tcBorders>
              <w:top w:val="single" w:sz="4" w:space="0" w:color="auto"/>
              <w:left w:val="single" w:sz="4" w:space="0" w:color="auto"/>
              <w:bottom w:val="single" w:sz="4" w:space="0" w:color="auto"/>
              <w:right w:val="single" w:sz="4" w:space="0" w:color="auto"/>
            </w:tcBorders>
            <w:vAlign w:val="center"/>
          </w:tcPr>
          <w:p w:rsidR="00B97B81" w:rsidRPr="0085227F" w:rsidRDefault="00DF28DC" w:rsidP="00B97B81">
            <w:pPr>
              <w:jc w:val="center"/>
              <w:rPr>
                <w:sz w:val="20"/>
                <w:szCs w:val="20"/>
                <w:lang w:val="ro-RO"/>
              </w:rPr>
            </w:pPr>
            <w:r>
              <w:rPr>
                <w:sz w:val="20"/>
                <w:szCs w:val="20"/>
                <w:lang w:val="ro-RO"/>
              </w:rPr>
              <w:t>5</w:t>
            </w:r>
          </w:p>
        </w:tc>
        <w:tc>
          <w:tcPr>
            <w:tcW w:w="773" w:type="dxa"/>
            <w:tcBorders>
              <w:top w:val="single" w:sz="4" w:space="0" w:color="auto"/>
              <w:left w:val="single" w:sz="4" w:space="0" w:color="auto"/>
              <w:bottom w:val="single" w:sz="4" w:space="0" w:color="auto"/>
              <w:right w:val="single" w:sz="4" w:space="0" w:color="auto"/>
            </w:tcBorders>
            <w:vAlign w:val="center"/>
          </w:tcPr>
          <w:p w:rsidR="00B97B81" w:rsidRPr="0085227F" w:rsidRDefault="00DF28DC" w:rsidP="004E00F8">
            <w:pPr>
              <w:jc w:val="center"/>
              <w:rPr>
                <w:sz w:val="20"/>
                <w:szCs w:val="20"/>
                <w:lang w:val="ro-RO"/>
              </w:rPr>
            </w:pPr>
            <w:r>
              <w:rPr>
                <w:sz w:val="20"/>
                <w:szCs w:val="20"/>
                <w:lang w:val="ro-RO"/>
              </w:rPr>
              <w:t>1</w:t>
            </w:r>
            <w:r w:rsidR="004E00F8">
              <w:rPr>
                <w:sz w:val="20"/>
                <w:szCs w:val="20"/>
                <w:lang w:val="ro-RO"/>
              </w:rPr>
              <w:t>3</w:t>
            </w:r>
          </w:p>
        </w:tc>
        <w:tc>
          <w:tcPr>
            <w:tcW w:w="709" w:type="dxa"/>
            <w:tcBorders>
              <w:top w:val="single" w:sz="4" w:space="0" w:color="auto"/>
              <w:left w:val="single" w:sz="4" w:space="0" w:color="auto"/>
              <w:bottom w:val="single" w:sz="4" w:space="0" w:color="auto"/>
              <w:right w:val="double" w:sz="4" w:space="0" w:color="auto"/>
            </w:tcBorders>
            <w:vAlign w:val="center"/>
          </w:tcPr>
          <w:p w:rsidR="00B97B81" w:rsidRPr="0085227F" w:rsidRDefault="004E00F8" w:rsidP="00B97B81">
            <w:pPr>
              <w:jc w:val="center"/>
              <w:rPr>
                <w:sz w:val="20"/>
                <w:szCs w:val="20"/>
                <w:lang w:val="ro-RO"/>
              </w:rPr>
            </w:pPr>
            <w:r>
              <w:rPr>
                <w:sz w:val="20"/>
                <w:szCs w:val="20"/>
                <w:lang w:val="ro-RO"/>
              </w:rPr>
              <w:t>7</w:t>
            </w:r>
          </w:p>
        </w:tc>
        <w:tc>
          <w:tcPr>
            <w:tcW w:w="709" w:type="dxa"/>
            <w:tcBorders>
              <w:top w:val="single" w:sz="4" w:space="0" w:color="auto"/>
              <w:left w:val="double" w:sz="4" w:space="0" w:color="auto"/>
              <w:bottom w:val="single" w:sz="4" w:space="0" w:color="auto"/>
              <w:right w:val="double" w:sz="4" w:space="0" w:color="auto"/>
            </w:tcBorders>
            <w:vAlign w:val="center"/>
          </w:tcPr>
          <w:p w:rsidR="00B97B81" w:rsidRPr="0085227F" w:rsidRDefault="00EC20E5" w:rsidP="004E00F8">
            <w:pPr>
              <w:jc w:val="center"/>
              <w:rPr>
                <w:sz w:val="20"/>
                <w:szCs w:val="20"/>
                <w:lang w:val="ro-RO"/>
              </w:rPr>
            </w:pPr>
            <w:r>
              <w:rPr>
                <w:sz w:val="20"/>
                <w:szCs w:val="20"/>
                <w:lang w:val="ro-RO"/>
              </w:rPr>
              <w:t>2</w:t>
            </w:r>
            <w:r w:rsidR="004E00F8">
              <w:rPr>
                <w:sz w:val="20"/>
                <w:szCs w:val="20"/>
                <w:lang w:val="ro-RO"/>
              </w:rPr>
              <w:t>5</w:t>
            </w:r>
          </w:p>
        </w:tc>
        <w:tc>
          <w:tcPr>
            <w:tcW w:w="768" w:type="dxa"/>
            <w:tcBorders>
              <w:top w:val="single" w:sz="4" w:space="0" w:color="auto"/>
              <w:left w:val="double" w:sz="4" w:space="0" w:color="auto"/>
              <w:bottom w:val="single" w:sz="4" w:space="0" w:color="auto"/>
              <w:right w:val="double" w:sz="4" w:space="0" w:color="auto"/>
            </w:tcBorders>
            <w:vAlign w:val="center"/>
          </w:tcPr>
          <w:p w:rsidR="00B97B81" w:rsidRPr="0085227F" w:rsidRDefault="004E00F8" w:rsidP="00DF28DC">
            <w:pPr>
              <w:jc w:val="center"/>
              <w:rPr>
                <w:sz w:val="20"/>
                <w:szCs w:val="20"/>
                <w:lang w:val="ro-RO"/>
              </w:rPr>
            </w:pPr>
            <w:r>
              <w:rPr>
                <w:sz w:val="20"/>
                <w:szCs w:val="20"/>
                <w:lang w:val="ro-RO"/>
              </w:rPr>
              <w:t>25</w:t>
            </w:r>
          </w:p>
        </w:tc>
        <w:tc>
          <w:tcPr>
            <w:tcW w:w="851" w:type="dxa"/>
            <w:tcBorders>
              <w:top w:val="single" w:sz="4" w:space="0" w:color="auto"/>
              <w:left w:val="double" w:sz="4" w:space="0" w:color="auto"/>
              <w:bottom w:val="single" w:sz="4" w:space="0" w:color="auto"/>
              <w:right w:val="double" w:sz="4" w:space="0" w:color="auto"/>
            </w:tcBorders>
            <w:vAlign w:val="center"/>
          </w:tcPr>
          <w:p w:rsidR="00B97B81" w:rsidRPr="0085227F" w:rsidRDefault="004E00F8" w:rsidP="00DF28DC">
            <w:pPr>
              <w:jc w:val="center"/>
              <w:rPr>
                <w:sz w:val="20"/>
                <w:szCs w:val="20"/>
                <w:lang w:val="ro-RO"/>
              </w:rPr>
            </w:pPr>
            <w:r>
              <w:rPr>
                <w:sz w:val="20"/>
                <w:szCs w:val="20"/>
                <w:lang w:val="ro-RO"/>
              </w:rPr>
              <w:t>50</w:t>
            </w:r>
          </w:p>
        </w:tc>
      </w:tr>
      <w:tr w:rsidR="00B97B81" w:rsidRPr="0085227F" w:rsidTr="00460576">
        <w:tc>
          <w:tcPr>
            <w:tcW w:w="426" w:type="dxa"/>
            <w:tcBorders>
              <w:top w:val="single" w:sz="4" w:space="0" w:color="auto"/>
              <w:left w:val="double" w:sz="4" w:space="0" w:color="auto"/>
              <w:bottom w:val="single" w:sz="4" w:space="0" w:color="auto"/>
              <w:right w:val="single" w:sz="4" w:space="0" w:color="auto"/>
            </w:tcBorders>
            <w:vAlign w:val="center"/>
          </w:tcPr>
          <w:p w:rsidR="00B97B81" w:rsidRPr="0085227F" w:rsidRDefault="00B97B81" w:rsidP="00B97B81">
            <w:pPr>
              <w:pStyle w:val="af6"/>
              <w:numPr>
                <w:ilvl w:val="0"/>
                <w:numId w:val="59"/>
              </w:numPr>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vAlign w:val="center"/>
          </w:tcPr>
          <w:p w:rsidR="00355DE4" w:rsidRPr="0085227F" w:rsidRDefault="00B97B81" w:rsidP="00181081">
            <w:pPr>
              <w:jc w:val="both"/>
              <w:outlineLvl w:val="0"/>
              <w:rPr>
                <w:bCs/>
                <w:sz w:val="22"/>
                <w:szCs w:val="22"/>
                <w:lang w:val="ro-RO"/>
              </w:rPr>
            </w:pPr>
            <w:r w:rsidRPr="0085227F">
              <w:rPr>
                <w:bCs/>
                <w:sz w:val="22"/>
                <w:szCs w:val="22"/>
                <w:lang w:val="it-IT"/>
              </w:rPr>
              <w:t>Helmintiaze: Trematodozele</w:t>
            </w:r>
            <w:r w:rsidRPr="0085227F">
              <w:rPr>
                <w:bCs/>
                <w:sz w:val="22"/>
                <w:szCs w:val="22"/>
                <w:lang w:val="ro-RO"/>
              </w:rPr>
              <w:t>.</w:t>
            </w:r>
          </w:p>
        </w:tc>
        <w:tc>
          <w:tcPr>
            <w:tcW w:w="851" w:type="dxa"/>
            <w:tcBorders>
              <w:top w:val="single" w:sz="4" w:space="0" w:color="auto"/>
              <w:left w:val="single" w:sz="4" w:space="0" w:color="auto"/>
              <w:bottom w:val="single" w:sz="4" w:space="0" w:color="auto"/>
              <w:right w:val="single" w:sz="4" w:space="0" w:color="auto"/>
            </w:tcBorders>
            <w:vAlign w:val="center"/>
          </w:tcPr>
          <w:p w:rsidR="00B97B81" w:rsidRPr="0085227F" w:rsidRDefault="00DF28DC" w:rsidP="00B97B81">
            <w:pPr>
              <w:jc w:val="center"/>
              <w:rPr>
                <w:sz w:val="20"/>
                <w:szCs w:val="20"/>
                <w:lang w:val="ro-RO"/>
              </w:rPr>
            </w:pPr>
            <w:r>
              <w:rPr>
                <w:sz w:val="20"/>
                <w:szCs w:val="20"/>
                <w:lang w:val="ro-RO"/>
              </w:rPr>
              <w:t>5</w:t>
            </w:r>
          </w:p>
        </w:tc>
        <w:tc>
          <w:tcPr>
            <w:tcW w:w="773" w:type="dxa"/>
            <w:tcBorders>
              <w:top w:val="single" w:sz="4" w:space="0" w:color="auto"/>
              <w:left w:val="single" w:sz="4" w:space="0" w:color="auto"/>
              <w:bottom w:val="single" w:sz="4" w:space="0" w:color="auto"/>
              <w:right w:val="single" w:sz="4" w:space="0" w:color="auto"/>
            </w:tcBorders>
            <w:vAlign w:val="center"/>
          </w:tcPr>
          <w:p w:rsidR="00B97B81" w:rsidRPr="0085227F" w:rsidRDefault="00DF28DC" w:rsidP="004E00F8">
            <w:pPr>
              <w:jc w:val="center"/>
              <w:rPr>
                <w:sz w:val="20"/>
                <w:szCs w:val="20"/>
                <w:lang w:val="ro-RO"/>
              </w:rPr>
            </w:pPr>
            <w:r>
              <w:rPr>
                <w:sz w:val="20"/>
                <w:szCs w:val="20"/>
                <w:lang w:val="ro-RO"/>
              </w:rPr>
              <w:t>1</w:t>
            </w:r>
            <w:r w:rsidR="004E00F8">
              <w:rPr>
                <w:sz w:val="20"/>
                <w:szCs w:val="20"/>
                <w:lang w:val="ro-RO"/>
              </w:rPr>
              <w:t>2</w:t>
            </w:r>
          </w:p>
        </w:tc>
        <w:tc>
          <w:tcPr>
            <w:tcW w:w="709" w:type="dxa"/>
            <w:tcBorders>
              <w:top w:val="single" w:sz="4" w:space="0" w:color="auto"/>
              <w:left w:val="single" w:sz="4" w:space="0" w:color="auto"/>
              <w:bottom w:val="single" w:sz="4" w:space="0" w:color="auto"/>
              <w:right w:val="double" w:sz="4" w:space="0" w:color="auto"/>
            </w:tcBorders>
            <w:vAlign w:val="center"/>
          </w:tcPr>
          <w:p w:rsidR="00B97B81" w:rsidRPr="0085227F" w:rsidRDefault="004E00F8" w:rsidP="00B97B81">
            <w:pPr>
              <w:jc w:val="center"/>
              <w:rPr>
                <w:sz w:val="20"/>
                <w:szCs w:val="20"/>
                <w:lang w:val="ro-RO"/>
              </w:rPr>
            </w:pPr>
            <w:r>
              <w:rPr>
                <w:sz w:val="20"/>
                <w:szCs w:val="20"/>
                <w:lang w:val="ro-RO"/>
              </w:rPr>
              <w:t>7</w:t>
            </w:r>
          </w:p>
        </w:tc>
        <w:tc>
          <w:tcPr>
            <w:tcW w:w="709" w:type="dxa"/>
            <w:tcBorders>
              <w:top w:val="single" w:sz="4" w:space="0" w:color="auto"/>
              <w:left w:val="double" w:sz="4" w:space="0" w:color="auto"/>
              <w:bottom w:val="single" w:sz="4" w:space="0" w:color="auto"/>
              <w:right w:val="double" w:sz="4" w:space="0" w:color="auto"/>
            </w:tcBorders>
            <w:vAlign w:val="center"/>
          </w:tcPr>
          <w:p w:rsidR="00B97B81" w:rsidRPr="0085227F" w:rsidRDefault="00EC20E5" w:rsidP="004E00F8">
            <w:pPr>
              <w:jc w:val="center"/>
              <w:rPr>
                <w:sz w:val="20"/>
                <w:szCs w:val="20"/>
                <w:lang w:val="ro-RO"/>
              </w:rPr>
            </w:pPr>
            <w:r>
              <w:rPr>
                <w:sz w:val="20"/>
                <w:szCs w:val="20"/>
                <w:lang w:val="ro-RO"/>
              </w:rPr>
              <w:t>2</w:t>
            </w:r>
            <w:r w:rsidR="004E00F8">
              <w:rPr>
                <w:sz w:val="20"/>
                <w:szCs w:val="20"/>
                <w:lang w:val="ro-RO"/>
              </w:rPr>
              <w:t>4</w:t>
            </w:r>
          </w:p>
        </w:tc>
        <w:tc>
          <w:tcPr>
            <w:tcW w:w="768" w:type="dxa"/>
            <w:tcBorders>
              <w:top w:val="single" w:sz="4" w:space="0" w:color="auto"/>
              <w:left w:val="double" w:sz="4" w:space="0" w:color="auto"/>
              <w:bottom w:val="single" w:sz="4" w:space="0" w:color="auto"/>
              <w:right w:val="double" w:sz="4" w:space="0" w:color="auto"/>
            </w:tcBorders>
            <w:vAlign w:val="center"/>
          </w:tcPr>
          <w:p w:rsidR="00B97B81" w:rsidRPr="0085227F" w:rsidRDefault="004E00F8" w:rsidP="00DF28DC">
            <w:pPr>
              <w:jc w:val="center"/>
              <w:rPr>
                <w:sz w:val="20"/>
                <w:szCs w:val="20"/>
                <w:lang w:val="ro-RO"/>
              </w:rPr>
            </w:pPr>
            <w:r>
              <w:rPr>
                <w:sz w:val="20"/>
                <w:szCs w:val="20"/>
                <w:lang w:val="ro-RO"/>
              </w:rPr>
              <w:t>25</w:t>
            </w:r>
          </w:p>
        </w:tc>
        <w:tc>
          <w:tcPr>
            <w:tcW w:w="851" w:type="dxa"/>
            <w:tcBorders>
              <w:top w:val="single" w:sz="4" w:space="0" w:color="auto"/>
              <w:left w:val="double" w:sz="4" w:space="0" w:color="auto"/>
              <w:bottom w:val="single" w:sz="4" w:space="0" w:color="auto"/>
              <w:right w:val="double" w:sz="4" w:space="0" w:color="auto"/>
            </w:tcBorders>
            <w:vAlign w:val="center"/>
          </w:tcPr>
          <w:p w:rsidR="00B97B81" w:rsidRPr="0085227F" w:rsidRDefault="004E00F8" w:rsidP="00DF28DC">
            <w:pPr>
              <w:jc w:val="center"/>
              <w:rPr>
                <w:sz w:val="20"/>
                <w:szCs w:val="20"/>
                <w:lang w:val="ro-RO"/>
              </w:rPr>
            </w:pPr>
            <w:r>
              <w:rPr>
                <w:sz w:val="20"/>
                <w:szCs w:val="20"/>
                <w:lang w:val="ro-RO"/>
              </w:rPr>
              <w:t>49</w:t>
            </w:r>
          </w:p>
        </w:tc>
      </w:tr>
      <w:tr w:rsidR="004E00F8" w:rsidRPr="0085227F" w:rsidTr="00460576">
        <w:tc>
          <w:tcPr>
            <w:tcW w:w="426" w:type="dxa"/>
            <w:tcBorders>
              <w:top w:val="single" w:sz="4" w:space="0" w:color="auto"/>
              <w:left w:val="double" w:sz="4" w:space="0" w:color="auto"/>
              <w:bottom w:val="single" w:sz="4" w:space="0" w:color="auto"/>
              <w:right w:val="single" w:sz="4" w:space="0" w:color="auto"/>
            </w:tcBorders>
            <w:vAlign w:val="center"/>
          </w:tcPr>
          <w:p w:rsidR="004E00F8" w:rsidRPr="0085227F" w:rsidRDefault="004E00F8" w:rsidP="004E00F8">
            <w:pPr>
              <w:ind w:left="360"/>
              <w:rPr>
                <w:b/>
                <w:sz w:val="22"/>
                <w:lang w:val="ro-RO"/>
              </w:rPr>
            </w:pPr>
          </w:p>
        </w:tc>
        <w:tc>
          <w:tcPr>
            <w:tcW w:w="4754" w:type="dxa"/>
            <w:tcBorders>
              <w:top w:val="single" w:sz="4" w:space="0" w:color="auto"/>
              <w:left w:val="single" w:sz="4" w:space="0" w:color="auto"/>
              <w:bottom w:val="single" w:sz="4" w:space="0" w:color="auto"/>
              <w:right w:val="single" w:sz="4" w:space="0" w:color="auto"/>
            </w:tcBorders>
            <w:vAlign w:val="center"/>
          </w:tcPr>
          <w:p w:rsidR="004E00F8" w:rsidRPr="0085227F" w:rsidRDefault="004E00F8" w:rsidP="004E00F8">
            <w:pPr>
              <w:ind w:left="-57" w:right="-57"/>
              <w:jc w:val="both"/>
              <w:rPr>
                <w:b/>
                <w:sz w:val="22"/>
                <w:lang w:val="ro-RO"/>
              </w:rPr>
            </w:pPr>
            <w:r w:rsidRPr="0085227F">
              <w:rPr>
                <w:b/>
                <w:sz w:val="22"/>
                <w:lang w:val="ro-RO"/>
              </w:rPr>
              <w:t>Total ore modul</w:t>
            </w:r>
          </w:p>
        </w:tc>
        <w:tc>
          <w:tcPr>
            <w:tcW w:w="851" w:type="dxa"/>
            <w:tcBorders>
              <w:top w:val="single" w:sz="4" w:space="0" w:color="auto"/>
              <w:left w:val="single" w:sz="4" w:space="0" w:color="auto"/>
              <w:bottom w:val="single" w:sz="4" w:space="0" w:color="auto"/>
              <w:right w:val="single" w:sz="4" w:space="0" w:color="auto"/>
            </w:tcBorders>
            <w:vAlign w:val="center"/>
          </w:tcPr>
          <w:p w:rsidR="004E00F8" w:rsidRPr="008977C5" w:rsidRDefault="004E00F8" w:rsidP="004E00F8">
            <w:pPr>
              <w:jc w:val="center"/>
              <w:rPr>
                <w:b/>
                <w:sz w:val="20"/>
                <w:szCs w:val="20"/>
                <w:lang w:val="ro-RO"/>
              </w:rPr>
            </w:pPr>
            <w:r>
              <w:rPr>
                <w:b/>
                <w:sz w:val="20"/>
                <w:szCs w:val="20"/>
                <w:lang w:val="ro-RO"/>
              </w:rPr>
              <w:t>36</w:t>
            </w:r>
          </w:p>
        </w:tc>
        <w:tc>
          <w:tcPr>
            <w:tcW w:w="773" w:type="dxa"/>
            <w:tcBorders>
              <w:top w:val="single" w:sz="4" w:space="0" w:color="auto"/>
              <w:left w:val="single" w:sz="4" w:space="0" w:color="auto"/>
              <w:bottom w:val="single" w:sz="4" w:space="0" w:color="auto"/>
              <w:right w:val="single" w:sz="4" w:space="0" w:color="auto"/>
            </w:tcBorders>
            <w:vAlign w:val="center"/>
          </w:tcPr>
          <w:p w:rsidR="004E00F8" w:rsidRPr="008977C5" w:rsidRDefault="004E00F8" w:rsidP="004E00F8">
            <w:pPr>
              <w:jc w:val="center"/>
              <w:rPr>
                <w:b/>
                <w:sz w:val="20"/>
                <w:szCs w:val="20"/>
                <w:lang w:val="ro-RO"/>
              </w:rPr>
            </w:pPr>
            <w:r>
              <w:rPr>
                <w:b/>
                <w:sz w:val="20"/>
                <w:szCs w:val="20"/>
                <w:lang w:val="ro-RO"/>
              </w:rPr>
              <w:t>90</w:t>
            </w:r>
          </w:p>
        </w:tc>
        <w:tc>
          <w:tcPr>
            <w:tcW w:w="709" w:type="dxa"/>
            <w:tcBorders>
              <w:top w:val="single" w:sz="4" w:space="0" w:color="auto"/>
              <w:left w:val="single" w:sz="4" w:space="0" w:color="auto"/>
              <w:bottom w:val="single" w:sz="4" w:space="0" w:color="auto"/>
              <w:right w:val="double" w:sz="4" w:space="0" w:color="auto"/>
            </w:tcBorders>
            <w:vAlign w:val="center"/>
          </w:tcPr>
          <w:p w:rsidR="004E00F8" w:rsidRPr="008977C5" w:rsidRDefault="004E00F8" w:rsidP="004E00F8">
            <w:pPr>
              <w:jc w:val="center"/>
              <w:rPr>
                <w:b/>
                <w:sz w:val="20"/>
                <w:szCs w:val="20"/>
                <w:lang w:val="ro-RO"/>
              </w:rPr>
            </w:pPr>
            <w:r w:rsidRPr="008977C5">
              <w:rPr>
                <w:b/>
                <w:sz w:val="20"/>
                <w:szCs w:val="20"/>
                <w:lang w:val="ro-RO"/>
              </w:rPr>
              <w:t>5</w:t>
            </w:r>
            <w:r>
              <w:rPr>
                <w:b/>
                <w:sz w:val="20"/>
                <w:szCs w:val="20"/>
                <w:lang w:val="ro-RO"/>
              </w:rPr>
              <w:t>4</w:t>
            </w:r>
          </w:p>
        </w:tc>
        <w:tc>
          <w:tcPr>
            <w:tcW w:w="709" w:type="dxa"/>
            <w:tcBorders>
              <w:top w:val="single" w:sz="4" w:space="0" w:color="auto"/>
              <w:left w:val="double" w:sz="4" w:space="0" w:color="auto"/>
              <w:bottom w:val="single" w:sz="4" w:space="0" w:color="auto"/>
              <w:right w:val="double" w:sz="4" w:space="0" w:color="auto"/>
            </w:tcBorders>
            <w:vAlign w:val="center"/>
          </w:tcPr>
          <w:p w:rsidR="004E00F8" w:rsidRPr="008977C5" w:rsidRDefault="004E00F8" w:rsidP="004E00F8">
            <w:pPr>
              <w:jc w:val="center"/>
              <w:rPr>
                <w:b/>
                <w:sz w:val="22"/>
                <w:szCs w:val="22"/>
                <w:lang w:val="ro-RO"/>
              </w:rPr>
            </w:pPr>
            <w:r w:rsidRPr="008977C5">
              <w:rPr>
                <w:b/>
                <w:sz w:val="22"/>
                <w:szCs w:val="22"/>
                <w:lang w:val="ro-RO"/>
              </w:rPr>
              <w:t>1</w:t>
            </w:r>
            <w:r>
              <w:rPr>
                <w:b/>
                <w:sz w:val="22"/>
                <w:szCs w:val="22"/>
                <w:lang w:val="ro-RO"/>
              </w:rPr>
              <w:t>80</w:t>
            </w:r>
          </w:p>
        </w:tc>
        <w:tc>
          <w:tcPr>
            <w:tcW w:w="768" w:type="dxa"/>
            <w:tcBorders>
              <w:top w:val="single" w:sz="4" w:space="0" w:color="auto"/>
              <w:left w:val="double" w:sz="4" w:space="0" w:color="auto"/>
              <w:bottom w:val="single" w:sz="4" w:space="0" w:color="auto"/>
              <w:right w:val="double" w:sz="4" w:space="0" w:color="auto"/>
            </w:tcBorders>
            <w:vAlign w:val="center"/>
          </w:tcPr>
          <w:p w:rsidR="004E00F8" w:rsidRPr="008977C5" w:rsidRDefault="004E00F8" w:rsidP="004E00F8">
            <w:pPr>
              <w:jc w:val="center"/>
              <w:rPr>
                <w:b/>
                <w:sz w:val="22"/>
                <w:szCs w:val="22"/>
                <w:lang w:val="ro-RO"/>
              </w:rPr>
            </w:pPr>
            <w:r w:rsidRPr="008977C5">
              <w:rPr>
                <w:b/>
                <w:sz w:val="22"/>
                <w:szCs w:val="22"/>
                <w:lang w:val="ro-RO"/>
              </w:rPr>
              <w:t>1</w:t>
            </w:r>
            <w:r>
              <w:rPr>
                <w:b/>
                <w:sz w:val="22"/>
                <w:szCs w:val="22"/>
                <w:lang w:val="ro-RO"/>
              </w:rPr>
              <w:t>80</w:t>
            </w:r>
          </w:p>
        </w:tc>
        <w:tc>
          <w:tcPr>
            <w:tcW w:w="851" w:type="dxa"/>
            <w:tcBorders>
              <w:top w:val="single" w:sz="4" w:space="0" w:color="auto"/>
              <w:left w:val="double" w:sz="4" w:space="0" w:color="auto"/>
              <w:bottom w:val="single" w:sz="4" w:space="0" w:color="auto"/>
              <w:right w:val="double" w:sz="4" w:space="0" w:color="auto"/>
            </w:tcBorders>
            <w:vAlign w:val="center"/>
          </w:tcPr>
          <w:p w:rsidR="004E00F8" w:rsidRPr="008977C5" w:rsidRDefault="004E00F8" w:rsidP="004E00F8">
            <w:pPr>
              <w:jc w:val="center"/>
              <w:rPr>
                <w:b/>
                <w:sz w:val="20"/>
                <w:szCs w:val="20"/>
                <w:lang w:val="ro-RO"/>
              </w:rPr>
            </w:pPr>
            <w:r w:rsidRPr="008977C5">
              <w:rPr>
                <w:b/>
                <w:sz w:val="20"/>
                <w:szCs w:val="20"/>
                <w:lang w:val="ro-RO"/>
              </w:rPr>
              <w:t>3</w:t>
            </w:r>
            <w:r>
              <w:rPr>
                <w:b/>
                <w:sz w:val="20"/>
                <w:szCs w:val="20"/>
                <w:lang w:val="ro-RO"/>
              </w:rPr>
              <w:t>60</w:t>
            </w:r>
          </w:p>
        </w:tc>
      </w:tr>
      <w:tr w:rsidR="00B97B81" w:rsidRPr="0085227F" w:rsidTr="00D50BF4">
        <w:tc>
          <w:tcPr>
            <w:tcW w:w="9841" w:type="dxa"/>
            <w:gridSpan w:val="8"/>
            <w:tcBorders>
              <w:top w:val="double" w:sz="4" w:space="0" w:color="auto"/>
              <w:left w:val="double" w:sz="4" w:space="0" w:color="auto"/>
              <w:bottom w:val="single" w:sz="4" w:space="0" w:color="auto"/>
              <w:right w:val="double" w:sz="4" w:space="0" w:color="auto"/>
            </w:tcBorders>
            <w:vAlign w:val="center"/>
          </w:tcPr>
          <w:p w:rsidR="00B97B81" w:rsidRPr="0085227F" w:rsidRDefault="00B97B81" w:rsidP="00B97B81">
            <w:pPr>
              <w:spacing w:before="60" w:after="60"/>
              <w:jc w:val="center"/>
              <w:rPr>
                <w:b/>
                <w:szCs w:val="20"/>
                <w:lang w:val="ro-RO"/>
              </w:rPr>
            </w:pPr>
            <w:r w:rsidRPr="0085227F">
              <w:rPr>
                <w:b/>
                <w:szCs w:val="20"/>
                <w:lang w:val="ro-RO"/>
              </w:rPr>
              <w:t>Anul IV</w:t>
            </w:r>
          </w:p>
        </w:tc>
      </w:tr>
      <w:tr w:rsidR="00B97B81" w:rsidRPr="0085227F" w:rsidTr="00D50BF4">
        <w:tc>
          <w:tcPr>
            <w:tcW w:w="9841" w:type="dxa"/>
            <w:gridSpan w:val="8"/>
            <w:tcBorders>
              <w:top w:val="double" w:sz="4" w:space="0" w:color="auto"/>
              <w:left w:val="double" w:sz="4" w:space="0" w:color="auto"/>
              <w:bottom w:val="single" w:sz="4" w:space="0" w:color="auto"/>
              <w:right w:val="double" w:sz="4" w:space="0" w:color="auto"/>
            </w:tcBorders>
            <w:vAlign w:val="center"/>
          </w:tcPr>
          <w:p w:rsidR="00B97B81" w:rsidRPr="0085227F" w:rsidRDefault="00B97B81" w:rsidP="00B97B81">
            <w:pPr>
              <w:spacing w:before="60" w:after="60"/>
              <w:rPr>
                <w:b/>
                <w:szCs w:val="20"/>
                <w:lang w:val="ro-RO"/>
              </w:rPr>
            </w:pPr>
            <w:r w:rsidRPr="0085227F">
              <w:rPr>
                <w:b/>
                <w:szCs w:val="20"/>
                <w:lang w:val="ro-RO"/>
              </w:rPr>
              <w:t xml:space="preserve">Modul de specialitate: </w:t>
            </w:r>
            <w:r w:rsidRPr="0085227F">
              <w:rPr>
                <w:b/>
                <w:caps/>
                <w:szCs w:val="20"/>
                <w:lang w:val="ro-RO"/>
              </w:rPr>
              <w:t>IZOIMUNOLOGIE</w:t>
            </w:r>
          </w:p>
        </w:tc>
      </w:tr>
      <w:tr w:rsidR="00B97B81" w:rsidRPr="0085227F" w:rsidTr="00D50BF4">
        <w:trPr>
          <w:trHeight w:val="90"/>
        </w:trPr>
        <w:tc>
          <w:tcPr>
            <w:tcW w:w="426" w:type="dxa"/>
            <w:tcBorders>
              <w:top w:val="single" w:sz="4" w:space="0" w:color="auto"/>
              <w:left w:val="double" w:sz="4" w:space="0" w:color="auto"/>
              <w:bottom w:val="single" w:sz="4" w:space="0" w:color="auto"/>
              <w:right w:val="single" w:sz="4" w:space="0" w:color="auto"/>
            </w:tcBorders>
            <w:vAlign w:val="center"/>
          </w:tcPr>
          <w:p w:rsidR="00B97B81" w:rsidRPr="0085227F" w:rsidRDefault="00B97B81" w:rsidP="00B97B81">
            <w:pPr>
              <w:numPr>
                <w:ilvl w:val="0"/>
                <w:numId w:val="67"/>
              </w:numPr>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vAlign w:val="center"/>
          </w:tcPr>
          <w:p w:rsidR="00B97B81" w:rsidRPr="0085227F" w:rsidRDefault="00B97B81" w:rsidP="00181081">
            <w:pPr>
              <w:ind w:left="-57" w:right="-57"/>
              <w:jc w:val="both"/>
              <w:rPr>
                <w:sz w:val="22"/>
                <w:szCs w:val="22"/>
                <w:lang w:val="ro-RO"/>
              </w:rPr>
            </w:pPr>
            <w:r w:rsidRPr="006B3969">
              <w:rPr>
                <w:sz w:val="22"/>
                <w:szCs w:val="22"/>
                <w:lang w:val="en-US"/>
              </w:rPr>
              <w:t>Imunitatea la transplantul celulelor, ţesuturilor şi organelor.</w:t>
            </w:r>
          </w:p>
        </w:tc>
        <w:tc>
          <w:tcPr>
            <w:tcW w:w="851" w:type="dxa"/>
            <w:tcBorders>
              <w:top w:val="single" w:sz="4" w:space="0" w:color="auto"/>
              <w:left w:val="single" w:sz="4" w:space="0" w:color="auto"/>
              <w:bottom w:val="single" w:sz="4" w:space="0" w:color="auto"/>
              <w:right w:val="single" w:sz="4" w:space="0" w:color="auto"/>
            </w:tcBorders>
            <w:vAlign w:val="center"/>
          </w:tcPr>
          <w:p w:rsidR="00B97B81" w:rsidRPr="0085227F" w:rsidRDefault="00B97B81" w:rsidP="00B97B81">
            <w:pPr>
              <w:jc w:val="center"/>
              <w:rPr>
                <w:sz w:val="20"/>
                <w:szCs w:val="20"/>
                <w:lang w:val="ro-RO"/>
              </w:rPr>
            </w:pPr>
            <w:r>
              <w:rPr>
                <w:sz w:val="20"/>
                <w:szCs w:val="20"/>
                <w:lang w:val="ro-RO"/>
              </w:rPr>
              <w:t>6</w:t>
            </w:r>
          </w:p>
        </w:tc>
        <w:tc>
          <w:tcPr>
            <w:tcW w:w="773" w:type="dxa"/>
            <w:tcBorders>
              <w:top w:val="single" w:sz="4" w:space="0" w:color="auto"/>
              <w:left w:val="single" w:sz="4" w:space="0" w:color="auto"/>
              <w:bottom w:val="single" w:sz="4" w:space="0" w:color="auto"/>
              <w:right w:val="single" w:sz="4" w:space="0" w:color="auto"/>
            </w:tcBorders>
            <w:vAlign w:val="center"/>
          </w:tcPr>
          <w:p w:rsidR="00B97B81" w:rsidRPr="0085227F" w:rsidRDefault="004B4326" w:rsidP="00B97B81">
            <w:pPr>
              <w:jc w:val="center"/>
              <w:rPr>
                <w:sz w:val="20"/>
                <w:szCs w:val="20"/>
                <w:lang w:val="ro-RO"/>
              </w:rPr>
            </w:pPr>
            <w:r>
              <w:rPr>
                <w:sz w:val="20"/>
                <w:szCs w:val="20"/>
                <w:lang w:val="ro-RO"/>
              </w:rPr>
              <w:t>15</w:t>
            </w:r>
          </w:p>
        </w:tc>
        <w:tc>
          <w:tcPr>
            <w:tcW w:w="709" w:type="dxa"/>
            <w:tcBorders>
              <w:top w:val="single" w:sz="4" w:space="0" w:color="auto"/>
              <w:left w:val="single" w:sz="4" w:space="0" w:color="auto"/>
              <w:bottom w:val="single" w:sz="4" w:space="0" w:color="auto"/>
              <w:right w:val="double" w:sz="4" w:space="0" w:color="auto"/>
            </w:tcBorders>
            <w:vAlign w:val="center"/>
          </w:tcPr>
          <w:p w:rsidR="00B97B81" w:rsidRPr="0085227F" w:rsidRDefault="004B4326" w:rsidP="00B97B81">
            <w:pPr>
              <w:jc w:val="center"/>
              <w:rPr>
                <w:sz w:val="20"/>
                <w:szCs w:val="20"/>
                <w:lang w:val="ro-RO"/>
              </w:rPr>
            </w:pPr>
            <w:r>
              <w:rPr>
                <w:sz w:val="20"/>
                <w:szCs w:val="20"/>
                <w:lang w:val="ro-RO"/>
              </w:rPr>
              <w:t>9</w:t>
            </w:r>
          </w:p>
        </w:tc>
        <w:tc>
          <w:tcPr>
            <w:tcW w:w="709" w:type="dxa"/>
            <w:tcBorders>
              <w:top w:val="single" w:sz="4" w:space="0" w:color="auto"/>
              <w:left w:val="double" w:sz="4" w:space="0" w:color="auto"/>
              <w:bottom w:val="single" w:sz="4" w:space="0" w:color="auto"/>
              <w:right w:val="double" w:sz="4" w:space="0" w:color="auto"/>
            </w:tcBorders>
            <w:vAlign w:val="center"/>
          </w:tcPr>
          <w:p w:rsidR="00B97B81" w:rsidRPr="0085227F" w:rsidRDefault="004B4326" w:rsidP="00B97B81">
            <w:pPr>
              <w:jc w:val="center"/>
              <w:rPr>
                <w:sz w:val="20"/>
                <w:szCs w:val="20"/>
                <w:lang w:val="ro-RO"/>
              </w:rPr>
            </w:pPr>
            <w:r>
              <w:rPr>
                <w:sz w:val="20"/>
                <w:szCs w:val="20"/>
                <w:lang w:val="ro-RO"/>
              </w:rPr>
              <w:t>30</w:t>
            </w:r>
          </w:p>
        </w:tc>
        <w:tc>
          <w:tcPr>
            <w:tcW w:w="768" w:type="dxa"/>
            <w:tcBorders>
              <w:top w:val="single" w:sz="4" w:space="0" w:color="auto"/>
              <w:left w:val="double" w:sz="4" w:space="0" w:color="auto"/>
              <w:bottom w:val="single" w:sz="4" w:space="0" w:color="auto"/>
              <w:right w:val="double" w:sz="4" w:space="0" w:color="auto"/>
            </w:tcBorders>
            <w:vAlign w:val="center"/>
          </w:tcPr>
          <w:p w:rsidR="00B97B81" w:rsidRPr="0085227F" w:rsidRDefault="004B4326" w:rsidP="00B97B81">
            <w:pPr>
              <w:jc w:val="center"/>
              <w:rPr>
                <w:sz w:val="20"/>
                <w:szCs w:val="20"/>
                <w:lang w:val="ro-RO"/>
              </w:rPr>
            </w:pPr>
            <w:r>
              <w:rPr>
                <w:sz w:val="20"/>
                <w:szCs w:val="20"/>
                <w:lang w:val="ro-RO"/>
              </w:rPr>
              <w:t>30</w:t>
            </w:r>
          </w:p>
        </w:tc>
        <w:tc>
          <w:tcPr>
            <w:tcW w:w="851" w:type="dxa"/>
            <w:tcBorders>
              <w:top w:val="single" w:sz="4" w:space="0" w:color="auto"/>
              <w:left w:val="double" w:sz="4" w:space="0" w:color="auto"/>
              <w:bottom w:val="single" w:sz="4" w:space="0" w:color="auto"/>
              <w:right w:val="double" w:sz="4" w:space="0" w:color="auto"/>
            </w:tcBorders>
            <w:vAlign w:val="center"/>
          </w:tcPr>
          <w:p w:rsidR="00B97B81" w:rsidRPr="0085227F" w:rsidRDefault="004B4326" w:rsidP="00B97B81">
            <w:pPr>
              <w:jc w:val="center"/>
              <w:rPr>
                <w:sz w:val="20"/>
                <w:szCs w:val="20"/>
                <w:lang w:val="ro-RO"/>
              </w:rPr>
            </w:pPr>
            <w:r>
              <w:rPr>
                <w:sz w:val="20"/>
                <w:szCs w:val="20"/>
                <w:lang w:val="ro-RO"/>
              </w:rPr>
              <w:t>60</w:t>
            </w:r>
          </w:p>
        </w:tc>
      </w:tr>
      <w:tr w:rsidR="00B97B81" w:rsidRPr="0085227F" w:rsidTr="00D50BF4">
        <w:tc>
          <w:tcPr>
            <w:tcW w:w="426" w:type="dxa"/>
            <w:tcBorders>
              <w:top w:val="single" w:sz="4" w:space="0" w:color="auto"/>
              <w:left w:val="double" w:sz="4" w:space="0" w:color="auto"/>
              <w:bottom w:val="single" w:sz="4" w:space="0" w:color="auto"/>
              <w:right w:val="single" w:sz="4" w:space="0" w:color="auto"/>
            </w:tcBorders>
            <w:vAlign w:val="center"/>
          </w:tcPr>
          <w:p w:rsidR="00B97B81" w:rsidRPr="0085227F" w:rsidRDefault="00B97B81" w:rsidP="00B97B81">
            <w:pPr>
              <w:numPr>
                <w:ilvl w:val="0"/>
                <w:numId w:val="67"/>
              </w:numPr>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vAlign w:val="center"/>
          </w:tcPr>
          <w:p w:rsidR="00B97B81" w:rsidRPr="0085227F" w:rsidRDefault="00B97B81" w:rsidP="00181081">
            <w:pPr>
              <w:ind w:left="-57" w:right="-57"/>
              <w:jc w:val="both"/>
              <w:rPr>
                <w:sz w:val="22"/>
                <w:szCs w:val="22"/>
                <w:lang w:val="ro-RO"/>
              </w:rPr>
            </w:pPr>
            <w:r w:rsidRPr="006B3969">
              <w:rPr>
                <w:sz w:val="22"/>
                <w:szCs w:val="22"/>
                <w:lang w:val="en-US"/>
              </w:rPr>
              <w:t>Caracteristica antigenică a sistemului eritrocitar AB0.</w:t>
            </w:r>
          </w:p>
        </w:tc>
        <w:tc>
          <w:tcPr>
            <w:tcW w:w="851" w:type="dxa"/>
            <w:tcBorders>
              <w:top w:val="single" w:sz="4" w:space="0" w:color="auto"/>
              <w:left w:val="single" w:sz="4" w:space="0" w:color="auto"/>
              <w:bottom w:val="single" w:sz="4" w:space="0" w:color="auto"/>
              <w:right w:val="single" w:sz="4" w:space="0" w:color="auto"/>
            </w:tcBorders>
            <w:vAlign w:val="center"/>
          </w:tcPr>
          <w:p w:rsidR="00B97B81" w:rsidRPr="0085227F" w:rsidRDefault="00B97B81" w:rsidP="00B97B81">
            <w:pPr>
              <w:jc w:val="center"/>
              <w:rPr>
                <w:sz w:val="20"/>
                <w:szCs w:val="20"/>
                <w:lang w:val="ro-RO"/>
              </w:rPr>
            </w:pPr>
            <w:r>
              <w:rPr>
                <w:sz w:val="20"/>
                <w:szCs w:val="20"/>
                <w:lang w:val="ro-RO"/>
              </w:rPr>
              <w:t>6</w:t>
            </w:r>
          </w:p>
        </w:tc>
        <w:tc>
          <w:tcPr>
            <w:tcW w:w="773" w:type="dxa"/>
            <w:tcBorders>
              <w:top w:val="single" w:sz="4" w:space="0" w:color="auto"/>
              <w:left w:val="single" w:sz="4" w:space="0" w:color="auto"/>
              <w:bottom w:val="single" w:sz="4" w:space="0" w:color="auto"/>
              <w:right w:val="single" w:sz="4" w:space="0" w:color="auto"/>
            </w:tcBorders>
            <w:vAlign w:val="center"/>
          </w:tcPr>
          <w:p w:rsidR="00B97B81" w:rsidRPr="0085227F" w:rsidRDefault="004B4326" w:rsidP="00B97B81">
            <w:pPr>
              <w:jc w:val="center"/>
              <w:rPr>
                <w:sz w:val="20"/>
                <w:szCs w:val="20"/>
                <w:lang w:val="ro-RO"/>
              </w:rPr>
            </w:pPr>
            <w:r>
              <w:rPr>
                <w:sz w:val="20"/>
                <w:szCs w:val="20"/>
                <w:lang w:val="ro-RO"/>
              </w:rPr>
              <w:t>15</w:t>
            </w:r>
          </w:p>
        </w:tc>
        <w:tc>
          <w:tcPr>
            <w:tcW w:w="709" w:type="dxa"/>
            <w:tcBorders>
              <w:top w:val="single" w:sz="4" w:space="0" w:color="auto"/>
              <w:left w:val="single" w:sz="4" w:space="0" w:color="auto"/>
              <w:bottom w:val="single" w:sz="4" w:space="0" w:color="auto"/>
              <w:right w:val="double" w:sz="4" w:space="0" w:color="auto"/>
            </w:tcBorders>
            <w:vAlign w:val="center"/>
          </w:tcPr>
          <w:p w:rsidR="00B97B81" w:rsidRPr="0085227F" w:rsidRDefault="004B4326" w:rsidP="00B97B81">
            <w:pPr>
              <w:jc w:val="center"/>
              <w:rPr>
                <w:sz w:val="20"/>
                <w:szCs w:val="20"/>
                <w:lang w:val="ro-RO"/>
              </w:rPr>
            </w:pPr>
            <w:r>
              <w:rPr>
                <w:sz w:val="20"/>
                <w:szCs w:val="20"/>
                <w:lang w:val="ro-RO"/>
              </w:rPr>
              <w:t>9</w:t>
            </w:r>
          </w:p>
        </w:tc>
        <w:tc>
          <w:tcPr>
            <w:tcW w:w="709" w:type="dxa"/>
            <w:tcBorders>
              <w:top w:val="single" w:sz="4" w:space="0" w:color="auto"/>
              <w:left w:val="double" w:sz="4" w:space="0" w:color="auto"/>
              <w:bottom w:val="single" w:sz="4" w:space="0" w:color="auto"/>
              <w:right w:val="double" w:sz="4" w:space="0" w:color="auto"/>
            </w:tcBorders>
            <w:vAlign w:val="center"/>
          </w:tcPr>
          <w:p w:rsidR="00B97B81" w:rsidRPr="0085227F" w:rsidRDefault="004B4326" w:rsidP="00B97B81">
            <w:pPr>
              <w:jc w:val="center"/>
              <w:rPr>
                <w:sz w:val="20"/>
                <w:szCs w:val="20"/>
                <w:lang w:val="ro-RO"/>
              </w:rPr>
            </w:pPr>
            <w:r>
              <w:rPr>
                <w:sz w:val="20"/>
                <w:szCs w:val="20"/>
                <w:lang w:val="ro-RO"/>
              </w:rPr>
              <w:t>30</w:t>
            </w:r>
          </w:p>
        </w:tc>
        <w:tc>
          <w:tcPr>
            <w:tcW w:w="768" w:type="dxa"/>
            <w:tcBorders>
              <w:top w:val="single" w:sz="4" w:space="0" w:color="auto"/>
              <w:left w:val="double" w:sz="4" w:space="0" w:color="auto"/>
              <w:bottom w:val="single" w:sz="4" w:space="0" w:color="auto"/>
              <w:right w:val="double" w:sz="4" w:space="0" w:color="auto"/>
            </w:tcBorders>
            <w:vAlign w:val="center"/>
          </w:tcPr>
          <w:p w:rsidR="00B97B81" w:rsidRPr="0085227F" w:rsidRDefault="004B4326" w:rsidP="00B97B81">
            <w:pPr>
              <w:jc w:val="center"/>
              <w:rPr>
                <w:sz w:val="20"/>
                <w:szCs w:val="20"/>
                <w:lang w:val="ro-RO"/>
              </w:rPr>
            </w:pPr>
            <w:r>
              <w:rPr>
                <w:sz w:val="20"/>
                <w:szCs w:val="20"/>
                <w:lang w:val="ro-RO"/>
              </w:rPr>
              <w:t>30</w:t>
            </w:r>
          </w:p>
        </w:tc>
        <w:tc>
          <w:tcPr>
            <w:tcW w:w="851" w:type="dxa"/>
            <w:tcBorders>
              <w:top w:val="single" w:sz="4" w:space="0" w:color="auto"/>
              <w:left w:val="double" w:sz="4" w:space="0" w:color="auto"/>
              <w:bottom w:val="single" w:sz="4" w:space="0" w:color="auto"/>
              <w:right w:val="double" w:sz="4" w:space="0" w:color="auto"/>
            </w:tcBorders>
            <w:vAlign w:val="center"/>
          </w:tcPr>
          <w:p w:rsidR="00B97B81" w:rsidRPr="0085227F" w:rsidRDefault="004B4326" w:rsidP="00B97B81">
            <w:pPr>
              <w:jc w:val="center"/>
              <w:rPr>
                <w:sz w:val="20"/>
                <w:szCs w:val="20"/>
                <w:lang w:val="ro-RO"/>
              </w:rPr>
            </w:pPr>
            <w:r>
              <w:rPr>
                <w:sz w:val="20"/>
                <w:szCs w:val="20"/>
                <w:lang w:val="ro-RO"/>
              </w:rPr>
              <w:t>60</w:t>
            </w:r>
          </w:p>
        </w:tc>
      </w:tr>
      <w:tr w:rsidR="00B97B81" w:rsidRPr="0085227F" w:rsidTr="00D50BF4">
        <w:tc>
          <w:tcPr>
            <w:tcW w:w="426" w:type="dxa"/>
            <w:tcBorders>
              <w:top w:val="single" w:sz="4" w:space="0" w:color="auto"/>
              <w:left w:val="double" w:sz="4" w:space="0" w:color="auto"/>
              <w:bottom w:val="single" w:sz="4" w:space="0" w:color="auto"/>
              <w:right w:val="single" w:sz="4" w:space="0" w:color="auto"/>
            </w:tcBorders>
            <w:vAlign w:val="center"/>
          </w:tcPr>
          <w:p w:rsidR="00B97B81" w:rsidRPr="0085227F" w:rsidRDefault="00B97B81" w:rsidP="00B97B81">
            <w:pPr>
              <w:numPr>
                <w:ilvl w:val="0"/>
                <w:numId w:val="67"/>
              </w:numPr>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vAlign w:val="center"/>
          </w:tcPr>
          <w:p w:rsidR="00B97B81" w:rsidRPr="0085227F" w:rsidRDefault="00B97B81" w:rsidP="00181081">
            <w:pPr>
              <w:ind w:left="-57" w:right="-57"/>
              <w:jc w:val="both"/>
              <w:rPr>
                <w:sz w:val="22"/>
                <w:szCs w:val="22"/>
                <w:lang w:val="ro-RO"/>
              </w:rPr>
            </w:pPr>
            <w:r w:rsidRPr="006B3969">
              <w:rPr>
                <w:sz w:val="22"/>
                <w:szCs w:val="22"/>
                <w:lang w:val="en-US"/>
              </w:rPr>
              <w:t>Caracteristica antigenică a siste</w:t>
            </w:r>
            <w:r w:rsidR="00181081">
              <w:rPr>
                <w:sz w:val="22"/>
                <w:szCs w:val="22"/>
                <w:lang w:val="en-US"/>
              </w:rPr>
              <w:t>mului Rh-H</w:t>
            </w:r>
            <w:r w:rsidRPr="006B3969">
              <w:rPr>
                <w:sz w:val="22"/>
                <w:szCs w:val="22"/>
                <w:lang w:val="en-US"/>
              </w:rPr>
              <w:t xml:space="preserve"> şi altor antigeni eritrocitari.</w:t>
            </w:r>
          </w:p>
        </w:tc>
        <w:tc>
          <w:tcPr>
            <w:tcW w:w="851" w:type="dxa"/>
            <w:tcBorders>
              <w:top w:val="single" w:sz="4" w:space="0" w:color="auto"/>
              <w:left w:val="single" w:sz="4" w:space="0" w:color="auto"/>
              <w:bottom w:val="single" w:sz="4" w:space="0" w:color="auto"/>
              <w:right w:val="single" w:sz="4" w:space="0" w:color="auto"/>
            </w:tcBorders>
            <w:vAlign w:val="center"/>
          </w:tcPr>
          <w:p w:rsidR="00B97B81" w:rsidRPr="0085227F" w:rsidRDefault="00B97B81" w:rsidP="00B97B81">
            <w:pPr>
              <w:jc w:val="center"/>
              <w:rPr>
                <w:sz w:val="20"/>
                <w:szCs w:val="20"/>
                <w:lang w:val="ro-RO"/>
              </w:rPr>
            </w:pPr>
            <w:r>
              <w:rPr>
                <w:sz w:val="20"/>
                <w:szCs w:val="20"/>
                <w:lang w:val="ro-RO"/>
              </w:rPr>
              <w:t>6</w:t>
            </w:r>
          </w:p>
        </w:tc>
        <w:tc>
          <w:tcPr>
            <w:tcW w:w="773" w:type="dxa"/>
            <w:tcBorders>
              <w:top w:val="single" w:sz="4" w:space="0" w:color="auto"/>
              <w:left w:val="single" w:sz="4" w:space="0" w:color="auto"/>
              <w:bottom w:val="single" w:sz="4" w:space="0" w:color="auto"/>
              <w:right w:val="single" w:sz="4" w:space="0" w:color="auto"/>
            </w:tcBorders>
            <w:vAlign w:val="center"/>
          </w:tcPr>
          <w:p w:rsidR="00B97B81" w:rsidRPr="0085227F" w:rsidRDefault="004B4326" w:rsidP="00B97B81">
            <w:pPr>
              <w:jc w:val="center"/>
              <w:rPr>
                <w:sz w:val="20"/>
                <w:szCs w:val="20"/>
                <w:lang w:val="ro-RO"/>
              </w:rPr>
            </w:pPr>
            <w:r>
              <w:rPr>
                <w:sz w:val="20"/>
                <w:szCs w:val="20"/>
                <w:lang w:val="ro-RO"/>
              </w:rPr>
              <w:t>15</w:t>
            </w:r>
          </w:p>
        </w:tc>
        <w:tc>
          <w:tcPr>
            <w:tcW w:w="709" w:type="dxa"/>
            <w:tcBorders>
              <w:top w:val="single" w:sz="4" w:space="0" w:color="auto"/>
              <w:left w:val="single" w:sz="4" w:space="0" w:color="auto"/>
              <w:bottom w:val="single" w:sz="4" w:space="0" w:color="auto"/>
              <w:right w:val="double" w:sz="4" w:space="0" w:color="auto"/>
            </w:tcBorders>
            <w:vAlign w:val="center"/>
          </w:tcPr>
          <w:p w:rsidR="00B97B81" w:rsidRPr="0085227F" w:rsidRDefault="004B4326" w:rsidP="00B97B81">
            <w:pPr>
              <w:jc w:val="center"/>
              <w:rPr>
                <w:sz w:val="20"/>
                <w:szCs w:val="20"/>
                <w:lang w:val="ro-RO"/>
              </w:rPr>
            </w:pPr>
            <w:r>
              <w:rPr>
                <w:sz w:val="20"/>
                <w:szCs w:val="20"/>
                <w:lang w:val="ro-RO"/>
              </w:rPr>
              <w:t>9</w:t>
            </w:r>
          </w:p>
        </w:tc>
        <w:tc>
          <w:tcPr>
            <w:tcW w:w="709" w:type="dxa"/>
            <w:tcBorders>
              <w:top w:val="single" w:sz="4" w:space="0" w:color="auto"/>
              <w:left w:val="double" w:sz="4" w:space="0" w:color="auto"/>
              <w:bottom w:val="single" w:sz="4" w:space="0" w:color="auto"/>
              <w:right w:val="double" w:sz="4" w:space="0" w:color="auto"/>
            </w:tcBorders>
            <w:vAlign w:val="center"/>
          </w:tcPr>
          <w:p w:rsidR="00B97B81" w:rsidRPr="0085227F" w:rsidRDefault="004B4326" w:rsidP="00B97B81">
            <w:pPr>
              <w:jc w:val="center"/>
              <w:rPr>
                <w:sz w:val="20"/>
                <w:szCs w:val="20"/>
                <w:lang w:val="ro-RO"/>
              </w:rPr>
            </w:pPr>
            <w:r>
              <w:rPr>
                <w:sz w:val="20"/>
                <w:szCs w:val="20"/>
                <w:lang w:val="ro-RO"/>
              </w:rPr>
              <w:t>30</w:t>
            </w:r>
          </w:p>
        </w:tc>
        <w:tc>
          <w:tcPr>
            <w:tcW w:w="768" w:type="dxa"/>
            <w:tcBorders>
              <w:top w:val="single" w:sz="4" w:space="0" w:color="auto"/>
              <w:left w:val="double" w:sz="4" w:space="0" w:color="auto"/>
              <w:bottom w:val="single" w:sz="4" w:space="0" w:color="auto"/>
              <w:right w:val="double" w:sz="4" w:space="0" w:color="auto"/>
            </w:tcBorders>
            <w:vAlign w:val="center"/>
          </w:tcPr>
          <w:p w:rsidR="00B97B81" w:rsidRPr="0085227F" w:rsidRDefault="004B4326" w:rsidP="00B97B81">
            <w:pPr>
              <w:jc w:val="center"/>
              <w:rPr>
                <w:sz w:val="20"/>
                <w:szCs w:val="20"/>
                <w:lang w:val="ro-RO"/>
              </w:rPr>
            </w:pPr>
            <w:r>
              <w:rPr>
                <w:sz w:val="20"/>
                <w:szCs w:val="20"/>
                <w:lang w:val="ro-RO"/>
              </w:rPr>
              <w:t>30</w:t>
            </w:r>
          </w:p>
        </w:tc>
        <w:tc>
          <w:tcPr>
            <w:tcW w:w="851" w:type="dxa"/>
            <w:tcBorders>
              <w:top w:val="single" w:sz="4" w:space="0" w:color="auto"/>
              <w:left w:val="double" w:sz="4" w:space="0" w:color="auto"/>
              <w:bottom w:val="single" w:sz="4" w:space="0" w:color="auto"/>
              <w:right w:val="double" w:sz="4" w:space="0" w:color="auto"/>
            </w:tcBorders>
            <w:vAlign w:val="center"/>
          </w:tcPr>
          <w:p w:rsidR="00B97B81" w:rsidRPr="0085227F" w:rsidRDefault="004B4326" w:rsidP="00B97B81">
            <w:pPr>
              <w:jc w:val="center"/>
              <w:rPr>
                <w:sz w:val="20"/>
                <w:szCs w:val="20"/>
                <w:lang w:val="ro-RO"/>
              </w:rPr>
            </w:pPr>
            <w:r>
              <w:rPr>
                <w:sz w:val="20"/>
                <w:szCs w:val="20"/>
                <w:lang w:val="ro-RO"/>
              </w:rPr>
              <w:t>60</w:t>
            </w:r>
          </w:p>
        </w:tc>
      </w:tr>
      <w:tr w:rsidR="00B97B81" w:rsidRPr="0085227F" w:rsidTr="00D50BF4">
        <w:tc>
          <w:tcPr>
            <w:tcW w:w="426" w:type="dxa"/>
            <w:tcBorders>
              <w:top w:val="single" w:sz="4" w:space="0" w:color="auto"/>
              <w:left w:val="double" w:sz="4" w:space="0" w:color="auto"/>
              <w:bottom w:val="single" w:sz="4" w:space="0" w:color="auto"/>
              <w:right w:val="single" w:sz="4" w:space="0" w:color="auto"/>
            </w:tcBorders>
            <w:vAlign w:val="center"/>
          </w:tcPr>
          <w:p w:rsidR="00B97B81" w:rsidRPr="0085227F" w:rsidRDefault="00B97B81" w:rsidP="00B97B81">
            <w:pPr>
              <w:numPr>
                <w:ilvl w:val="0"/>
                <w:numId w:val="67"/>
              </w:numPr>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vAlign w:val="center"/>
          </w:tcPr>
          <w:p w:rsidR="00B97B81" w:rsidRPr="0085227F" w:rsidRDefault="00B97B81" w:rsidP="00181081">
            <w:pPr>
              <w:ind w:left="-57" w:right="-57"/>
              <w:jc w:val="both"/>
              <w:rPr>
                <w:sz w:val="22"/>
                <w:szCs w:val="22"/>
                <w:lang w:val="ro-RO"/>
              </w:rPr>
            </w:pPr>
            <w:r w:rsidRPr="006B3969">
              <w:rPr>
                <w:sz w:val="22"/>
                <w:szCs w:val="22"/>
                <w:lang w:val="en-US"/>
              </w:rPr>
              <w:t>Antigenii sistemelor HLA, granulocitelor, trombocitelor, structura şi funcţia lor.</w:t>
            </w:r>
          </w:p>
        </w:tc>
        <w:tc>
          <w:tcPr>
            <w:tcW w:w="851" w:type="dxa"/>
            <w:tcBorders>
              <w:top w:val="single" w:sz="4" w:space="0" w:color="auto"/>
              <w:left w:val="single" w:sz="4" w:space="0" w:color="auto"/>
              <w:bottom w:val="single" w:sz="4" w:space="0" w:color="auto"/>
              <w:right w:val="single" w:sz="4" w:space="0" w:color="auto"/>
            </w:tcBorders>
            <w:vAlign w:val="center"/>
          </w:tcPr>
          <w:p w:rsidR="00B97B81" w:rsidRPr="0085227F" w:rsidRDefault="00B97B81" w:rsidP="00B97B81">
            <w:pPr>
              <w:jc w:val="center"/>
              <w:rPr>
                <w:sz w:val="20"/>
                <w:szCs w:val="20"/>
                <w:lang w:val="ro-RO"/>
              </w:rPr>
            </w:pPr>
            <w:r>
              <w:rPr>
                <w:sz w:val="20"/>
                <w:szCs w:val="20"/>
                <w:lang w:val="ro-RO"/>
              </w:rPr>
              <w:t>6</w:t>
            </w:r>
          </w:p>
        </w:tc>
        <w:tc>
          <w:tcPr>
            <w:tcW w:w="773" w:type="dxa"/>
            <w:tcBorders>
              <w:top w:val="single" w:sz="4" w:space="0" w:color="auto"/>
              <w:left w:val="single" w:sz="4" w:space="0" w:color="auto"/>
              <w:bottom w:val="single" w:sz="4" w:space="0" w:color="auto"/>
              <w:right w:val="single" w:sz="4" w:space="0" w:color="auto"/>
            </w:tcBorders>
            <w:vAlign w:val="center"/>
          </w:tcPr>
          <w:p w:rsidR="00B97B81" w:rsidRPr="0085227F" w:rsidRDefault="004B4326" w:rsidP="00B97B81">
            <w:pPr>
              <w:jc w:val="center"/>
              <w:rPr>
                <w:sz w:val="20"/>
                <w:szCs w:val="20"/>
                <w:lang w:val="ro-RO"/>
              </w:rPr>
            </w:pPr>
            <w:r>
              <w:rPr>
                <w:sz w:val="20"/>
                <w:szCs w:val="20"/>
                <w:lang w:val="ro-RO"/>
              </w:rPr>
              <w:t>15</w:t>
            </w:r>
          </w:p>
        </w:tc>
        <w:tc>
          <w:tcPr>
            <w:tcW w:w="709" w:type="dxa"/>
            <w:tcBorders>
              <w:top w:val="single" w:sz="4" w:space="0" w:color="auto"/>
              <w:left w:val="single" w:sz="4" w:space="0" w:color="auto"/>
              <w:bottom w:val="single" w:sz="4" w:space="0" w:color="auto"/>
              <w:right w:val="double" w:sz="4" w:space="0" w:color="auto"/>
            </w:tcBorders>
            <w:vAlign w:val="center"/>
          </w:tcPr>
          <w:p w:rsidR="00B97B81" w:rsidRPr="0085227F" w:rsidRDefault="004B4326" w:rsidP="00B97B81">
            <w:pPr>
              <w:jc w:val="center"/>
              <w:rPr>
                <w:sz w:val="20"/>
                <w:szCs w:val="20"/>
                <w:lang w:val="ro-RO"/>
              </w:rPr>
            </w:pPr>
            <w:r>
              <w:rPr>
                <w:sz w:val="20"/>
                <w:szCs w:val="20"/>
                <w:lang w:val="ro-RO"/>
              </w:rPr>
              <w:t>9</w:t>
            </w:r>
          </w:p>
        </w:tc>
        <w:tc>
          <w:tcPr>
            <w:tcW w:w="709" w:type="dxa"/>
            <w:tcBorders>
              <w:top w:val="single" w:sz="4" w:space="0" w:color="auto"/>
              <w:left w:val="double" w:sz="4" w:space="0" w:color="auto"/>
              <w:bottom w:val="single" w:sz="4" w:space="0" w:color="auto"/>
              <w:right w:val="double" w:sz="4" w:space="0" w:color="auto"/>
            </w:tcBorders>
            <w:vAlign w:val="center"/>
          </w:tcPr>
          <w:p w:rsidR="00B97B81" w:rsidRPr="0085227F" w:rsidRDefault="004B4326" w:rsidP="00B97B81">
            <w:pPr>
              <w:jc w:val="center"/>
              <w:rPr>
                <w:sz w:val="20"/>
                <w:szCs w:val="20"/>
                <w:lang w:val="ro-RO"/>
              </w:rPr>
            </w:pPr>
            <w:r>
              <w:rPr>
                <w:sz w:val="20"/>
                <w:szCs w:val="20"/>
                <w:lang w:val="ro-RO"/>
              </w:rPr>
              <w:t>30</w:t>
            </w:r>
          </w:p>
        </w:tc>
        <w:tc>
          <w:tcPr>
            <w:tcW w:w="768" w:type="dxa"/>
            <w:tcBorders>
              <w:top w:val="single" w:sz="4" w:space="0" w:color="auto"/>
              <w:left w:val="double" w:sz="4" w:space="0" w:color="auto"/>
              <w:bottom w:val="single" w:sz="4" w:space="0" w:color="auto"/>
              <w:right w:val="double" w:sz="4" w:space="0" w:color="auto"/>
            </w:tcBorders>
            <w:vAlign w:val="center"/>
          </w:tcPr>
          <w:p w:rsidR="00B97B81" w:rsidRPr="0085227F" w:rsidRDefault="004B4326" w:rsidP="00B97B81">
            <w:pPr>
              <w:jc w:val="center"/>
              <w:rPr>
                <w:sz w:val="20"/>
                <w:szCs w:val="20"/>
                <w:lang w:val="ro-RO"/>
              </w:rPr>
            </w:pPr>
            <w:r>
              <w:rPr>
                <w:sz w:val="20"/>
                <w:szCs w:val="20"/>
                <w:lang w:val="ro-RO"/>
              </w:rPr>
              <w:t>30</w:t>
            </w:r>
          </w:p>
        </w:tc>
        <w:tc>
          <w:tcPr>
            <w:tcW w:w="851" w:type="dxa"/>
            <w:tcBorders>
              <w:top w:val="single" w:sz="4" w:space="0" w:color="auto"/>
              <w:left w:val="double" w:sz="4" w:space="0" w:color="auto"/>
              <w:bottom w:val="single" w:sz="4" w:space="0" w:color="auto"/>
              <w:right w:val="double" w:sz="4" w:space="0" w:color="auto"/>
            </w:tcBorders>
            <w:vAlign w:val="center"/>
          </w:tcPr>
          <w:p w:rsidR="00B97B81" w:rsidRPr="0085227F" w:rsidRDefault="004B4326" w:rsidP="00B97B81">
            <w:pPr>
              <w:jc w:val="center"/>
              <w:rPr>
                <w:sz w:val="20"/>
                <w:szCs w:val="20"/>
                <w:lang w:val="ro-RO"/>
              </w:rPr>
            </w:pPr>
            <w:r>
              <w:rPr>
                <w:sz w:val="20"/>
                <w:szCs w:val="20"/>
                <w:lang w:val="ro-RO"/>
              </w:rPr>
              <w:t>60</w:t>
            </w:r>
          </w:p>
        </w:tc>
      </w:tr>
      <w:tr w:rsidR="00B97B81" w:rsidRPr="0085227F" w:rsidTr="00D50BF4">
        <w:tc>
          <w:tcPr>
            <w:tcW w:w="426" w:type="dxa"/>
            <w:tcBorders>
              <w:top w:val="single" w:sz="4" w:space="0" w:color="auto"/>
              <w:left w:val="double" w:sz="4" w:space="0" w:color="auto"/>
              <w:bottom w:val="single" w:sz="4" w:space="0" w:color="auto"/>
              <w:right w:val="single" w:sz="4" w:space="0" w:color="auto"/>
            </w:tcBorders>
            <w:vAlign w:val="center"/>
          </w:tcPr>
          <w:p w:rsidR="00B97B81" w:rsidRPr="0085227F" w:rsidRDefault="00B97B81" w:rsidP="00B97B81">
            <w:pPr>
              <w:numPr>
                <w:ilvl w:val="0"/>
                <w:numId w:val="67"/>
              </w:numPr>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vAlign w:val="center"/>
          </w:tcPr>
          <w:p w:rsidR="00B97B81" w:rsidRPr="004B4326" w:rsidRDefault="00B97B81" w:rsidP="00181081">
            <w:pPr>
              <w:ind w:left="-57" w:right="-57"/>
              <w:jc w:val="both"/>
              <w:rPr>
                <w:sz w:val="22"/>
                <w:szCs w:val="22"/>
                <w:lang w:val="ro-RO"/>
              </w:rPr>
            </w:pPr>
            <w:r w:rsidRPr="0085227F">
              <w:rPr>
                <w:sz w:val="22"/>
                <w:szCs w:val="22"/>
                <w:lang w:val="ro-RO"/>
              </w:rPr>
              <w:t xml:space="preserve">Anticorpii anti-celule sanguine şi rolul lor biologic. Izoimunizarea şi autoimunizarea, mecanisme de dezvoltare. </w:t>
            </w:r>
            <w:r w:rsidRPr="0085227F">
              <w:rPr>
                <w:sz w:val="22"/>
                <w:szCs w:val="22"/>
              </w:rPr>
              <w:t>Reacţiile şi complicaţiile postransfuzionale.</w:t>
            </w:r>
          </w:p>
        </w:tc>
        <w:tc>
          <w:tcPr>
            <w:tcW w:w="851" w:type="dxa"/>
            <w:tcBorders>
              <w:top w:val="single" w:sz="4" w:space="0" w:color="auto"/>
              <w:left w:val="single" w:sz="4" w:space="0" w:color="auto"/>
              <w:bottom w:val="single" w:sz="4" w:space="0" w:color="auto"/>
              <w:right w:val="single" w:sz="4" w:space="0" w:color="auto"/>
            </w:tcBorders>
            <w:vAlign w:val="center"/>
          </w:tcPr>
          <w:p w:rsidR="00B97B81" w:rsidRPr="0085227F" w:rsidRDefault="00B97B81" w:rsidP="00B97B81">
            <w:pPr>
              <w:jc w:val="center"/>
              <w:rPr>
                <w:sz w:val="20"/>
                <w:szCs w:val="20"/>
                <w:lang w:val="ro-RO"/>
              </w:rPr>
            </w:pPr>
            <w:r>
              <w:rPr>
                <w:sz w:val="20"/>
                <w:szCs w:val="20"/>
                <w:lang w:val="ro-RO"/>
              </w:rPr>
              <w:t>6</w:t>
            </w:r>
          </w:p>
        </w:tc>
        <w:tc>
          <w:tcPr>
            <w:tcW w:w="773" w:type="dxa"/>
            <w:tcBorders>
              <w:top w:val="single" w:sz="4" w:space="0" w:color="auto"/>
              <w:left w:val="single" w:sz="4" w:space="0" w:color="auto"/>
              <w:bottom w:val="single" w:sz="4" w:space="0" w:color="auto"/>
              <w:right w:val="single" w:sz="4" w:space="0" w:color="auto"/>
            </w:tcBorders>
            <w:vAlign w:val="center"/>
          </w:tcPr>
          <w:p w:rsidR="00B97B81" w:rsidRPr="0085227F" w:rsidRDefault="004B4326" w:rsidP="00B97B81">
            <w:pPr>
              <w:jc w:val="center"/>
              <w:rPr>
                <w:sz w:val="20"/>
                <w:szCs w:val="20"/>
                <w:lang w:val="ro-RO"/>
              </w:rPr>
            </w:pPr>
            <w:r>
              <w:rPr>
                <w:sz w:val="20"/>
                <w:szCs w:val="20"/>
                <w:lang w:val="ro-RO"/>
              </w:rPr>
              <w:t>15</w:t>
            </w:r>
          </w:p>
        </w:tc>
        <w:tc>
          <w:tcPr>
            <w:tcW w:w="709" w:type="dxa"/>
            <w:tcBorders>
              <w:top w:val="single" w:sz="4" w:space="0" w:color="auto"/>
              <w:left w:val="single" w:sz="4" w:space="0" w:color="auto"/>
              <w:bottom w:val="single" w:sz="4" w:space="0" w:color="auto"/>
              <w:right w:val="double" w:sz="4" w:space="0" w:color="auto"/>
            </w:tcBorders>
            <w:vAlign w:val="center"/>
          </w:tcPr>
          <w:p w:rsidR="00B97B81" w:rsidRPr="0085227F" w:rsidRDefault="004B4326" w:rsidP="00B97B81">
            <w:pPr>
              <w:jc w:val="center"/>
              <w:rPr>
                <w:sz w:val="20"/>
                <w:szCs w:val="20"/>
                <w:lang w:val="ro-RO"/>
              </w:rPr>
            </w:pPr>
            <w:r>
              <w:rPr>
                <w:sz w:val="20"/>
                <w:szCs w:val="20"/>
                <w:lang w:val="ro-RO"/>
              </w:rPr>
              <w:t>9</w:t>
            </w:r>
          </w:p>
        </w:tc>
        <w:tc>
          <w:tcPr>
            <w:tcW w:w="709" w:type="dxa"/>
            <w:tcBorders>
              <w:top w:val="single" w:sz="4" w:space="0" w:color="auto"/>
              <w:left w:val="double" w:sz="4" w:space="0" w:color="auto"/>
              <w:bottom w:val="single" w:sz="4" w:space="0" w:color="auto"/>
              <w:right w:val="double" w:sz="4" w:space="0" w:color="auto"/>
            </w:tcBorders>
            <w:vAlign w:val="center"/>
          </w:tcPr>
          <w:p w:rsidR="00B97B81" w:rsidRPr="0085227F" w:rsidRDefault="004B4326" w:rsidP="00B97B81">
            <w:pPr>
              <w:jc w:val="center"/>
              <w:rPr>
                <w:sz w:val="20"/>
                <w:szCs w:val="20"/>
                <w:lang w:val="ro-RO"/>
              </w:rPr>
            </w:pPr>
            <w:r>
              <w:rPr>
                <w:sz w:val="20"/>
                <w:szCs w:val="20"/>
                <w:lang w:val="ro-RO"/>
              </w:rPr>
              <w:t>30</w:t>
            </w:r>
          </w:p>
        </w:tc>
        <w:tc>
          <w:tcPr>
            <w:tcW w:w="768" w:type="dxa"/>
            <w:tcBorders>
              <w:top w:val="single" w:sz="4" w:space="0" w:color="auto"/>
              <w:left w:val="double" w:sz="4" w:space="0" w:color="auto"/>
              <w:bottom w:val="single" w:sz="4" w:space="0" w:color="auto"/>
              <w:right w:val="double" w:sz="4" w:space="0" w:color="auto"/>
            </w:tcBorders>
            <w:vAlign w:val="center"/>
          </w:tcPr>
          <w:p w:rsidR="00B97B81" w:rsidRPr="0085227F" w:rsidRDefault="004B4326" w:rsidP="00B97B81">
            <w:pPr>
              <w:jc w:val="center"/>
              <w:rPr>
                <w:sz w:val="20"/>
                <w:szCs w:val="20"/>
                <w:lang w:val="ro-RO"/>
              </w:rPr>
            </w:pPr>
            <w:r>
              <w:rPr>
                <w:sz w:val="20"/>
                <w:szCs w:val="20"/>
                <w:lang w:val="ro-RO"/>
              </w:rPr>
              <w:t>30</w:t>
            </w:r>
          </w:p>
        </w:tc>
        <w:tc>
          <w:tcPr>
            <w:tcW w:w="851" w:type="dxa"/>
            <w:tcBorders>
              <w:top w:val="single" w:sz="4" w:space="0" w:color="auto"/>
              <w:left w:val="double" w:sz="4" w:space="0" w:color="auto"/>
              <w:bottom w:val="single" w:sz="4" w:space="0" w:color="auto"/>
              <w:right w:val="double" w:sz="4" w:space="0" w:color="auto"/>
            </w:tcBorders>
            <w:vAlign w:val="center"/>
          </w:tcPr>
          <w:p w:rsidR="00B97B81" w:rsidRPr="0085227F" w:rsidRDefault="004B4326" w:rsidP="00B97B81">
            <w:pPr>
              <w:jc w:val="center"/>
              <w:rPr>
                <w:sz w:val="20"/>
                <w:szCs w:val="20"/>
                <w:lang w:val="ro-RO"/>
              </w:rPr>
            </w:pPr>
            <w:r>
              <w:rPr>
                <w:sz w:val="20"/>
                <w:szCs w:val="20"/>
                <w:lang w:val="ro-RO"/>
              </w:rPr>
              <w:t>60</w:t>
            </w:r>
          </w:p>
        </w:tc>
      </w:tr>
      <w:tr w:rsidR="00B97B81" w:rsidRPr="0085227F" w:rsidTr="00D50BF4">
        <w:tc>
          <w:tcPr>
            <w:tcW w:w="426" w:type="dxa"/>
            <w:tcBorders>
              <w:top w:val="single" w:sz="4" w:space="0" w:color="auto"/>
              <w:left w:val="double" w:sz="4" w:space="0" w:color="auto"/>
              <w:bottom w:val="single" w:sz="4" w:space="0" w:color="auto"/>
              <w:right w:val="single" w:sz="4" w:space="0" w:color="auto"/>
            </w:tcBorders>
            <w:vAlign w:val="center"/>
          </w:tcPr>
          <w:p w:rsidR="00B97B81" w:rsidRPr="0085227F" w:rsidRDefault="00B97B81" w:rsidP="00B97B81">
            <w:pPr>
              <w:numPr>
                <w:ilvl w:val="0"/>
                <w:numId w:val="67"/>
              </w:numPr>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vAlign w:val="center"/>
          </w:tcPr>
          <w:p w:rsidR="00B97B81" w:rsidRPr="0085227F" w:rsidRDefault="00B97B81" w:rsidP="00181081">
            <w:pPr>
              <w:ind w:left="-57" w:right="-57"/>
              <w:jc w:val="both"/>
              <w:rPr>
                <w:sz w:val="22"/>
                <w:szCs w:val="22"/>
                <w:lang w:val="en-US"/>
              </w:rPr>
            </w:pPr>
            <w:r w:rsidRPr="006B3969">
              <w:rPr>
                <w:sz w:val="22"/>
                <w:szCs w:val="22"/>
                <w:lang w:val="en-US"/>
              </w:rPr>
              <w:t>Metodele de cercetare a sistemelor antigenice sanguine.</w:t>
            </w:r>
          </w:p>
        </w:tc>
        <w:tc>
          <w:tcPr>
            <w:tcW w:w="851" w:type="dxa"/>
            <w:tcBorders>
              <w:top w:val="single" w:sz="4" w:space="0" w:color="auto"/>
              <w:left w:val="single" w:sz="4" w:space="0" w:color="auto"/>
              <w:bottom w:val="single" w:sz="4" w:space="0" w:color="auto"/>
              <w:right w:val="single" w:sz="4" w:space="0" w:color="auto"/>
            </w:tcBorders>
            <w:vAlign w:val="center"/>
          </w:tcPr>
          <w:p w:rsidR="00B97B81" w:rsidRPr="0085227F" w:rsidRDefault="00B97B81" w:rsidP="00B97B81">
            <w:pPr>
              <w:jc w:val="center"/>
              <w:rPr>
                <w:sz w:val="20"/>
                <w:szCs w:val="20"/>
                <w:lang w:val="ro-RO"/>
              </w:rPr>
            </w:pPr>
            <w:r>
              <w:rPr>
                <w:sz w:val="20"/>
                <w:szCs w:val="20"/>
                <w:lang w:val="ro-RO"/>
              </w:rPr>
              <w:t>6</w:t>
            </w:r>
          </w:p>
        </w:tc>
        <w:tc>
          <w:tcPr>
            <w:tcW w:w="773" w:type="dxa"/>
            <w:tcBorders>
              <w:top w:val="single" w:sz="4" w:space="0" w:color="auto"/>
              <w:left w:val="single" w:sz="4" w:space="0" w:color="auto"/>
              <w:bottom w:val="single" w:sz="4" w:space="0" w:color="auto"/>
              <w:right w:val="single" w:sz="4" w:space="0" w:color="auto"/>
            </w:tcBorders>
            <w:vAlign w:val="center"/>
          </w:tcPr>
          <w:p w:rsidR="00B97B81" w:rsidRPr="0085227F" w:rsidRDefault="004B4326" w:rsidP="00B97B81">
            <w:pPr>
              <w:jc w:val="center"/>
              <w:rPr>
                <w:sz w:val="20"/>
                <w:szCs w:val="20"/>
                <w:lang w:val="ro-RO"/>
              </w:rPr>
            </w:pPr>
            <w:r>
              <w:rPr>
                <w:sz w:val="20"/>
                <w:szCs w:val="20"/>
                <w:lang w:val="ro-RO"/>
              </w:rPr>
              <w:t>15</w:t>
            </w:r>
          </w:p>
        </w:tc>
        <w:tc>
          <w:tcPr>
            <w:tcW w:w="709" w:type="dxa"/>
            <w:tcBorders>
              <w:top w:val="single" w:sz="4" w:space="0" w:color="auto"/>
              <w:left w:val="single" w:sz="4" w:space="0" w:color="auto"/>
              <w:bottom w:val="single" w:sz="4" w:space="0" w:color="auto"/>
              <w:right w:val="double" w:sz="4" w:space="0" w:color="auto"/>
            </w:tcBorders>
            <w:vAlign w:val="center"/>
          </w:tcPr>
          <w:p w:rsidR="00B97B81" w:rsidRPr="0085227F" w:rsidRDefault="004B4326" w:rsidP="00B97B81">
            <w:pPr>
              <w:jc w:val="center"/>
              <w:rPr>
                <w:sz w:val="20"/>
                <w:szCs w:val="20"/>
                <w:lang w:val="ro-RO"/>
              </w:rPr>
            </w:pPr>
            <w:r>
              <w:rPr>
                <w:sz w:val="20"/>
                <w:szCs w:val="20"/>
                <w:lang w:val="ro-RO"/>
              </w:rPr>
              <w:t>9</w:t>
            </w:r>
          </w:p>
        </w:tc>
        <w:tc>
          <w:tcPr>
            <w:tcW w:w="709" w:type="dxa"/>
            <w:tcBorders>
              <w:top w:val="single" w:sz="4" w:space="0" w:color="auto"/>
              <w:left w:val="double" w:sz="4" w:space="0" w:color="auto"/>
              <w:bottom w:val="single" w:sz="4" w:space="0" w:color="auto"/>
              <w:right w:val="double" w:sz="4" w:space="0" w:color="auto"/>
            </w:tcBorders>
            <w:vAlign w:val="center"/>
          </w:tcPr>
          <w:p w:rsidR="00B97B81" w:rsidRPr="0085227F" w:rsidRDefault="004B4326" w:rsidP="00B97B81">
            <w:pPr>
              <w:jc w:val="center"/>
              <w:rPr>
                <w:sz w:val="20"/>
                <w:szCs w:val="20"/>
                <w:lang w:val="ro-RO"/>
              </w:rPr>
            </w:pPr>
            <w:r>
              <w:rPr>
                <w:sz w:val="20"/>
                <w:szCs w:val="20"/>
                <w:lang w:val="ro-RO"/>
              </w:rPr>
              <w:t>30</w:t>
            </w:r>
          </w:p>
        </w:tc>
        <w:tc>
          <w:tcPr>
            <w:tcW w:w="768" w:type="dxa"/>
            <w:tcBorders>
              <w:top w:val="single" w:sz="4" w:space="0" w:color="auto"/>
              <w:left w:val="double" w:sz="4" w:space="0" w:color="auto"/>
              <w:bottom w:val="single" w:sz="4" w:space="0" w:color="auto"/>
              <w:right w:val="double" w:sz="4" w:space="0" w:color="auto"/>
            </w:tcBorders>
            <w:vAlign w:val="center"/>
          </w:tcPr>
          <w:p w:rsidR="00B97B81" w:rsidRPr="0085227F" w:rsidRDefault="004B4326" w:rsidP="00B97B81">
            <w:pPr>
              <w:jc w:val="center"/>
              <w:rPr>
                <w:sz w:val="20"/>
                <w:szCs w:val="20"/>
                <w:lang w:val="ro-RO"/>
              </w:rPr>
            </w:pPr>
            <w:r>
              <w:rPr>
                <w:sz w:val="20"/>
                <w:szCs w:val="20"/>
                <w:lang w:val="ro-RO"/>
              </w:rPr>
              <w:t>30</w:t>
            </w:r>
          </w:p>
        </w:tc>
        <w:tc>
          <w:tcPr>
            <w:tcW w:w="851" w:type="dxa"/>
            <w:tcBorders>
              <w:top w:val="single" w:sz="4" w:space="0" w:color="auto"/>
              <w:left w:val="double" w:sz="4" w:space="0" w:color="auto"/>
              <w:bottom w:val="single" w:sz="4" w:space="0" w:color="auto"/>
              <w:right w:val="double" w:sz="4" w:space="0" w:color="auto"/>
            </w:tcBorders>
            <w:vAlign w:val="center"/>
          </w:tcPr>
          <w:p w:rsidR="00B97B81" w:rsidRPr="0085227F" w:rsidRDefault="004B4326" w:rsidP="00B97B81">
            <w:pPr>
              <w:jc w:val="center"/>
              <w:rPr>
                <w:sz w:val="20"/>
                <w:szCs w:val="20"/>
                <w:lang w:val="ro-RO"/>
              </w:rPr>
            </w:pPr>
            <w:r>
              <w:rPr>
                <w:sz w:val="20"/>
                <w:szCs w:val="20"/>
                <w:lang w:val="ro-RO"/>
              </w:rPr>
              <w:t>60</w:t>
            </w:r>
          </w:p>
        </w:tc>
      </w:tr>
      <w:tr w:rsidR="00B97B81" w:rsidRPr="0085227F" w:rsidTr="00D50BF4">
        <w:tc>
          <w:tcPr>
            <w:tcW w:w="426" w:type="dxa"/>
            <w:tcBorders>
              <w:top w:val="single" w:sz="4" w:space="0" w:color="auto"/>
              <w:left w:val="double" w:sz="4" w:space="0" w:color="auto"/>
              <w:bottom w:val="single" w:sz="4" w:space="0" w:color="auto"/>
              <w:right w:val="single" w:sz="4" w:space="0" w:color="auto"/>
            </w:tcBorders>
            <w:vAlign w:val="center"/>
          </w:tcPr>
          <w:p w:rsidR="00B97B81" w:rsidRPr="0085227F" w:rsidRDefault="00B97B81" w:rsidP="00B97B81">
            <w:pPr>
              <w:ind w:left="360"/>
              <w:rPr>
                <w:b/>
                <w:sz w:val="22"/>
                <w:lang w:val="ro-RO"/>
              </w:rPr>
            </w:pPr>
          </w:p>
        </w:tc>
        <w:tc>
          <w:tcPr>
            <w:tcW w:w="4754" w:type="dxa"/>
            <w:tcBorders>
              <w:top w:val="single" w:sz="4" w:space="0" w:color="auto"/>
              <w:left w:val="single" w:sz="4" w:space="0" w:color="auto"/>
              <w:bottom w:val="single" w:sz="4" w:space="0" w:color="auto"/>
              <w:right w:val="single" w:sz="4" w:space="0" w:color="auto"/>
            </w:tcBorders>
            <w:vAlign w:val="center"/>
          </w:tcPr>
          <w:p w:rsidR="00B97B81" w:rsidRPr="0085227F" w:rsidRDefault="00B97B81" w:rsidP="00181081">
            <w:pPr>
              <w:ind w:left="-57" w:right="-57"/>
              <w:jc w:val="both"/>
              <w:rPr>
                <w:b/>
                <w:sz w:val="22"/>
                <w:lang w:val="ro-RO"/>
              </w:rPr>
            </w:pPr>
            <w:r w:rsidRPr="0085227F">
              <w:rPr>
                <w:b/>
                <w:sz w:val="22"/>
                <w:lang w:val="ro-RO"/>
              </w:rPr>
              <w:t>Total ore modul</w:t>
            </w:r>
          </w:p>
        </w:tc>
        <w:tc>
          <w:tcPr>
            <w:tcW w:w="851" w:type="dxa"/>
            <w:tcBorders>
              <w:top w:val="single" w:sz="4" w:space="0" w:color="auto"/>
              <w:left w:val="single" w:sz="4" w:space="0" w:color="auto"/>
              <w:bottom w:val="single" w:sz="4" w:space="0" w:color="auto"/>
              <w:right w:val="single" w:sz="4" w:space="0" w:color="auto"/>
            </w:tcBorders>
            <w:vAlign w:val="center"/>
          </w:tcPr>
          <w:p w:rsidR="00B97B81" w:rsidRPr="0085227F" w:rsidRDefault="00B97B81" w:rsidP="00B97B81">
            <w:pPr>
              <w:jc w:val="center"/>
              <w:rPr>
                <w:b/>
                <w:sz w:val="20"/>
                <w:szCs w:val="20"/>
                <w:lang w:val="ro-RO"/>
              </w:rPr>
            </w:pPr>
            <w:r w:rsidRPr="0085227F">
              <w:rPr>
                <w:b/>
                <w:sz w:val="20"/>
                <w:szCs w:val="20"/>
                <w:lang w:val="ro-RO"/>
              </w:rPr>
              <w:t>36</w:t>
            </w:r>
          </w:p>
        </w:tc>
        <w:tc>
          <w:tcPr>
            <w:tcW w:w="773" w:type="dxa"/>
            <w:tcBorders>
              <w:top w:val="single" w:sz="4" w:space="0" w:color="auto"/>
              <w:left w:val="single" w:sz="4" w:space="0" w:color="auto"/>
              <w:bottom w:val="single" w:sz="4" w:space="0" w:color="auto"/>
              <w:right w:val="single" w:sz="4" w:space="0" w:color="auto"/>
            </w:tcBorders>
            <w:vAlign w:val="center"/>
          </w:tcPr>
          <w:p w:rsidR="00B97B81" w:rsidRPr="0085227F" w:rsidRDefault="00B97B81" w:rsidP="00B97B81">
            <w:pPr>
              <w:jc w:val="center"/>
              <w:rPr>
                <w:b/>
                <w:sz w:val="20"/>
                <w:szCs w:val="20"/>
                <w:lang w:val="ro-RO"/>
              </w:rPr>
            </w:pPr>
            <w:r w:rsidRPr="0085227F">
              <w:rPr>
                <w:b/>
                <w:sz w:val="20"/>
                <w:szCs w:val="20"/>
                <w:lang w:val="ro-RO"/>
              </w:rPr>
              <w:t>90</w:t>
            </w:r>
          </w:p>
        </w:tc>
        <w:tc>
          <w:tcPr>
            <w:tcW w:w="709" w:type="dxa"/>
            <w:tcBorders>
              <w:top w:val="single" w:sz="4" w:space="0" w:color="auto"/>
              <w:left w:val="single" w:sz="4" w:space="0" w:color="auto"/>
              <w:bottom w:val="single" w:sz="4" w:space="0" w:color="auto"/>
              <w:right w:val="double" w:sz="4" w:space="0" w:color="auto"/>
            </w:tcBorders>
            <w:vAlign w:val="center"/>
          </w:tcPr>
          <w:p w:rsidR="00B97B81" w:rsidRPr="0085227F" w:rsidRDefault="00B97B81" w:rsidP="00B97B81">
            <w:pPr>
              <w:jc w:val="center"/>
              <w:rPr>
                <w:b/>
                <w:sz w:val="20"/>
                <w:szCs w:val="20"/>
                <w:lang w:val="ro-RO"/>
              </w:rPr>
            </w:pPr>
            <w:r w:rsidRPr="0085227F">
              <w:rPr>
                <w:b/>
                <w:sz w:val="20"/>
                <w:szCs w:val="20"/>
                <w:lang w:val="ro-RO"/>
              </w:rPr>
              <w:t>54</w:t>
            </w:r>
          </w:p>
        </w:tc>
        <w:tc>
          <w:tcPr>
            <w:tcW w:w="709" w:type="dxa"/>
            <w:tcBorders>
              <w:top w:val="single" w:sz="4" w:space="0" w:color="auto"/>
              <w:left w:val="double" w:sz="4" w:space="0" w:color="auto"/>
              <w:bottom w:val="single" w:sz="4" w:space="0" w:color="auto"/>
              <w:right w:val="double" w:sz="4" w:space="0" w:color="auto"/>
            </w:tcBorders>
            <w:vAlign w:val="center"/>
          </w:tcPr>
          <w:p w:rsidR="00B97B81" w:rsidRPr="0085227F" w:rsidRDefault="00B97B81" w:rsidP="00B97B81">
            <w:pPr>
              <w:jc w:val="center"/>
              <w:rPr>
                <w:b/>
                <w:sz w:val="20"/>
                <w:szCs w:val="20"/>
                <w:lang w:val="ro-RO"/>
              </w:rPr>
            </w:pPr>
            <w:r w:rsidRPr="0085227F">
              <w:rPr>
                <w:b/>
                <w:sz w:val="20"/>
                <w:szCs w:val="20"/>
                <w:lang w:val="ro-RO"/>
              </w:rPr>
              <w:t>180</w:t>
            </w:r>
          </w:p>
        </w:tc>
        <w:tc>
          <w:tcPr>
            <w:tcW w:w="768" w:type="dxa"/>
            <w:tcBorders>
              <w:top w:val="single" w:sz="4" w:space="0" w:color="auto"/>
              <w:left w:val="double" w:sz="4" w:space="0" w:color="auto"/>
              <w:bottom w:val="single" w:sz="4" w:space="0" w:color="auto"/>
              <w:right w:val="double" w:sz="4" w:space="0" w:color="auto"/>
            </w:tcBorders>
            <w:vAlign w:val="center"/>
          </w:tcPr>
          <w:p w:rsidR="00B97B81" w:rsidRPr="0085227F" w:rsidRDefault="00B97B81" w:rsidP="00B97B81">
            <w:pPr>
              <w:jc w:val="center"/>
              <w:rPr>
                <w:b/>
                <w:sz w:val="20"/>
                <w:szCs w:val="20"/>
                <w:lang w:val="ro-RO"/>
              </w:rPr>
            </w:pPr>
            <w:r w:rsidRPr="0085227F">
              <w:rPr>
                <w:b/>
                <w:sz w:val="20"/>
                <w:szCs w:val="20"/>
                <w:lang w:val="ro-RO"/>
              </w:rPr>
              <w:t>180</w:t>
            </w:r>
          </w:p>
        </w:tc>
        <w:tc>
          <w:tcPr>
            <w:tcW w:w="851" w:type="dxa"/>
            <w:tcBorders>
              <w:top w:val="single" w:sz="4" w:space="0" w:color="auto"/>
              <w:left w:val="double" w:sz="4" w:space="0" w:color="auto"/>
              <w:bottom w:val="single" w:sz="4" w:space="0" w:color="auto"/>
              <w:right w:val="double" w:sz="4" w:space="0" w:color="auto"/>
            </w:tcBorders>
            <w:vAlign w:val="center"/>
          </w:tcPr>
          <w:p w:rsidR="00B97B81" w:rsidRPr="0085227F" w:rsidRDefault="00B97B81" w:rsidP="00B97B81">
            <w:pPr>
              <w:jc w:val="center"/>
              <w:rPr>
                <w:b/>
                <w:sz w:val="20"/>
                <w:szCs w:val="20"/>
                <w:lang w:val="ro-RO"/>
              </w:rPr>
            </w:pPr>
            <w:r w:rsidRPr="0085227F">
              <w:rPr>
                <w:b/>
                <w:sz w:val="20"/>
                <w:szCs w:val="20"/>
                <w:lang w:val="ro-RO"/>
              </w:rPr>
              <w:t>360</w:t>
            </w:r>
          </w:p>
        </w:tc>
      </w:tr>
      <w:tr w:rsidR="00B97B81" w:rsidRPr="008C44EF" w:rsidTr="00D50BF4">
        <w:tc>
          <w:tcPr>
            <w:tcW w:w="9841" w:type="dxa"/>
            <w:gridSpan w:val="8"/>
            <w:tcBorders>
              <w:top w:val="double" w:sz="4" w:space="0" w:color="auto"/>
              <w:left w:val="double" w:sz="4" w:space="0" w:color="auto"/>
              <w:bottom w:val="single" w:sz="4" w:space="0" w:color="auto"/>
              <w:right w:val="double" w:sz="4" w:space="0" w:color="auto"/>
            </w:tcBorders>
            <w:vAlign w:val="center"/>
          </w:tcPr>
          <w:p w:rsidR="00B97B81" w:rsidRPr="0085227F" w:rsidRDefault="00B97B81" w:rsidP="00B97B81">
            <w:pPr>
              <w:spacing w:before="60" w:after="60"/>
              <w:rPr>
                <w:b/>
                <w:szCs w:val="20"/>
                <w:lang w:val="ro-RO"/>
              </w:rPr>
            </w:pPr>
            <w:r w:rsidRPr="0085227F">
              <w:rPr>
                <w:b/>
                <w:szCs w:val="20"/>
                <w:lang w:val="ro-RO"/>
              </w:rPr>
              <w:lastRenderedPageBreak/>
              <w:t xml:space="preserve">Modul de specialitate: </w:t>
            </w:r>
            <w:r w:rsidRPr="0085227F">
              <w:rPr>
                <w:b/>
                <w:caps/>
                <w:szCs w:val="20"/>
                <w:lang w:val="ro-RO"/>
              </w:rPr>
              <w:t>evaluarea funcției reproductive și sarcinii</w:t>
            </w:r>
          </w:p>
        </w:tc>
      </w:tr>
      <w:tr w:rsidR="004B4326" w:rsidRPr="001C69E0" w:rsidTr="00D50BF4">
        <w:tc>
          <w:tcPr>
            <w:tcW w:w="426" w:type="dxa"/>
            <w:tcBorders>
              <w:top w:val="double" w:sz="4" w:space="0" w:color="auto"/>
              <w:left w:val="double" w:sz="4" w:space="0" w:color="auto"/>
              <w:bottom w:val="single" w:sz="4" w:space="0" w:color="auto"/>
              <w:right w:val="single" w:sz="4" w:space="0" w:color="auto"/>
            </w:tcBorders>
            <w:vAlign w:val="center"/>
          </w:tcPr>
          <w:p w:rsidR="004B4326" w:rsidRPr="0085227F" w:rsidRDefault="004B4326" w:rsidP="00B97B81">
            <w:pPr>
              <w:numPr>
                <w:ilvl w:val="0"/>
                <w:numId w:val="29"/>
              </w:numPr>
              <w:jc w:val="center"/>
              <w:rPr>
                <w:sz w:val="22"/>
                <w:lang w:val="ro-RO"/>
              </w:rPr>
            </w:pPr>
          </w:p>
        </w:tc>
        <w:tc>
          <w:tcPr>
            <w:tcW w:w="4754" w:type="dxa"/>
            <w:tcBorders>
              <w:top w:val="double" w:sz="4" w:space="0" w:color="auto"/>
              <w:left w:val="single" w:sz="4" w:space="0" w:color="auto"/>
              <w:bottom w:val="single" w:sz="4" w:space="0" w:color="auto"/>
              <w:right w:val="single" w:sz="4" w:space="0" w:color="auto"/>
            </w:tcBorders>
            <w:vAlign w:val="center"/>
          </w:tcPr>
          <w:p w:rsidR="004B4326" w:rsidRPr="0085227F" w:rsidRDefault="004B4326" w:rsidP="00B97B81">
            <w:pPr>
              <w:pStyle w:val="af6"/>
              <w:ind w:left="0"/>
              <w:contextualSpacing/>
              <w:jc w:val="both"/>
              <w:rPr>
                <w:sz w:val="22"/>
                <w:lang w:val="ro-RO"/>
              </w:rPr>
            </w:pPr>
            <w:r>
              <w:rPr>
                <w:sz w:val="22"/>
                <w:lang w:val="ro-RO"/>
              </w:rPr>
              <w:t>Anatomia clinică și f</w:t>
            </w:r>
            <w:r w:rsidRPr="0085227F">
              <w:rPr>
                <w:sz w:val="22"/>
                <w:lang w:val="ro-RO"/>
              </w:rPr>
              <w:t xml:space="preserve">iziologia funcţiei reproductive </w:t>
            </w:r>
            <w:r>
              <w:rPr>
                <w:sz w:val="22"/>
                <w:lang w:val="ro-RO"/>
              </w:rPr>
              <w:t>masculine.</w:t>
            </w:r>
          </w:p>
        </w:tc>
        <w:tc>
          <w:tcPr>
            <w:tcW w:w="851" w:type="dxa"/>
            <w:tcBorders>
              <w:top w:val="double" w:sz="4" w:space="0" w:color="auto"/>
              <w:left w:val="single" w:sz="4" w:space="0" w:color="auto"/>
              <w:bottom w:val="single" w:sz="4" w:space="0" w:color="auto"/>
              <w:right w:val="single" w:sz="4" w:space="0" w:color="auto"/>
            </w:tcBorders>
            <w:vAlign w:val="center"/>
          </w:tcPr>
          <w:p w:rsidR="004B4326" w:rsidRPr="0085227F" w:rsidRDefault="004B4326" w:rsidP="008977C5">
            <w:pPr>
              <w:jc w:val="center"/>
              <w:rPr>
                <w:sz w:val="20"/>
                <w:szCs w:val="20"/>
                <w:lang w:val="ro-RO"/>
              </w:rPr>
            </w:pPr>
            <w:r>
              <w:rPr>
                <w:sz w:val="20"/>
                <w:szCs w:val="20"/>
                <w:lang w:val="ro-RO"/>
              </w:rPr>
              <w:t>6</w:t>
            </w:r>
          </w:p>
        </w:tc>
        <w:tc>
          <w:tcPr>
            <w:tcW w:w="773" w:type="dxa"/>
            <w:tcBorders>
              <w:top w:val="double" w:sz="4" w:space="0" w:color="auto"/>
              <w:left w:val="single" w:sz="4" w:space="0" w:color="auto"/>
              <w:bottom w:val="single" w:sz="4" w:space="0" w:color="auto"/>
              <w:right w:val="single" w:sz="4" w:space="0" w:color="auto"/>
            </w:tcBorders>
            <w:vAlign w:val="center"/>
          </w:tcPr>
          <w:p w:rsidR="004B4326" w:rsidRPr="0085227F" w:rsidRDefault="004B4326" w:rsidP="008977C5">
            <w:pPr>
              <w:jc w:val="center"/>
              <w:rPr>
                <w:sz w:val="20"/>
                <w:szCs w:val="20"/>
                <w:lang w:val="ro-RO"/>
              </w:rPr>
            </w:pPr>
            <w:r>
              <w:rPr>
                <w:sz w:val="20"/>
                <w:szCs w:val="20"/>
                <w:lang w:val="ro-RO"/>
              </w:rPr>
              <w:t>15</w:t>
            </w:r>
          </w:p>
        </w:tc>
        <w:tc>
          <w:tcPr>
            <w:tcW w:w="709" w:type="dxa"/>
            <w:tcBorders>
              <w:top w:val="double" w:sz="4" w:space="0" w:color="auto"/>
              <w:left w:val="single" w:sz="4" w:space="0" w:color="auto"/>
              <w:bottom w:val="single" w:sz="4" w:space="0" w:color="auto"/>
              <w:right w:val="double" w:sz="4" w:space="0" w:color="auto"/>
            </w:tcBorders>
            <w:vAlign w:val="center"/>
          </w:tcPr>
          <w:p w:rsidR="004B4326" w:rsidRPr="0085227F" w:rsidRDefault="004B4326" w:rsidP="008977C5">
            <w:pPr>
              <w:jc w:val="center"/>
              <w:rPr>
                <w:sz w:val="20"/>
                <w:szCs w:val="20"/>
                <w:lang w:val="ro-RO"/>
              </w:rPr>
            </w:pPr>
            <w:r>
              <w:rPr>
                <w:sz w:val="20"/>
                <w:szCs w:val="20"/>
                <w:lang w:val="ro-RO"/>
              </w:rPr>
              <w:t>9</w:t>
            </w:r>
          </w:p>
        </w:tc>
        <w:tc>
          <w:tcPr>
            <w:tcW w:w="709" w:type="dxa"/>
            <w:tcBorders>
              <w:top w:val="double" w:sz="4" w:space="0" w:color="auto"/>
              <w:left w:val="double" w:sz="4" w:space="0" w:color="auto"/>
              <w:bottom w:val="single" w:sz="4" w:space="0" w:color="auto"/>
              <w:right w:val="double" w:sz="4" w:space="0" w:color="auto"/>
            </w:tcBorders>
            <w:vAlign w:val="center"/>
          </w:tcPr>
          <w:p w:rsidR="004B4326" w:rsidRPr="0085227F" w:rsidRDefault="004B4326" w:rsidP="008977C5">
            <w:pPr>
              <w:jc w:val="center"/>
              <w:rPr>
                <w:sz w:val="20"/>
                <w:szCs w:val="20"/>
                <w:lang w:val="ro-RO"/>
              </w:rPr>
            </w:pPr>
            <w:r>
              <w:rPr>
                <w:sz w:val="20"/>
                <w:szCs w:val="20"/>
                <w:lang w:val="ro-RO"/>
              </w:rPr>
              <w:t>30</w:t>
            </w:r>
          </w:p>
        </w:tc>
        <w:tc>
          <w:tcPr>
            <w:tcW w:w="768" w:type="dxa"/>
            <w:tcBorders>
              <w:top w:val="double" w:sz="4" w:space="0" w:color="auto"/>
              <w:left w:val="double" w:sz="4" w:space="0" w:color="auto"/>
              <w:bottom w:val="single" w:sz="4" w:space="0" w:color="auto"/>
              <w:right w:val="double" w:sz="4" w:space="0" w:color="auto"/>
            </w:tcBorders>
            <w:vAlign w:val="center"/>
          </w:tcPr>
          <w:p w:rsidR="004B4326" w:rsidRPr="0085227F" w:rsidRDefault="004B4326" w:rsidP="008977C5">
            <w:pPr>
              <w:jc w:val="center"/>
              <w:rPr>
                <w:sz w:val="20"/>
                <w:szCs w:val="20"/>
                <w:lang w:val="ro-RO"/>
              </w:rPr>
            </w:pPr>
            <w:r>
              <w:rPr>
                <w:sz w:val="20"/>
                <w:szCs w:val="20"/>
                <w:lang w:val="ro-RO"/>
              </w:rPr>
              <w:t>30</w:t>
            </w:r>
          </w:p>
        </w:tc>
        <w:tc>
          <w:tcPr>
            <w:tcW w:w="851" w:type="dxa"/>
            <w:tcBorders>
              <w:top w:val="double" w:sz="4" w:space="0" w:color="auto"/>
              <w:left w:val="double" w:sz="4" w:space="0" w:color="auto"/>
              <w:bottom w:val="single" w:sz="4" w:space="0" w:color="auto"/>
              <w:right w:val="double" w:sz="4" w:space="0" w:color="auto"/>
            </w:tcBorders>
            <w:vAlign w:val="center"/>
          </w:tcPr>
          <w:p w:rsidR="004B4326" w:rsidRPr="0085227F" w:rsidRDefault="004B4326" w:rsidP="008977C5">
            <w:pPr>
              <w:jc w:val="center"/>
              <w:rPr>
                <w:sz w:val="20"/>
                <w:szCs w:val="20"/>
                <w:lang w:val="ro-RO"/>
              </w:rPr>
            </w:pPr>
            <w:r>
              <w:rPr>
                <w:sz w:val="20"/>
                <w:szCs w:val="20"/>
                <w:lang w:val="ro-RO"/>
              </w:rPr>
              <w:t>60</w:t>
            </w:r>
          </w:p>
        </w:tc>
      </w:tr>
      <w:tr w:rsidR="004B4326" w:rsidRPr="001C69E0" w:rsidTr="00D50BF4">
        <w:trPr>
          <w:trHeight w:val="90"/>
        </w:trPr>
        <w:tc>
          <w:tcPr>
            <w:tcW w:w="426" w:type="dxa"/>
            <w:tcBorders>
              <w:top w:val="single" w:sz="4" w:space="0" w:color="auto"/>
              <w:left w:val="double" w:sz="4" w:space="0" w:color="auto"/>
              <w:bottom w:val="single" w:sz="4" w:space="0" w:color="auto"/>
              <w:right w:val="single" w:sz="4" w:space="0" w:color="auto"/>
            </w:tcBorders>
            <w:vAlign w:val="center"/>
          </w:tcPr>
          <w:p w:rsidR="004B4326" w:rsidRPr="0085227F" w:rsidRDefault="004B4326" w:rsidP="00B97B81">
            <w:pPr>
              <w:numPr>
                <w:ilvl w:val="0"/>
                <w:numId w:val="29"/>
              </w:numPr>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vAlign w:val="center"/>
          </w:tcPr>
          <w:p w:rsidR="004B4326" w:rsidRPr="0085227F" w:rsidRDefault="004B4326" w:rsidP="00B97B81">
            <w:pPr>
              <w:ind w:left="-57" w:right="-57"/>
              <w:jc w:val="both"/>
              <w:rPr>
                <w:sz w:val="22"/>
                <w:lang w:val="ro-RO"/>
              </w:rPr>
            </w:pPr>
            <w:r>
              <w:rPr>
                <w:sz w:val="22"/>
                <w:lang w:val="ro-RO"/>
              </w:rPr>
              <w:t>Anatomia clinică și f</w:t>
            </w:r>
            <w:r w:rsidRPr="0085227F">
              <w:rPr>
                <w:sz w:val="22"/>
                <w:lang w:val="ro-RO"/>
              </w:rPr>
              <w:t xml:space="preserve">iziologia funcţiei reproductive </w:t>
            </w:r>
            <w:r>
              <w:rPr>
                <w:sz w:val="22"/>
                <w:lang w:val="ro-RO"/>
              </w:rPr>
              <w:t>feminine.</w:t>
            </w:r>
          </w:p>
        </w:tc>
        <w:tc>
          <w:tcPr>
            <w:tcW w:w="851" w:type="dxa"/>
            <w:tcBorders>
              <w:top w:val="single" w:sz="4" w:space="0" w:color="auto"/>
              <w:left w:val="single" w:sz="4" w:space="0" w:color="auto"/>
              <w:bottom w:val="single" w:sz="4" w:space="0" w:color="auto"/>
              <w:right w:val="single" w:sz="4" w:space="0" w:color="auto"/>
            </w:tcBorders>
            <w:vAlign w:val="center"/>
          </w:tcPr>
          <w:p w:rsidR="004B4326" w:rsidRPr="0085227F" w:rsidRDefault="004B4326" w:rsidP="008977C5">
            <w:pPr>
              <w:jc w:val="center"/>
              <w:rPr>
                <w:sz w:val="20"/>
                <w:szCs w:val="20"/>
                <w:lang w:val="ro-RO"/>
              </w:rPr>
            </w:pPr>
            <w:r>
              <w:rPr>
                <w:sz w:val="20"/>
                <w:szCs w:val="20"/>
                <w:lang w:val="ro-RO"/>
              </w:rPr>
              <w:t>6</w:t>
            </w:r>
          </w:p>
        </w:tc>
        <w:tc>
          <w:tcPr>
            <w:tcW w:w="773" w:type="dxa"/>
            <w:tcBorders>
              <w:top w:val="single" w:sz="4" w:space="0" w:color="auto"/>
              <w:left w:val="single" w:sz="4" w:space="0" w:color="auto"/>
              <w:bottom w:val="single" w:sz="4" w:space="0" w:color="auto"/>
              <w:right w:val="single" w:sz="4" w:space="0" w:color="auto"/>
            </w:tcBorders>
            <w:vAlign w:val="center"/>
          </w:tcPr>
          <w:p w:rsidR="004B4326" w:rsidRPr="0085227F" w:rsidRDefault="004B4326" w:rsidP="008977C5">
            <w:pPr>
              <w:jc w:val="center"/>
              <w:rPr>
                <w:sz w:val="20"/>
                <w:szCs w:val="20"/>
                <w:lang w:val="ro-RO"/>
              </w:rPr>
            </w:pPr>
            <w:r>
              <w:rPr>
                <w:sz w:val="20"/>
                <w:szCs w:val="20"/>
                <w:lang w:val="ro-RO"/>
              </w:rPr>
              <w:t>15</w:t>
            </w:r>
          </w:p>
        </w:tc>
        <w:tc>
          <w:tcPr>
            <w:tcW w:w="709" w:type="dxa"/>
            <w:tcBorders>
              <w:top w:val="single" w:sz="4" w:space="0" w:color="auto"/>
              <w:left w:val="single" w:sz="4" w:space="0" w:color="auto"/>
              <w:bottom w:val="single" w:sz="4" w:space="0" w:color="auto"/>
              <w:right w:val="double" w:sz="4" w:space="0" w:color="auto"/>
            </w:tcBorders>
            <w:vAlign w:val="center"/>
          </w:tcPr>
          <w:p w:rsidR="004B4326" w:rsidRPr="0085227F" w:rsidRDefault="004B4326" w:rsidP="008977C5">
            <w:pPr>
              <w:jc w:val="center"/>
              <w:rPr>
                <w:sz w:val="20"/>
                <w:szCs w:val="20"/>
                <w:lang w:val="ro-RO"/>
              </w:rPr>
            </w:pPr>
            <w:r>
              <w:rPr>
                <w:sz w:val="20"/>
                <w:szCs w:val="20"/>
                <w:lang w:val="ro-RO"/>
              </w:rPr>
              <w:t>9</w:t>
            </w:r>
          </w:p>
        </w:tc>
        <w:tc>
          <w:tcPr>
            <w:tcW w:w="709" w:type="dxa"/>
            <w:tcBorders>
              <w:top w:val="single" w:sz="4" w:space="0" w:color="auto"/>
              <w:left w:val="double" w:sz="4" w:space="0" w:color="auto"/>
              <w:bottom w:val="single" w:sz="4" w:space="0" w:color="auto"/>
              <w:right w:val="double" w:sz="4" w:space="0" w:color="auto"/>
            </w:tcBorders>
            <w:vAlign w:val="center"/>
          </w:tcPr>
          <w:p w:rsidR="004B4326" w:rsidRPr="0085227F" w:rsidRDefault="004B4326" w:rsidP="008977C5">
            <w:pPr>
              <w:jc w:val="center"/>
              <w:rPr>
                <w:sz w:val="20"/>
                <w:szCs w:val="20"/>
                <w:lang w:val="ro-RO"/>
              </w:rPr>
            </w:pPr>
            <w:r>
              <w:rPr>
                <w:sz w:val="20"/>
                <w:szCs w:val="20"/>
                <w:lang w:val="ro-RO"/>
              </w:rPr>
              <w:t>30</w:t>
            </w:r>
          </w:p>
        </w:tc>
        <w:tc>
          <w:tcPr>
            <w:tcW w:w="768" w:type="dxa"/>
            <w:tcBorders>
              <w:top w:val="single" w:sz="4" w:space="0" w:color="auto"/>
              <w:left w:val="double" w:sz="4" w:space="0" w:color="auto"/>
              <w:bottom w:val="single" w:sz="4" w:space="0" w:color="auto"/>
              <w:right w:val="double" w:sz="4" w:space="0" w:color="auto"/>
            </w:tcBorders>
            <w:vAlign w:val="center"/>
          </w:tcPr>
          <w:p w:rsidR="004B4326" w:rsidRPr="0085227F" w:rsidRDefault="004B4326" w:rsidP="008977C5">
            <w:pPr>
              <w:jc w:val="center"/>
              <w:rPr>
                <w:sz w:val="20"/>
                <w:szCs w:val="20"/>
                <w:lang w:val="ro-RO"/>
              </w:rPr>
            </w:pPr>
            <w:r>
              <w:rPr>
                <w:sz w:val="20"/>
                <w:szCs w:val="20"/>
                <w:lang w:val="ro-RO"/>
              </w:rPr>
              <w:t>30</w:t>
            </w:r>
          </w:p>
        </w:tc>
        <w:tc>
          <w:tcPr>
            <w:tcW w:w="851" w:type="dxa"/>
            <w:tcBorders>
              <w:top w:val="single" w:sz="4" w:space="0" w:color="auto"/>
              <w:left w:val="double" w:sz="4" w:space="0" w:color="auto"/>
              <w:bottom w:val="single" w:sz="4" w:space="0" w:color="auto"/>
              <w:right w:val="double" w:sz="4" w:space="0" w:color="auto"/>
            </w:tcBorders>
            <w:vAlign w:val="center"/>
          </w:tcPr>
          <w:p w:rsidR="004B4326" w:rsidRPr="0085227F" w:rsidRDefault="004B4326" w:rsidP="008977C5">
            <w:pPr>
              <w:jc w:val="center"/>
              <w:rPr>
                <w:sz w:val="20"/>
                <w:szCs w:val="20"/>
                <w:lang w:val="ro-RO"/>
              </w:rPr>
            </w:pPr>
            <w:r>
              <w:rPr>
                <w:sz w:val="20"/>
                <w:szCs w:val="20"/>
                <w:lang w:val="ro-RO"/>
              </w:rPr>
              <w:t>60</w:t>
            </w:r>
          </w:p>
        </w:tc>
      </w:tr>
      <w:tr w:rsidR="004B4326" w:rsidRPr="001C69E0" w:rsidTr="00D50BF4">
        <w:tc>
          <w:tcPr>
            <w:tcW w:w="426" w:type="dxa"/>
            <w:tcBorders>
              <w:top w:val="single" w:sz="4" w:space="0" w:color="auto"/>
              <w:left w:val="double" w:sz="4" w:space="0" w:color="auto"/>
              <w:bottom w:val="single" w:sz="4" w:space="0" w:color="auto"/>
              <w:right w:val="single" w:sz="4" w:space="0" w:color="auto"/>
            </w:tcBorders>
            <w:vAlign w:val="center"/>
          </w:tcPr>
          <w:p w:rsidR="004B4326" w:rsidRPr="0085227F" w:rsidRDefault="004B4326" w:rsidP="00B97B81">
            <w:pPr>
              <w:numPr>
                <w:ilvl w:val="0"/>
                <w:numId w:val="29"/>
              </w:numPr>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vAlign w:val="center"/>
          </w:tcPr>
          <w:p w:rsidR="004B4326" w:rsidRPr="0085227F" w:rsidRDefault="004B4326" w:rsidP="00B97B81">
            <w:pPr>
              <w:ind w:left="-57" w:right="-57"/>
              <w:jc w:val="both"/>
              <w:rPr>
                <w:sz w:val="22"/>
                <w:lang w:val="ro-RO"/>
              </w:rPr>
            </w:pPr>
            <w:r w:rsidRPr="0085227F">
              <w:rPr>
                <w:sz w:val="22"/>
                <w:lang w:val="ro-RO"/>
              </w:rPr>
              <w:t>Evalua</w:t>
            </w:r>
            <w:r>
              <w:rPr>
                <w:sz w:val="22"/>
                <w:lang w:val="ro-RO"/>
              </w:rPr>
              <w:t xml:space="preserve">rea de laborator a </w:t>
            </w:r>
            <w:r w:rsidRPr="0085227F">
              <w:rPr>
                <w:sz w:val="22"/>
                <w:lang w:val="ro-RO"/>
              </w:rPr>
              <w:t xml:space="preserve">funcţiei reproductive </w:t>
            </w:r>
            <w:r>
              <w:rPr>
                <w:sz w:val="22"/>
                <w:lang w:val="ro-RO"/>
              </w:rPr>
              <w:t>masculine.</w:t>
            </w:r>
          </w:p>
        </w:tc>
        <w:tc>
          <w:tcPr>
            <w:tcW w:w="851" w:type="dxa"/>
            <w:tcBorders>
              <w:top w:val="single" w:sz="4" w:space="0" w:color="auto"/>
              <w:left w:val="single" w:sz="4" w:space="0" w:color="auto"/>
              <w:bottom w:val="single" w:sz="4" w:space="0" w:color="auto"/>
              <w:right w:val="single" w:sz="4" w:space="0" w:color="auto"/>
            </w:tcBorders>
            <w:vAlign w:val="center"/>
          </w:tcPr>
          <w:p w:rsidR="004B4326" w:rsidRPr="0085227F" w:rsidRDefault="004B4326" w:rsidP="008977C5">
            <w:pPr>
              <w:jc w:val="center"/>
              <w:rPr>
                <w:sz w:val="20"/>
                <w:szCs w:val="20"/>
                <w:lang w:val="ro-RO"/>
              </w:rPr>
            </w:pPr>
            <w:r>
              <w:rPr>
                <w:sz w:val="20"/>
                <w:szCs w:val="20"/>
                <w:lang w:val="ro-RO"/>
              </w:rPr>
              <w:t>6</w:t>
            </w:r>
          </w:p>
        </w:tc>
        <w:tc>
          <w:tcPr>
            <w:tcW w:w="773" w:type="dxa"/>
            <w:tcBorders>
              <w:top w:val="single" w:sz="4" w:space="0" w:color="auto"/>
              <w:left w:val="single" w:sz="4" w:space="0" w:color="auto"/>
              <w:bottom w:val="single" w:sz="4" w:space="0" w:color="auto"/>
              <w:right w:val="single" w:sz="4" w:space="0" w:color="auto"/>
            </w:tcBorders>
            <w:vAlign w:val="center"/>
          </w:tcPr>
          <w:p w:rsidR="004B4326" w:rsidRPr="0085227F" w:rsidRDefault="004B4326" w:rsidP="008977C5">
            <w:pPr>
              <w:jc w:val="center"/>
              <w:rPr>
                <w:sz w:val="20"/>
                <w:szCs w:val="20"/>
                <w:lang w:val="ro-RO"/>
              </w:rPr>
            </w:pPr>
            <w:r>
              <w:rPr>
                <w:sz w:val="20"/>
                <w:szCs w:val="20"/>
                <w:lang w:val="ro-RO"/>
              </w:rPr>
              <w:t>15</w:t>
            </w:r>
          </w:p>
        </w:tc>
        <w:tc>
          <w:tcPr>
            <w:tcW w:w="709" w:type="dxa"/>
            <w:tcBorders>
              <w:top w:val="single" w:sz="4" w:space="0" w:color="auto"/>
              <w:left w:val="single" w:sz="4" w:space="0" w:color="auto"/>
              <w:bottom w:val="single" w:sz="4" w:space="0" w:color="auto"/>
              <w:right w:val="double" w:sz="4" w:space="0" w:color="auto"/>
            </w:tcBorders>
            <w:vAlign w:val="center"/>
          </w:tcPr>
          <w:p w:rsidR="004B4326" w:rsidRPr="0085227F" w:rsidRDefault="004B4326" w:rsidP="008977C5">
            <w:pPr>
              <w:jc w:val="center"/>
              <w:rPr>
                <w:sz w:val="20"/>
                <w:szCs w:val="20"/>
                <w:lang w:val="ro-RO"/>
              </w:rPr>
            </w:pPr>
            <w:r>
              <w:rPr>
                <w:sz w:val="20"/>
                <w:szCs w:val="20"/>
                <w:lang w:val="ro-RO"/>
              </w:rPr>
              <w:t>9</w:t>
            </w:r>
          </w:p>
        </w:tc>
        <w:tc>
          <w:tcPr>
            <w:tcW w:w="709" w:type="dxa"/>
            <w:tcBorders>
              <w:top w:val="single" w:sz="4" w:space="0" w:color="auto"/>
              <w:left w:val="double" w:sz="4" w:space="0" w:color="auto"/>
              <w:bottom w:val="single" w:sz="4" w:space="0" w:color="auto"/>
              <w:right w:val="double" w:sz="4" w:space="0" w:color="auto"/>
            </w:tcBorders>
            <w:vAlign w:val="center"/>
          </w:tcPr>
          <w:p w:rsidR="004B4326" w:rsidRPr="0085227F" w:rsidRDefault="004B4326" w:rsidP="008977C5">
            <w:pPr>
              <w:jc w:val="center"/>
              <w:rPr>
                <w:sz w:val="20"/>
                <w:szCs w:val="20"/>
                <w:lang w:val="ro-RO"/>
              </w:rPr>
            </w:pPr>
            <w:r>
              <w:rPr>
                <w:sz w:val="20"/>
                <w:szCs w:val="20"/>
                <w:lang w:val="ro-RO"/>
              </w:rPr>
              <w:t>30</w:t>
            </w:r>
          </w:p>
        </w:tc>
        <w:tc>
          <w:tcPr>
            <w:tcW w:w="768" w:type="dxa"/>
            <w:tcBorders>
              <w:top w:val="single" w:sz="4" w:space="0" w:color="auto"/>
              <w:left w:val="double" w:sz="4" w:space="0" w:color="auto"/>
              <w:bottom w:val="single" w:sz="4" w:space="0" w:color="auto"/>
              <w:right w:val="double" w:sz="4" w:space="0" w:color="auto"/>
            </w:tcBorders>
            <w:vAlign w:val="center"/>
          </w:tcPr>
          <w:p w:rsidR="004B4326" w:rsidRPr="0085227F" w:rsidRDefault="004B4326" w:rsidP="008977C5">
            <w:pPr>
              <w:jc w:val="center"/>
              <w:rPr>
                <w:sz w:val="20"/>
                <w:szCs w:val="20"/>
                <w:lang w:val="ro-RO"/>
              </w:rPr>
            </w:pPr>
            <w:r>
              <w:rPr>
                <w:sz w:val="20"/>
                <w:szCs w:val="20"/>
                <w:lang w:val="ro-RO"/>
              </w:rPr>
              <w:t>30</w:t>
            </w:r>
          </w:p>
        </w:tc>
        <w:tc>
          <w:tcPr>
            <w:tcW w:w="851" w:type="dxa"/>
            <w:tcBorders>
              <w:top w:val="single" w:sz="4" w:space="0" w:color="auto"/>
              <w:left w:val="double" w:sz="4" w:space="0" w:color="auto"/>
              <w:bottom w:val="single" w:sz="4" w:space="0" w:color="auto"/>
              <w:right w:val="double" w:sz="4" w:space="0" w:color="auto"/>
            </w:tcBorders>
            <w:vAlign w:val="center"/>
          </w:tcPr>
          <w:p w:rsidR="004B4326" w:rsidRPr="0085227F" w:rsidRDefault="004B4326" w:rsidP="008977C5">
            <w:pPr>
              <w:jc w:val="center"/>
              <w:rPr>
                <w:sz w:val="20"/>
                <w:szCs w:val="20"/>
                <w:lang w:val="ro-RO"/>
              </w:rPr>
            </w:pPr>
            <w:r>
              <w:rPr>
                <w:sz w:val="20"/>
                <w:szCs w:val="20"/>
                <w:lang w:val="ro-RO"/>
              </w:rPr>
              <w:t>60</w:t>
            </w:r>
          </w:p>
        </w:tc>
      </w:tr>
      <w:tr w:rsidR="004B4326" w:rsidRPr="001C69E0" w:rsidTr="00D50BF4">
        <w:tc>
          <w:tcPr>
            <w:tcW w:w="426" w:type="dxa"/>
            <w:tcBorders>
              <w:top w:val="single" w:sz="4" w:space="0" w:color="auto"/>
              <w:left w:val="double" w:sz="4" w:space="0" w:color="auto"/>
              <w:bottom w:val="single" w:sz="4" w:space="0" w:color="auto"/>
              <w:right w:val="single" w:sz="4" w:space="0" w:color="auto"/>
            </w:tcBorders>
            <w:vAlign w:val="center"/>
          </w:tcPr>
          <w:p w:rsidR="004B4326" w:rsidRPr="0085227F" w:rsidRDefault="004B4326" w:rsidP="00B97B81">
            <w:pPr>
              <w:numPr>
                <w:ilvl w:val="0"/>
                <w:numId w:val="29"/>
              </w:numPr>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vAlign w:val="center"/>
          </w:tcPr>
          <w:p w:rsidR="004B4326" w:rsidRPr="0085227F" w:rsidRDefault="004B4326" w:rsidP="00B97B81">
            <w:pPr>
              <w:ind w:left="-57" w:right="-57"/>
              <w:jc w:val="both"/>
              <w:rPr>
                <w:sz w:val="22"/>
                <w:lang w:val="ro-RO"/>
              </w:rPr>
            </w:pPr>
            <w:r w:rsidRPr="0085227F">
              <w:rPr>
                <w:sz w:val="22"/>
                <w:lang w:val="ro-RO"/>
              </w:rPr>
              <w:t>Evalua</w:t>
            </w:r>
            <w:r>
              <w:rPr>
                <w:sz w:val="22"/>
                <w:lang w:val="ro-RO"/>
              </w:rPr>
              <w:t>rea de laborator a funcţiei reproductive feminine.</w:t>
            </w:r>
          </w:p>
        </w:tc>
        <w:tc>
          <w:tcPr>
            <w:tcW w:w="851" w:type="dxa"/>
            <w:tcBorders>
              <w:top w:val="single" w:sz="4" w:space="0" w:color="auto"/>
              <w:left w:val="single" w:sz="4" w:space="0" w:color="auto"/>
              <w:bottom w:val="single" w:sz="4" w:space="0" w:color="auto"/>
              <w:right w:val="single" w:sz="4" w:space="0" w:color="auto"/>
            </w:tcBorders>
            <w:vAlign w:val="center"/>
          </w:tcPr>
          <w:p w:rsidR="004B4326" w:rsidRPr="0085227F" w:rsidRDefault="004B4326" w:rsidP="008977C5">
            <w:pPr>
              <w:jc w:val="center"/>
              <w:rPr>
                <w:sz w:val="20"/>
                <w:szCs w:val="20"/>
                <w:lang w:val="ro-RO"/>
              </w:rPr>
            </w:pPr>
            <w:r>
              <w:rPr>
                <w:sz w:val="20"/>
                <w:szCs w:val="20"/>
                <w:lang w:val="ro-RO"/>
              </w:rPr>
              <w:t>6</w:t>
            </w:r>
          </w:p>
        </w:tc>
        <w:tc>
          <w:tcPr>
            <w:tcW w:w="773" w:type="dxa"/>
            <w:tcBorders>
              <w:top w:val="single" w:sz="4" w:space="0" w:color="auto"/>
              <w:left w:val="single" w:sz="4" w:space="0" w:color="auto"/>
              <w:bottom w:val="single" w:sz="4" w:space="0" w:color="auto"/>
              <w:right w:val="single" w:sz="4" w:space="0" w:color="auto"/>
            </w:tcBorders>
            <w:vAlign w:val="center"/>
          </w:tcPr>
          <w:p w:rsidR="004B4326" w:rsidRPr="0085227F" w:rsidRDefault="004B4326" w:rsidP="008977C5">
            <w:pPr>
              <w:jc w:val="center"/>
              <w:rPr>
                <w:sz w:val="20"/>
                <w:szCs w:val="20"/>
                <w:lang w:val="ro-RO"/>
              </w:rPr>
            </w:pPr>
            <w:r>
              <w:rPr>
                <w:sz w:val="20"/>
                <w:szCs w:val="20"/>
                <w:lang w:val="ro-RO"/>
              </w:rPr>
              <w:t>15</w:t>
            </w:r>
          </w:p>
        </w:tc>
        <w:tc>
          <w:tcPr>
            <w:tcW w:w="709" w:type="dxa"/>
            <w:tcBorders>
              <w:top w:val="single" w:sz="4" w:space="0" w:color="auto"/>
              <w:left w:val="single" w:sz="4" w:space="0" w:color="auto"/>
              <w:bottom w:val="single" w:sz="4" w:space="0" w:color="auto"/>
              <w:right w:val="double" w:sz="4" w:space="0" w:color="auto"/>
            </w:tcBorders>
            <w:vAlign w:val="center"/>
          </w:tcPr>
          <w:p w:rsidR="004B4326" w:rsidRPr="0085227F" w:rsidRDefault="004B4326" w:rsidP="008977C5">
            <w:pPr>
              <w:jc w:val="center"/>
              <w:rPr>
                <w:sz w:val="20"/>
                <w:szCs w:val="20"/>
                <w:lang w:val="ro-RO"/>
              </w:rPr>
            </w:pPr>
            <w:r>
              <w:rPr>
                <w:sz w:val="20"/>
                <w:szCs w:val="20"/>
                <w:lang w:val="ro-RO"/>
              </w:rPr>
              <w:t>9</w:t>
            </w:r>
          </w:p>
        </w:tc>
        <w:tc>
          <w:tcPr>
            <w:tcW w:w="709" w:type="dxa"/>
            <w:tcBorders>
              <w:top w:val="single" w:sz="4" w:space="0" w:color="auto"/>
              <w:left w:val="double" w:sz="4" w:space="0" w:color="auto"/>
              <w:bottom w:val="single" w:sz="4" w:space="0" w:color="auto"/>
              <w:right w:val="double" w:sz="4" w:space="0" w:color="auto"/>
            </w:tcBorders>
            <w:vAlign w:val="center"/>
          </w:tcPr>
          <w:p w:rsidR="004B4326" w:rsidRPr="0085227F" w:rsidRDefault="004B4326" w:rsidP="008977C5">
            <w:pPr>
              <w:jc w:val="center"/>
              <w:rPr>
                <w:sz w:val="20"/>
                <w:szCs w:val="20"/>
                <w:lang w:val="ro-RO"/>
              </w:rPr>
            </w:pPr>
            <w:r>
              <w:rPr>
                <w:sz w:val="20"/>
                <w:szCs w:val="20"/>
                <w:lang w:val="ro-RO"/>
              </w:rPr>
              <w:t>30</w:t>
            </w:r>
          </w:p>
        </w:tc>
        <w:tc>
          <w:tcPr>
            <w:tcW w:w="768" w:type="dxa"/>
            <w:tcBorders>
              <w:top w:val="single" w:sz="4" w:space="0" w:color="auto"/>
              <w:left w:val="double" w:sz="4" w:space="0" w:color="auto"/>
              <w:bottom w:val="single" w:sz="4" w:space="0" w:color="auto"/>
              <w:right w:val="double" w:sz="4" w:space="0" w:color="auto"/>
            </w:tcBorders>
            <w:vAlign w:val="center"/>
          </w:tcPr>
          <w:p w:rsidR="004B4326" w:rsidRPr="0085227F" w:rsidRDefault="004B4326" w:rsidP="008977C5">
            <w:pPr>
              <w:jc w:val="center"/>
              <w:rPr>
                <w:sz w:val="20"/>
                <w:szCs w:val="20"/>
                <w:lang w:val="ro-RO"/>
              </w:rPr>
            </w:pPr>
            <w:r>
              <w:rPr>
                <w:sz w:val="20"/>
                <w:szCs w:val="20"/>
                <w:lang w:val="ro-RO"/>
              </w:rPr>
              <w:t>30</w:t>
            </w:r>
          </w:p>
        </w:tc>
        <w:tc>
          <w:tcPr>
            <w:tcW w:w="851" w:type="dxa"/>
            <w:tcBorders>
              <w:top w:val="single" w:sz="4" w:space="0" w:color="auto"/>
              <w:left w:val="double" w:sz="4" w:space="0" w:color="auto"/>
              <w:bottom w:val="single" w:sz="4" w:space="0" w:color="auto"/>
              <w:right w:val="double" w:sz="4" w:space="0" w:color="auto"/>
            </w:tcBorders>
            <w:vAlign w:val="center"/>
          </w:tcPr>
          <w:p w:rsidR="004B4326" w:rsidRPr="0085227F" w:rsidRDefault="004B4326" w:rsidP="008977C5">
            <w:pPr>
              <w:jc w:val="center"/>
              <w:rPr>
                <w:sz w:val="20"/>
                <w:szCs w:val="20"/>
                <w:lang w:val="ro-RO"/>
              </w:rPr>
            </w:pPr>
            <w:r>
              <w:rPr>
                <w:sz w:val="20"/>
                <w:szCs w:val="20"/>
                <w:lang w:val="ro-RO"/>
              </w:rPr>
              <w:t>60</w:t>
            </w:r>
          </w:p>
        </w:tc>
      </w:tr>
      <w:tr w:rsidR="004B4326" w:rsidRPr="001C69E0" w:rsidTr="00D50BF4">
        <w:tc>
          <w:tcPr>
            <w:tcW w:w="426" w:type="dxa"/>
            <w:tcBorders>
              <w:top w:val="single" w:sz="4" w:space="0" w:color="auto"/>
              <w:left w:val="double" w:sz="4" w:space="0" w:color="auto"/>
              <w:bottom w:val="single" w:sz="4" w:space="0" w:color="auto"/>
              <w:right w:val="single" w:sz="4" w:space="0" w:color="auto"/>
            </w:tcBorders>
            <w:vAlign w:val="center"/>
          </w:tcPr>
          <w:p w:rsidR="004B4326" w:rsidRPr="0085227F" w:rsidRDefault="004B4326" w:rsidP="00B97B81">
            <w:pPr>
              <w:numPr>
                <w:ilvl w:val="0"/>
                <w:numId w:val="29"/>
              </w:numPr>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vAlign w:val="center"/>
          </w:tcPr>
          <w:p w:rsidR="004B4326" w:rsidRPr="0085227F" w:rsidRDefault="004B4326" w:rsidP="00B97B81">
            <w:pPr>
              <w:pStyle w:val="af6"/>
              <w:ind w:left="0"/>
              <w:contextualSpacing/>
              <w:jc w:val="both"/>
              <w:rPr>
                <w:sz w:val="22"/>
                <w:lang w:val="ro-RO"/>
              </w:rPr>
            </w:pPr>
            <w:r w:rsidRPr="0085227F">
              <w:rPr>
                <w:sz w:val="22"/>
                <w:lang w:val="ro-RO"/>
              </w:rPr>
              <w:t>Evalua</w:t>
            </w:r>
            <w:r>
              <w:rPr>
                <w:sz w:val="22"/>
                <w:lang w:val="ro-RO"/>
              </w:rPr>
              <w:t>rea de laborator a sarcinii</w:t>
            </w:r>
          </w:p>
        </w:tc>
        <w:tc>
          <w:tcPr>
            <w:tcW w:w="851" w:type="dxa"/>
            <w:tcBorders>
              <w:top w:val="single" w:sz="4" w:space="0" w:color="auto"/>
              <w:left w:val="single" w:sz="4" w:space="0" w:color="auto"/>
              <w:bottom w:val="single" w:sz="4" w:space="0" w:color="auto"/>
              <w:right w:val="single" w:sz="4" w:space="0" w:color="auto"/>
            </w:tcBorders>
            <w:vAlign w:val="center"/>
          </w:tcPr>
          <w:p w:rsidR="004B4326" w:rsidRPr="0085227F" w:rsidRDefault="004B4326" w:rsidP="008977C5">
            <w:pPr>
              <w:jc w:val="center"/>
              <w:rPr>
                <w:sz w:val="20"/>
                <w:szCs w:val="20"/>
                <w:lang w:val="ro-RO"/>
              </w:rPr>
            </w:pPr>
            <w:r>
              <w:rPr>
                <w:sz w:val="20"/>
                <w:szCs w:val="20"/>
                <w:lang w:val="ro-RO"/>
              </w:rPr>
              <w:t>6</w:t>
            </w:r>
          </w:p>
        </w:tc>
        <w:tc>
          <w:tcPr>
            <w:tcW w:w="773" w:type="dxa"/>
            <w:tcBorders>
              <w:top w:val="single" w:sz="4" w:space="0" w:color="auto"/>
              <w:left w:val="single" w:sz="4" w:space="0" w:color="auto"/>
              <w:bottom w:val="single" w:sz="4" w:space="0" w:color="auto"/>
              <w:right w:val="single" w:sz="4" w:space="0" w:color="auto"/>
            </w:tcBorders>
            <w:vAlign w:val="center"/>
          </w:tcPr>
          <w:p w:rsidR="004B4326" w:rsidRPr="0085227F" w:rsidRDefault="004B4326" w:rsidP="008977C5">
            <w:pPr>
              <w:jc w:val="center"/>
              <w:rPr>
                <w:sz w:val="20"/>
                <w:szCs w:val="20"/>
                <w:lang w:val="ro-RO"/>
              </w:rPr>
            </w:pPr>
            <w:r>
              <w:rPr>
                <w:sz w:val="20"/>
                <w:szCs w:val="20"/>
                <w:lang w:val="ro-RO"/>
              </w:rPr>
              <w:t>15</w:t>
            </w:r>
          </w:p>
        </w:tc>
        <w:tc>
          <w:tcPr>
            <w:tcW w:w="709" w:type="dxa"/>
            <w:tcBorders>
              <w:top w:val="single" w:sz="4" w:space="0" w:color="auto"/>
              <w:left w:val="single" w:sz="4" w:space="0" w:color="auto"/>
              <w:bottom w:val="single" w:sz="4" w:space="0" w:color="auto"/>
              <w:right w:val="double" w:sz="4" w:space="0" w:color="auto"/>
            </w:tcBorders>
            <w:vAlign w:val="center"/>
          </w:tcPr>
          <w:p w:rsidR="004B4326" w:rsidRPr="0085227F" w:rsidRDefault="004B4326" w:rsidP="008977C5">
            <w:pPr>
              <w:jc w:val="center"/>
              <w:rPr>
                <w:sz w:val="20"/>
                <w:szCs w:val="20"/>
                <w:lang w:val="ro-RO"/>
              </w:rPr>
            </w:pPr>
            <w:r>
              <w:rPr>
                <w:sz w:val="20"/>
                <w:szCs w:val="20"/>
                <w:lang w:val="ro-RO"/>
              </w:rPr>
              <w:t>9</w:t>
            </w:r>
          </w:p>
        </w:tc>
        <w:tc>
          <w:tcPr>
            <w:tcW w:w="709" w:type="dxa"/>
            <w:tcBorders>
              <w:top w:val="single" w:sz="4" w:space="0" w:color="auto"/>
              <w:left w:val="double" w:sz="4" w:space="0" w:color="auto"/>
              <w:bottom w:val="single" w:sz="4" w:space="0" w:color="auto"/>
              <w:right w:val="double" w:sz="4" w:space="0" w:color="auto"/>
            </w:tcBorders>
            <w:vAlign w:val="center"/>
          </w:tcPr>
          <w:p w:rsidR="004B4326" w:rsidRPr="0085227F" w:rsidRDefault="004B4326" w:rsidP="008977C5">
            <w:pPr>
              <w:jc w:val="center"/>
              <w:rPr>
                <w:sz w:val="20"/>
                <w:szCs w:val="20"/>
                <w:lang w:val="ro-RO"/>
              </w:rPr>
            </w:pPr>
            <w:r>
              <w:rPr>
                <w:sz w:val="20"/>
                <w:szCs w:val="20"/>
                <w:lang w:val="ro-RO"/>
              </w:rPr>
              <w:t>30</w:t>
            </w:r>
          </w:p>
        </w:tc>
        <w:tc>
          <w:tcPr>
            <w:tcW w:w="768" w:type="dxa"/>
            <w:tcBorders>
              <w:top w:val="single" w:sz="4" w:space="0" w:color="auto"/>
              <w:left w:val="double" w:sz="4" w:space="0" w:color="auto"/>
              <w:bottom w:val="single" w:sz="4" w:space="0" w:color="auto"/>
              <w:right w:val="double" w:sz="4" w:space="0" w:color="auto"/>
            </w:tcBorders>
            <w:vAlign w:val="center"/>
          </w:tcPr>
          <w:p w:rsidR="004B4326" w:rsidRPr="0085227F" w:rsidRDefault="004B4326" w:rsidP="008977C5">
            <w:pPr>
              <w:jc w:val="center"/>
              <w:rPr>
                <w:sz w:val="20"/>
                <w:szCs w:val="20"/>
                <w:lang w:val="ro-RO"/>
              </w:rPr>
            </w:pPr>
            <w:r>
              <w:rPr>
                <w:sz w:val="20"/>
                <w:szCs w:val="20"/>
                <w:lang w:val="ro-RO"/>
              </w:rPr>
              <w:t>30</w:t>
            </w:r>
          </w:p>
        </w:tc>
        <w:tc>
          <w:tcPr>
            <w:tcW w:w="851" w:type="dxa"/>
            <w:tcBorders>
              <w:top w:val="single" w:sz="4" w:space="0" w:color="auto"/>
              <w:left w:val="double" w:sz="4" w:space="0" w:color="auto"/>
              <w:bottom w:val="single" w:sz="4" w:space="0" w:color="auto"/>
              <w:right w:val="double" w:sz="4" w:space="0" w:color="auto"/>
            </w:tcBorders>
            <w:vAlign w:val="center"/>
          </w:tcPr>
          <w:p w:rsidR="004B4326" w:rsidRPr="0085227F" w:rsidRDefault="004B4326" w:rsidP="008977C5">
            <w:pPr>
              <w:jc w:val="center"/>
              <w:rPr>
                <w:sz w:val="20"/>
                <w:szCs w:val="20"/>
                <w:lang w:val="ro-RO"/>
              </w:rPr>
            </w:pPr>
            <w:r>
              <w:rPr>
                <w:sz w:val="20"/>
                <w:szCs w:val="20"/>
                <w:lang w:val="ro-RO"/>
              </w:rPr>
              <w:t>60</w:t>
            </w:r>
          </w:p>
        </w:tc>
      </w:tr>
      <w:tr w:rsidR="004B4326" w:rsidRPr="001C69E0" w:rsidTr="00D50BF4">
        <w:tc>
          <w:tcPr>
            <w:tcW w:w="426" w:type="dxa"/>
            <w:tcBorders>
              <w:top w:val="single" w:sz="4" w:space="0" w:color="auto"/>
              <w:left w:val="double" w:sz="4" w:space="0" w:color="auto"/>
              <w:bottom w:val="single" w:sz="4" w:space="0" w:color="auto"/>
              <w:right w:val="single" w:sz="4" w:space="0" w:color="auto"/>
            </w:tcBorders>
            <w:vAlign w:val="center"/>
          </w:tcPr>
          <w:p w:rsidR="004B4326" w:rsidRPr="0085227F" w:rsidRDefault="004B4326" w:rsidP="00B97B81">
            <w:pPr>
              <w:numPr>
                <w:ilvl w:val="0"/>
                <w:numId w:val="29"/>
              </w:numPr>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vAlign w:val="center"/>
          </w:tcPr>
          <w:p w:rsidR="004B4326" w:rsidRPr="0085227F" w:rsidRDefault="008977C5" w:rsidP="004B4326">
            <w:pPr>
              <w:pStyle w:val="af6"/>
              <w:ind w:left="0"/>
              <w:contextualSpacing/>
              <w:jc w:val="both"/>
              <w:rPr>
                <w:sz w:val="22"/>
                <w:lang w:val="ro-RO"/>
              </w:rPr>
            </w:pPr>
            <w:r w:rsidRPr="0085227F">
              <w:rPr>
                <w:sz w:val="22"/>
                <w:lang w:val="ro-RO"/>
              </w:rPr>
              <w:t>Evalua</w:t>
            </w:r>
            <w:r>
              <w:rPr>
                <w:sz w:val="22"/>
                <w:lang w:val="ro-RO"/>
              </w:rPr>
              <w:t>rea de laborator a sarcinii patologice</w:t>
            </w:r>
            <w:r w:rsidR="004B4326">
              <w:rPr>
                <w:sz w:val="22"/>
                <w:lang w:val="ro-RO"/>
              </w:rPr>
              <w:t>.</w:t>
            </w:r>
          </w:p>
        </w:tc>
        <w:tc>
          <w:tcPr>
            <w:tcW w:w="851" w:type="dxa"/>
            <w:tcBorders>
              <w:top w:val="single" w:sz="4" w:space="0" w:color="auto"/>
              <w:left w:val="single" w:sz="4" w:space="0" w:color="auto"/>
              <w:bottom w:val="single" w:sz="4" w:space="0" w:color="auto"/>
              <w:right w:val="single" w:sz="4" w:space="0" w:color="auto"/>
            </w:tcBorders>
            <w:vAlign w:val="center"/>
          </w:tcPr>
          <w:p w:rsidR="004B4326" w:rsidRPr="0085227F" w:rsidRDefault="004B4326" w:rsidP="00B97B81">
            <w:pPr>
              <w:jc w:val="center"/>
              <w:rPr>
                <w:sz w:val="20"/>
                <w:szCs w:val="20"/>
                <w:lang w:val="ro-RO"/>
              </w:rPr>
            </w:pPr>
            <w:r>
              <w:rPr>
                <w:sz w:val="20"/>
                <w:szCs w:val="20"/>
                <w:lang w:val="ro-RO"/>
              </w:rPr>
              <w:t>6</w:t>
            </w:r>
          </w:p>
        </w:tc>
        <w:tc>
          <w:tcPr>
            <w:tcW w:w="773" w:type="dxa"/>
            <w:tcBorders>
              <w:top w:val="single" w:sz="4" w:space="0" w:color="auto"/>
              <w:left w:val="single" w:sz="4" w:space="0" w:color="auto"/>
              <w:bottom w:val="single" w:sz="4" w:space="0" w:color="auto"/>
              <w:right w:val="single" w:sz="4" w:space="0" w:color="auto"/>
            </w:tcBorders>
            <w:vAlign w:val="center"/>
          </w:tcPr>
          <w:p w:rsidR="004B4326" w:rsidRPr="0085227F" w:rsidRDefault="004B4326" w:rsidP="00B97B81">
            <w:pPr>
              <w:jc w:val="center"/>
              <w:rPr>
                <w:sz w:val="20"/>
                <w:szCs w:val="20"/>
                <w:lang w:val="ro-RO"/>
              </w:rPr>
            </w:pPr>
            <w:r>
              <w:rPr>
                <w:sz w:val="20"/>
                <w:szCs w:val="20"/>
                <w:lang w:val="ro-RO"/>
              </w:rPr>
              <w:t>15</w:t>
            </w:r>
          </w:p>
        </w:tc>
        <w:tc>
          <w:tcPr>
            <w:tcW w:w="709" w:type="dxa"/>
            <w:tcBorders>
              <w:top w:val="single" w:sz="4" w:space="0" w:color="auto"/>
              <w:left w:val="single" w:sz="4" w:space="0" w:color="auto"/>
              <w:bottom w:val="single" w:sz="4" w:space="0" w:color="auto"/>
              <w:right w:val="double" w:sz="4" w:space="0" w:color="auto"/>
            </w:tcBorders>
            <w:vAlign w:val="center"/>
          </w:tcPr>
          <w:p w:rsidR="004B4326" w:rsidRPr="0085227F" w:rsidRDefault="004B4326" w:rsidP="00B97B81">
            <w:pPr>
              <w:jc w:val="center"/>
              <w:rPr>
                <w:sz w:val="20"/>
                <w:szCs w:val="20"/>
                <w:lang w:val="ro-RO"/>
              </w:rPr>
            </w:pPr>
            <w:r>
              <w:rPr>
                <w:sz w:val="20"/>
                <w:szCs w:val="20"/>
                <w:lang w:val="ro-RO"/>
              </w:rPr>
              <w:t>9</w:t>
            </w:r>
          </w:p>
        </w:tc>
        <w:tc>
          <w:tcPr>
            <w:tcW w:w="709" w:type="dxa"/>
            <w:tcBorders>
              <w:top w:val="single" w:sz="4" w:space="0" w:color="auto"/>
              <w:left w:val="double" w:sz="4" w:space="0" w:color="auto"/>
              <w:bottom w:val="single" w:sz="4" w:space="0" w:color="auto"/>
              <w:right w:val="double" w:sz="4" w:space="0" w:color="auto"/>
            </w:tcBorders>
            <w:vAlign w:val="center"/>
          </w:tcPr>
          <w:p w:rsidR="004B4326" w:rsidRPr="0085227F" w:rsidRDefault="004B4326" w:rsidP="00B97B81">
            <w:pPr>
              <w:jc w:val="center"/>
              <w:rPr>
                <w:sz w:val="20"/>
                <w:szCs w:val="20"/>
                <w:lang w:val="ro-RO"/>
              </w:rPr>
            </w:pPr>
            <w:r>
              <w:rPr>
                <w:sz w:val="20"/>
                <w:szCs w:val="20"/>
                <w:lang w:val="ro-RO"/>
              </w:rPr>
              <w:t>30</w:t>
            </w:r>
          </w:p>
        </w:tc>
        <w:tc>
          <w:tcPr>
            <w:tcW w:w="768" w:type="dxa"/>
            <w:tcBorders>
              <w:top w:val="single" w:sz="4" w:space="0" w:color="auto"/>
              <w:left w:val="double" w:sz="4" w:space="0" w:color="auto"/>
              <w:bottom w:val="single" w:sz="4" w:space="0" w:color="auto"/>
              <w:right w:val="double" w:sz="4" w:space="0" w:color="auto"/>
            </w:tcBorders>
            <w:vAlign w:val="center"/>
          </w:tcPr>
          <w:p w:rsidR="004B4326" w:rsidRPr="0085227F" w:rsidRDefault="004B4326" w:rsidP="00B97B81">
            <w:pPr>
              <w:jc w:val="center"/>
              <w:rPr>
                <w:sz w:val="20"/>
                <w:szCs w:val="20"/>
                <w:lang w:val="ro-RO"/>
              </w:rPr>
            </w:pPr>
            <w:r>
              <w:rPr>
                <w:sz w:val="20"/>
                <w:szCs w:val="20"/>
                <w:lang w:val="ro-RO"/>
              </w:rPr>
              <w:t>30</w:t>
            </w:r>
          </w:p>
        </w:tc>
        <w:tc>
          <w:tcPr>
            <w:tcW w:w="851" w:type="dxa"/>
            <w:tcBorders>
              <w:top w:val="single" w:sz="4" w:space="0" w:color="auto"/>
              <w:left w:val="double" w:sz="4" w:space="0" w:color="auto"/>
              <w:bottom w:val="single" w:sz="4" w:space="0" w:color="auto"/>
              <w:right w:val="double" w:sz="4" w:space="0" w:color="auto"/>
            </w:tcBorders>
            <w:vAlign w:val="center"/>
          </w:tcPr>
          <w:p w:rsidR="004B4326" w:rsidRPr="0085227F" w:rsidRDefault="004B4326" w:rsidP="00B97B81">
            <w:pPr>
              <w:jc w:val="center"/>
              <w:rPr>
                <w:sz w:val="20"/>
                <w:szCs w:val="20"/>
                <w:lang w:val="ro-RO"/>
              </w:rPr>
            </w:pPr>
            <w:r>
              <w:rPr>
                <w:sz w:val="20"/>
                <w:szCs w:val="20"/>
                <w:lang w:val="ro-RO"/>
              </w:rPr>
              <w:t>60</w:t>
            </w:r>
          </w:p>
        </w:tc>
      </w:tr>
      <w:tr w:rsidR="004B4326" w:rsidRPr="0085227F" w:rsidTr="00D50BF4">
        <w:tc>
          <w:tcPr>
            <w:tcW w:w="426" w:type="dxa"/>
            <w:tcBorders>
              <w:top w:val="single" w:sz="4" w:space="0" w:color="auto"/>
              <w:left w:val="double" w:sz="4" w:space="0" w:color="auto"/>
              <w:bottom w:val="double" w:sz="4" w:space="0" w:color="auto"/>
              <w:right w:val="single" w:sz="4" w:space="0" w:color="auto"/>
            </w:tcBorders>
            <w:vAlign w:val="center"/>
          </w:tcPr>
          <w:p w:rsidR="004B4326" w:rsidRPr="0085227F" w:rsidRDefault="004B4326" w:rsidP="004A7BAC">
            <w:pPr>
              <w:ind w:left="360"/>
              <w:rPr>
                <w:b/>
                <w:sz w:val="22"/>
                <w:lang w:val="ro-RO"/>
              </w:rPr>
            </w:pPr>
          </w:p>
        </w:tc>
        <w:tc>
          <w:tcPr>
            <w:tcW w:w="4754" w:type="dxa"/>
            <w:tcBorders>
              <w:top w:val="single" w:sz="4" w:space="0" w:color="auto"/>
              <w:left w:val="single" w:sz="4" w:space="0" w:color="auto"/>
              <w:bottom w:val="double" w:sz="4" w:space="0" w:color="auto"/>
              <w:right w:val="single" w:sz="4" w:space="0" w:color="auto"/>
            </w:tcBorders>
            <w:vAlign w:val="center"/>
          </w:tcPr>
          <w:p w:rsidR="004B4326" w:rsidRPr="0085227F" w:rsidRDefault="004B4326" w:rsidP="004A7BAC">
            <w:pPr>
              <w:ind w:left="-57" w:right="-57"/>
              <w:rPr>
                <w:b/>
                <w:sz w:val="22"/>
                <w:lang w:val="ro-RO"/>
              </w:rPr>
            </w:pPr>
            <w:r w:rsidRPr="0085227F">
              <w:rPr>
                <w:b/>
                <w:sz w:val="22"/>
                <w:lang w:val="ro-RO"/>
              </w:rPr>
              <w:t>Total ore modul</w:t>
            </w:r>
          </w:p>
        </w:tc>
        <w:tc>
          <w:tcPr>
            <w:tcW w:w="851" w:type="dxa"/>
            <w:tcBorders>
              <w:top w:val="single" w:sz="4" w:space="0" w:color="auto"/>
              <w:left w:val="single" w:sz="4" w:space="0" w:color="auto"/>
              <w:bottom w:val="double" w:sz="4" w:space="0" w:color="auto"/>
              <w:right w:val="single" w:sz="4" w:space="0" w:color="auto"/>
            </w:tcBorders>
            <w:vAlign w:val="center"/>
          </w:tcPr>
          <w:p w:rsidR="004B4326" w:rsidRPr="0085227F" w:rsidRDefault="004B4326" w:rsidP="004A7BAC">
            <w:pPr>
              <w:jc w:val="center"/>
              <w:rPr>
                <w:b/>
                <w:sz w:val="20"/>
                <w:szCs w:val="20"/>
                <w:lang w:val="ro-RO"/>
              </w:rPr>
            </w:pPr>
            <w:r w:rsidRPr="0085227F">
              <w:rPr>
                <w:b/>
                <w:sz w:val="20"/>
                <w:szCs w:val="20"/>
                <w:lang w:val="ro-RO"/>
              </w:rPr>
              <w:t>36</w:t>
            </w:r>
          </w:p>
        </w:tc>
        <w:tc>
          <w:tcPr>
            <w:tcW w:w="773" w:type="dxa"/>
            <w:tcBorders>
              <w:top w:val="single" w:sz="4" w:space="0" w:color="auto"/>
              <w:left w:val="single" w:sz="4" w:space="0" w:color="auto"/>
              <w:bottom w:val="double" w:sz="4" w:space="0" w:color="auto"/>
              <w:right w:val="single" w:sz="4" w:space="0" w:color="auto"/>
            </w:tcBorders>
            <w:vAlign w:val="center"/>
          </w:tcPr>
          <w:p w:rsidR="004B4326" w:rsidRPr="0085227F" w:rsidRDefault="004B4326" w:rsidP="004A7BAC">
            <w:pPr>
              <w:jc w:val="center"/>
              <w:rPr>
                <w:b/>
                <w:sz w:val="20"/>
                <w:szCs w:val="20"/>
                <w:lang w:val="ro-RO"/>
              </w:rPr>
            </w:pPr>
            <w:r w:rsidRPr="0085227F">
              <w:rPr>
                <w:b/>
                <w:sz w:val="20"/>
                <w:szCs w:val="20"/>
                <w:lang w:val="ro-RO"/>
              </w:rPr>
              <w:t>90</w:t>
            </w:r>
          </w:p>
        </w:tc>
        <w:tc>
          <w:tcPr>
            <w:tcW w:w="709" w:type="dxa"/>
            <w:tcBorders>
              <w:top w:val="single" w:sz="4" w:space="0" w:color="auto"/>
              <w:left w:val="single" w:sz="4" w:space="0" w:color="auto"/>
              <w:bottom w:val="double" w:sz="4" w:space="0" w:color="auto"/>
              <w:right w:val="double" w:sz="4" w:space="0" w:color="auto"/>
            </w:tcBorders>
            <w:vAlign w:val="center"/>
          </w:tcPr>
          <w:p w:rsidR="004B4326" w:rsidRPr="0085227F" w:rsidRDefault="004B4326" w:rsidP="004A7BAC">
            <w:pPr>
              <w:jc w:val="center"/>
              <w:rPr>
                <w:b/>
                <w:sz w:val="20"/>
                <w:szCs w:val="20"/>
                <w:lang w:val="ro-RO"/>
              </w:rPr>
            </w:pPr>
            <w:r w:rsidRPr="0085227F">
              <w:rPr>
                <w:b/>
                <w:sz w:val="20"/>
                <w:szCs w:val="20"/>
                <w:lang w:val="ro-RO"/>
              </w:rPr>
              <w:t>54</w:t>
            </w:r>
          </w:p>
        </w:tc>
        <w:tc>
          <w:tcPr>
            <w:tcW w:w="709" w:type="dxa"/>
            <w:tcBorders>
              <w:top w:val="single" w:sz="4" w:space="0" w:color="auto"/>
              <w:left w:val="double" w:sz="4" w:space="0" w:color="auto"/>
              <w:bottom w:val="double" w:sz="4" w:space="0" w:color="auto"/>
              <w:right w:val="double" w:sz="4" w:space="0" w:color="auto"/>
            </w:tcBorders>
            <w:vAlign w:val="center"/>
          </w:tcPr>
          <w:p w:rsidR="004B4326" w:rsidRPr="0085227F" w:rsidRDefault="004B4326" w:rsidP="004A7BAC">
            <w:pPr>
              <w:jc w:val="center"/>
              <w:rPr>
                <w:b/>
                <w:sz w:val="20"/>
                <w:szCs w:val="20"/>
                <w:lang w:val="ro-RO"/>
              </w:rPr>
            </w:pPr>
            <w:r w:rsidRPr="0085227F">
              <w:rPr>
                <w:b/>
                <w:sz w:val="20"/>
                <w:szCs w:val="20"/>
                <w:lang w:val="ro-RO"/>
              </w:rPr>
              <w:t>180</w:t>
            </w:r>
          </w:p>
        </w:tc>
        <w:tc>
          <w:tcPr>
            <w:tcW w:w="768" w:type="dxa"/>
            <w:tcBorders>
              <w:top w:val="single" w:sz="4" w:space="0" w:color="auto"/>
              <w:left w:val="double" w:sz="4" w:space="0" w:color="auto"/>
              <w:bottom w:val="double" w:sz="4" w:space="0" w:color="auto"/>
              <w:right w:val="double" w:sz="4" w:space="0" w:color="auto"/>
            </w:tcBorders>
            <w:vAlign w:val="center"/>
          </w:tcPr>
          <w:p w:rsidR="004B4326" w:rsidRPr="0085227F" w:rsidRDefault="004B4326" w:rsidP="004A7BAC">
            <w:pPr>
              <w:jc w:val="center"/>
              <w:rPr>
                <w:b/>
                <w:sz w:val="20"/>
                <w:szCs w:val="20"/>
                <w:lang w:val="ro-RO"/>
              </w:rPr>
            </w:pPr>
            <w:r w:rsidRPr="0085227F">
              <w:rPr>
                <w:b/>
                <w:sz w:val="20"/>
                <w:szCs w:val="20"/>
                <w:lang w:val="ro-RO"/>
              </w:rPr>
              <w:t>180</w:t>
            </w:r>
          </w:p>
        </w:tc>
        <w:tc>
          <w:tcPr>
            <w:tcW w:w="851" w:type="dxa"/>
            <w:tcBorders>
              <w:top w:val="single" w:sz="4" w:space="0" w:color="auto"/>
              <w:left w:val="double" w:sz="4" w:space="0" w:color="auto"/>
              <w:bottom w:val="double" w:sz="4" w:space="0" w:color="auto"/>
              <w:right w:val="double" w:sz="4" w:space="0" w:color="auto"/>
            </w:tcBorders>
            <w:vAlign w:val="center"/>
          </w:tcPr>
          <w:p w:rsidR="004B4326" w:rsidRPr="0085227F" w:rsidRDefault="004B4326" w:rsidP="004A7BAC">
            <w:pPr>
              <w:jc w:val="center"/>
              <w:rPr>
                <w:b/>
                <w:sz w:val="20"/>
                <w:szCs w:val="20"/>
                <w:lang w:val="ro-RO"/>
              </w:rPr>
            </w:pPr>
            <w:r w:rsidRPr="0085227F">
              <w:rPr>
                <w:b/>
                <w:sz w:val="20"/>
                <w:szCs w:val="20"/>
                <w:lang w:val="ro-RO"/>
              </w:rPr>
              <w:t>360</w:t>
            </w:r>
          </w:p>
        </w:tc>
      </w:tr>
    </w:tbl>
    <w:p w:rsidR="00C20EA8" w:rsidRPr="0085227F" w:rsidRDefault="00FE3EF3" w:rsidP="00E45A93">
      <w:pPr>
        <w:widowControl w:val="0"/>
        <w:numPr>
          <w:ilvl w:val="0"/>
          <w:numId w:val="4"/>
        </w:numPr>
        <w:spacing w:before="240" w:after="120"/>
        <w:ind w:left="851" w:hanging="426"/>
        <w:rPr>
          <w:b/>
          <w:i/>
          <w:caps/>
          <w:sz w:val="26"/>
          <w:u w:val="single"/>
          <w:lang w:val="fr-FR"/>
        </w:rPr>
      </w:pPr>
      <w:r w:rsidRPr="0085227F">
        <w:rPr>
          <w:b/>
          <w:i/>
          <w:caps/>
          <w:sz w:val="26"/>
          <w:u w:val="single"/>
          <w:lang w:val="fr-FR"/>
        </w:rPr>
        <w:t>Descrierea desfă</w:t>
      </w:r>
      <w:r w:rsidR="00272BEF" w:rsidRPr="0085227F">
        <w:rPr>
          <w:b/>
          <w:i/>
          <w:caps/>
          <w:sz w:val="26"/>
          <w:u w:val="single"/>
          <w:lang w:val="fr-FR"/>
        </w:rPr>
        <w:t>ș</w:t>
      </w:r>
      <w:r w:rsidRPr="0085227F">
        <w:rPr>
          <w:b/>
          <w:i/>
          <w:caps/>
          <w:sz w:val="26"/>
          <w:u w:val="single"/>
          <w:lang w:val="fr-FR"/>
        </w:rPr>
        <w:t>urat</w:t>
      </w:r>
      <w:r w:rsidR="0044443F" w:rsidRPr="0085227F">
        <w:rPr>
          <w:b/>
          <w:i/>
          <w:caps/>
          <w:sz w:val="26"/>
          <w:u w:val="single"/>
          <w:lang w:val="fr-FR"/>
        </w:rPr>
        <w:t xml:space="preserve">Ă </w:t>
      </w:r>
      <w:r w:rsidRPr="0085227F">
        <w:rPr>
          <w:b/>
          <w:i/>
          <w:caps/>
          <w:sz w:val="26"/>
          <w:u w:val="single"/>
          <w:lang w:val="fr-FR"/>
        </w:rPr>
        <w:t xml:space="preserve">ă </w:t>
      </w:r>
      <w:r w:rsidR="004F4355" w:rsidRPr="0085227F">
        <w:rPr>
          <w:b/>
          <w:i/>
          <w:caps/>
          <w:sz w:val="26"/>
          <w:u w:val="single"/>
          <w:lang w:val="fr-FR"/>
        </w:rPr>
        <w:t xml:space="preserve">modulelor de specialitate la </w:t>
      </w:r>
      <w:r w:rsidR="002A7DB8" w:rsidRPr="0085227F">
        <w:rPr>
          <w:b/>
          <w:i/>
          <w:caps/>
          <w:sz w:val="26"/>
          <w:u w:val="single"/>
          <w:lang w:val="fr-FR"/>
        </w:rPr>
        <w:t>prog</w:t>
      </w:r>
      <w:r w:rsidR="006525BD" w:rsidRPr="0085227F">
        <w:rPr>
          <w:b/>
          <w:i/>
          <w:caps/>
          <w:sz w:val="26"/>
          <w:u w:val="single"/>
          <w:lang w:val="fr-FR"/>
        </w:rPr>
        <w:t>ramUL</w:t>
      </w:r>
      <w:r w:rsidR="007D6227">
        <w:rPr>
          <w:b/>
          <w:i/>
          <w:caps/>
          <w:sz w:val="26"/>
          <w:u w:val="single"/>
          <w:lang w:val="fr-FR"/>
        </w:rPr>
        <w:t xml:space="preserve"> </w:t>
      </w:r>
      <w:r w:rsidR="00071C68" w:rsidRPr="0085227F">
        <w:rPr>
          <w:b/>
          <w:i/>
          <w:caps/>
          <w:sz w:val="26"/>
          <w:u w:val="single"/>
          <w:lang w:val="fr-FR"/>
        </w:rPr>
        <w:t>de instruire</w:t>
      </w:r>
    </w:p>
    <w:p w:rsidR="00F45A67" w:rsidRPr="0085227F" w:rsidRDefault="00F45A67" w:rsidP="00E45A93">
      <w:pPr>
        <w:spacing w:before="240" w:after="120"/>
        <w:jc w:val="center"/>
        <w:rPr>
          <w:b/>
          <w:bCs/>
          <w:sz w:val="26"/>
          <w:lang w:val="ro-RO"/>
        </w:rPr>
      </w:pPr>
      <w:r w:rsidRPr="0085227F">
        <w:rPr>
          <w:b/>
          <w:bCs/>
          <w:sz w:val="26"/>
          <w:lang w:val="ro-RO"/>
        </w:rPr>
        <w:t>Anul I</w:t>
      </w:r>
    </w:p>
    <w:p w:rsidR="00F45A67" w:rsidRPr="0085227F" w:rsidRDefault="00B91678" w:rsidP="00E45A93">
      <w:pPr>
        <w:pStyle w:val="a3"/>
        <w:tabs>
          <w:tab w:val="left" w:pos="0"/>
        </w:tabs>
        <w:spacing w:before="240"/>
        <w:ind w:firstLine="0"/>
        <w:jc w:val="center"/>
        <w:rPr>
          <w:b/>
          <w:sz w:val="26"/>
          <w:szCs w:val="28"/>
        </w:rPr>
      </w:pPr>
      <w:r w:rsidRPr="0085227F">
        <w:rPr>
          <w:b/>
          <w:caps/>
          <w:sz w:val="26"/>
          <w:szCs w:val="28"/>
        </w:rPr>
        <w:t>BIOCHIMIE CLINICĂ</w:t>
      </w:r>
    </w:p>
    <w:p w:rsidR="004B47D1" w:rsidRPr="0085227F" w:rsidRDefault="004B47D1" w:rsidP="004B47D1">
      <w:pPr>
        <w:pStyle w:val="af6"/>
        <w:widowControl w:val="0"/>
        <w:numPr>
          <w:ilvl w:val="0"/>
          <w:numId w:val="7"/>
        </w:numPr>
        <w:spacing w:before="120"/>
        <w:jc w:val="both"/>
        <w:rPr>
          <w:sz w:val="22"/>
          <w:szCs w:val="22"/>
          <w:lang w:val="ro-RO"/>
        </w:rPr>
      </w:pPr>
      <w:r w:rsidRPr="0085227F">
        <w:rPr>
          <w:b/>
          <w:sz w:val="22"/>
          <w:szCs w:val="22"/>
          <w:lang w:val="ro-RO"/>
        </w:rPr>
        <w:t>AMINOACIZII: STRUCTURĂ, CLASIFICARE, METABOLISM</w:t>
      </w:r>
      <w:r w:rsidRPr="0085227F">
        <w:rPr>
          <w:sz w:val="22"/>
          <w:szCs w:val="22"/>
          <w:lang w:val="ro-RO"/>
        </w:rPr>
        <w:t xml:space="preserve">. Structură. Proprietăți acido-bazice ale aminoacizilor. Peptidele. Metabolismul aminoacizilor. Aminoaciduriile primare și secundare. Catabolismul aminoacizilor. Transaminarea și dezaminarea oxidativă. Metabolismul amoniacului, Ureogeneza. Catabolismul scheletului de atomi de carbon al aminoacizilor. Metabolismul glicocolului, serinei, treoninei. Creatinogeneza. Biosinteza glutationului. Metabolismul cisteinei. Metabolismul metioninei. Metabolismul fenilalaninei. Anomalii în metabolismul fenilalaninei. Metabolismul tirozinei. Anomalii în catabolismul tirozinei. Biosinteza catecolaminelor. Sinteza melaninei. Biosinteza hormonilor tiroidieni.Metabolismul triptofanului. Biosinteza nicotiamidei. Biosinteza serotoninei. Biosinteza melatoninei. Anomalii în metabolismul triptofanului. Metabolismul histidinei, acidului glutamic, prolinei, argininei.metabolismul alaninei, acidului aspartic, asparaginei, acidului glutamic, glutaminei. Metabolismul aminoacizilor ramificați. Anomalii în metabolismul aminoacizilor cu catena ramificată. </w:t>
      </w:r>
    </w:p>
    <w:p w:rsidR="004B47D1" w:rsidRPr="0085227F" w:rsidRDefault="004B47D1" w:rsidP="004B47D1">
      <w:pPr>
        <w:pStyle w:val="af6"/>
        <w:widowControl w:val="0"/>
        <w:numPr>
          <w:ilvl w:val="0"/>
          <w:numId w:val="7"/>
        </w:numPr>
        <w:spacing w:before="120"/>
        <w:jc w:val="both"/>
        <w:rPr>
          <w:sz w:val="22"/>
          <w:szCs w:val="22"/>
          <w:lang w:val="ro-RO"/>
        </w:rPr>
      </w:pPr>
      <w:r w:rsidRPr="0085227F">
        <w:rPr>
          <w:b/>
          <w:sz w:val="22"/>
          <w:szCs w:val="22"/>
          <w:lang w:val="ro-RO"/>
        </w:rPr>
        <w:t>PROTEINE – STRUCTURA, FUNCȚII ȘI METABOLISM</w:t>
      </w:r>
      <w:r w:rsidRPr="0085227F">
        <w:rPr>
          <w:sz w:val="22"/>
          <w:szCs w:val="22"/>
          <w:lang w:val="ro-RO"/>
        </w:rPr>
        <w:t xml:space="preserve">. Structura proteinelor. Proprietățile generale ale proteinelor. Clasificarea proteinelor. Proteinele plasmatice. Metabolismul proteinelor plasmatice: sinteza, distribuția, catabolismul/eliminarea. Caracteristicile principalelor proteine plasmatice. Proteine transportoare (albuminele, transferina, haptoglobina, apolipoproteinele). Inhibitorii plasmatici ai proteazelor (α1-antitripsina, α2-macroglobulina). Proteine de fază acută (proteina C reactivă, amiloidul seric A). Proteine – markeri tumorali (anigenul carcino-embrionar, α-fetoproteina). Proteinele cu rol în apărarea a organismului (structura imunoglobulinelor). Clasificarea imunoglobulinelor. Hipergamaglobulinemii (mielomul multiplu, macroglobulinemia Waldenstrom). Proteinograma serică. </w:t>
      </w:r>
    </w:p>
    <w:p w:rsidR="004B47D1" w:rsidRPr="0085227F" w:rsidRDefault="004B47D1" w:rsidP="004B47D1">
      <w:pPr>
        <w:pStyle w:val="af6"/>
        <w:widowControl w:val="0"/>
        <w:numPr>
          <w:ilvl w:val="0"/>
          <w:numId w:val="7"/>
        </w:numPr>
        <w:spacing w:before="120"/>
        <w:jc w:val="both"/>
        <w:rPr>
          <w:sz w:val="22"/>
          <w:szCs w:val="22"/>
          <w:lang w:val="ro-RO"/>
        </w:rPr>
      </w:pPr>
      <w:r w:rsidRPr="0085227F">
        <w:rPr>
          <w:b/>
          <w:sz w:val="22"/>
          <w:szCs w:val="22"/>
          <w:lang w:val="ro-RO"/>
        </w:rPr>
        <w:t>METODE DE SEPARARE ȘI CARACTERIZARE A PROTEINELOR.</w:t>
      </w:r>
      <w:r w:rsidRPr="0085227F">
        <w:rPr>
          <w:sz w:val="22"/>
          <w:szCs w:val="22"/>
          <w:lang w:val="ro-RO"/>
        </w:rPr>
        <w:t xml:space="preserve"> Electroforeza. Clasificarea metodelor electroforetice. Interpretarea anomaliilor majore observate la electorforeza proteinelor serice. Cromatografia. Clasificarea metodelor cromatografice. Evaluarea rezultatelor separării cromatografice – analiza cantitativă. Metode imunologice. </w:t>
      </w:r>
    </w:p>
    <w:p w:rsidR="004B47D1" w:rsidRPr="0085227F" w:rsidRDefault="004B47D1" w:rsidP="004B47D1">
      <w:pPr>
        <w:pStyle w:val="af6"/>
        <w:widowControl w:val="0"/>
        <w:numPr>
          <w:ilvl w:val="0"/>
          <w:numId w:val="7"/>
        </w:numPr>
        <w:spacing w:before="120"/>
        <w:jc w:val="both"/>
        <w:rPr>
          <w:sz w:val="22"/>
          <w:szCs w:val="22"/>
          <w:lang w:val="ro-RO"/>
        </w:rPr>
      </w:pPr>
      <w:r w:rsidRPr="0085227F">
        <w:rPr>
          <w:b/>
          <w:sz w:val="22"/>
          <w:szCs w:val="22"/>
          <w:lang w:val="ro-RO"/>
        </w:rPr>
        <w:t>INVESTIGAREA BIOCHIMICA ȘI CITOLOGICA A LICHIDULUI CEFALORAHIDIAN.</w:t>
      </w:r>
      <w:r w:rsidRPr="0085227F">
        <w:rPr>
          <w:sz w:val="22"/>
          <w:szCs w:val="22"/>
          <w:lang w:val="ro-RO"/>
        </w:rPr>
        <w:t xml:space="preserve"> Formarea lichidului cefalorahidian. Recoltarea. Caracterele fizico-chimice. Separarea electroforetică a prote</w:t>
      </w:r>
      <w:r w:rsidR="002471B1" w:rsidRPr="0085227F">
        <w:rPr>
          <w:sz w:val="22"/>
          <w:szCs w:val="22"/>
          <w:lang w:val="ro-RO"/>
        </w:rPr>
        <w:t>inelor LCR. Proteine specifice ț</w:t>
      </w:r>
      <w:r w:rsidRPr="0085227F">
        <w:rPr>
          <w:sz w:val="22"/>
          <w:szCs w:val="22"/>
          <w:lang w:val="ro-RO"/>
        </w:rPr>
        <w:t xml:space="preserve">esutului nervos. Analiza citologică a LCR. Protocol practic pentru </w:t>
      </w:r>
      <w:r w:rsidRPr="0085227F">
        <w:rPr>
          <w:sz w:val="22"/>
          <w:szCs w:val="22"/>
          <w:lang w:val="ro-RO"/>
        </w:rPr>
        <w:lastRenderedPageBreak/>
        <w:t>examenul LCR.</w:t>
      </w:r>
    </w:p>
    <w:p w:rsidR="004B47D1" w:rsidRPr="0085227F" w:rsidRDefault="004B47D1" w:rsidP="004B47D1">
      <w:pPr>
        <w:pStyle w:val="af6"/>
        <w:widowControl w:val="0"/>
        <w:numPr>
          <w:ilvl w:val="0"/>
          <w:numId w:val="7"/>
        </w:numPr>
        <w:spacing w:before="120"/>
        <w:jc w:val="both"/>
        <w:rPr>
          <w:sz w:val="22"/>
          <w:szCs w:val="22"/>
          <w:lang w:val="ro-RO"/>
        </w:rPr>
      </w:pPr>
      <w:r w:rsidRPr="0085227F">
        <w:rPr>
          <w:b/>
          <w:sz w:val="22"/>
          <w:szCs w:val="22"/>
          <w:lang w:val="ro-RO"/>
        </w:rPr>
        <w:t>PATOCHIMIA FUNCȚIILOR RENALE.</w:t>
      </w:r>
      <w:r w:rsidRPr="0085227F">
        <w:rPr>
          <w:sz w:val="22"/>
          <w:szCs w:val="22"/>
          <w:lang w:val="ro-RO"/>
        </w:rPr>
        <w:t xml:space="preserve"> Elemente de structură renală. Metabolismul renal. Funcțiile renale. Explorarea de laborator a funcțiilor renale. Explorare filtrării glomerulare. Creatinina plasmatică. Ureea plasmatică. Cistatina C. Explorarea funcției tubulare. Excreția urinară a aminoacizilor. Proteinuria. Pigmenturia. Piuria. Sindroame nefrologice. Insuficiența renală acută. Boala/insuficiența renală cronică. </w:t>
      </w:r>
    </w:p>
    <w:p w:rsidR="004B47D1" w:rsidRPr="0085227F" w:rsidRDefault="004B47D1" w:rsidP="004B47D1">
      <w:pPr>
        <w:pStyle w:val="af6"/>
        <w:widowControl w:val="0"/>
        <w:numPr>
          <w:ilvl w:val="0"/>
          <w:numId w:val="7"/>
        </w:numPr>
        <w:spacing w:before="120"/>
        <w:jc w:val="both"/>
        <w:rPr>
          <w:sz w:val="22"/>
          <w:szCs w:val="22"/>
          <w:lang w:val="ro-RO"/>
        </w:rPr>
      </w:pPr>
      <w:r w:rsidRPr="0085227F">
        <w:rPr>
          <w:b/>
          <w:sz w:val="22"/>
          <w:szCs w:val="22"/>
          <w:lang w:val="ro-RO"/>
        </w:rPr>
        <w:t>CONCEPTE DE BAZĂ ÎN INTERPRETAREA VARIAȚILOR PATOLOGICE ALE ENZIMELOR SERICE.</w:t>
      </w:r>
      <w:r w:rsidRPr="0085227F">
        <w:rPr>
          <w:sz w:val="22"/>
          <w:szCs w:val="22"/>
          <w:lang w:val="ro-RO"/>
        </w:rPr>
        <w:t xml:space="preserve"> Date generale privind enzimele. Clasificarea și nomenclatura enzimelor. Structura și mecanizmul de acțiune ale enzimelor. Specificitatea unei reacții enzimatice. Principii de detrminare a unei activități enzimatice. Factori de care depinde viteza unei reacții enzimatice. Activitatea enzimatică în celulele vii. Distribuția intracelulară a enzimelor. Variante ale enzimelor. Izoenzime. Reglarea activităților enzimatice. Proveniența enzimelor plasmatice. Valoarea diagnostică a determinărilor de enzime. Enzimele serice în infarctul miocardic. Modificări ale enzimelor serice în bolile musculaturii. Rolul dozărilor de enzime serice în hematologia și oncologie. Determinări de enzime serice în boli ale oaselor.Dozări de enzime în bolile pancreasului. Enzimele serice în bolile ficatului. Anomalii enzimatice cu repercusiuni asupra activităților neuropsihice. </w:t>
      </w:r>
    </w:p>
    <w:p w:rsidR="004B47D1" w:rsidRPr="0085227F" w:rsidRDefault="004B47D1" w:rsidP="004B47D1">
      <w:pPr>
        <w:pStyle w:val="af6"/>
        <w:widowControl w:val="0"/>
        <w:numPr>
          <w:ilvl w:val="0"/>
          <w:numId w:val="7"/>
        </w:numPr>
        <w:spacing w:before="120"/>
        <w:jc w:val="both"/>
        <w:rPr>
          <w:sz w:val="22"/>
          <w:szCs w:val="22"/>
          <w:lang w:val="ro-RO"/>
        </w:rPr>
      </w:pPr>
      <w:r w:rsidRPr="0085227F">
        <w:rPr>
          <w:b/>
          <w:sz w:val="22"/>
          <w:szCs w:val="22"/>
          <w:lang w:val="ro-RO"/>
        </w:rPr>
        <w:t>VITAMINELE ȘI IMPORTANȚA LOR MEDICALĂ</w:t>
      </w:r>
      <w:r w:rsidRPr="0085227F">
        <w:rPr>
          <w:sz w:val="22"/>
          <w:szCs w:val="22"/>
          <w:lang w:val="ro-RO"/>
        </w:rPr>
        <w:t xml:space="preserve">. Vitaminele hidrosolubile. Vitaminele liposolubile. </w:t>
      </w:r>
    </w:p>
    <w:p w:rsidR="004B47D1" w:rsidRPr="0085227F" w:rsidRDefault="004B47D1" w:rsidP="004B47D1">
      <w:pPr>
        <w:pStyle w:val="af6"/>
        <w:widowControl w:val="0"/>
        <w:numPr>
          <w:ilvl w:val="0"/>
          <w:numId w:val="7"/>
        </w:numPr>
        <w:spacing w:before="120"/>
        <w:jc w:val="both"/>
        <w:rPr>
          <w:sz w:val="22"/>
          <w:szCs w:val="22"/>
          <w:lang w:val="ro-RO"/>
        </w:rPr>
      </w:pPr>
      <w:r w:rsidRPr="0085227F">
        <w:rPr>
          <w:b/>
          <w:sz w:val="22"/>
          <w:szCs w:val="22"/>
          <w:lang w:val="ro-RO"/>
        </w:rPr>
        <w:t>BIOCHIMIA, FIZIOLOGIA ȘI PATOLOGIA HEMOSTAZEI</w:t>
      </w:r>
      <w:r w:rsidRPr="0085227F">
        <w:rPr>
          <w:sz w:val="22"/>
          <w:szCs w:val="22"/>
          <w:lang w:val="ro-RO"/>
        </w:rPr>
        <w:t>. Hemostaza – noțiuni introductive. Hemostaza primară. Anomalii cantitative și calitative ale plachetelor sangvine. Factorul von Willebrand. Explorarea hemostazei primare. Timpul de sângerare. Numărătoarea plachetelor sangvine. Testele de agrerare plachetară. Explorarea factorului von Willebrand. Coagularea. Factorii coagulării. Explorarea coagulării. Timpul Quick. Timpul de tromboplastină parțial activată. Timpul de trombină. Dozarea fibrinogenului. Teste specifice pentru factorii coagulării. Patologia coagulării. Mecanisme anticoagulante fiziologice. Antitrombina III. Cofactorul II al heparinei. Proteina Z și inhibitorul proteinei Z. Sistemul proteinei C. Fibrinoliza. Activatorii fibrinolizei. Activatorul tisular al plasminogenului. Activatorul plasminogenului de tip urinar. Inhibitorii fibrinolizei. Patologia fibrinolizei. Particularități ale hemostazei în diferite stări fiziologice și patologice. Sindroamele hemoragice ale nou-născutului. Particularități ale hemostazei în sarcină. Particularități ale hemostazei în neoplazii. Particularități ale hemostazei în boli renale. Particularități ale hemostazei în boli hepatice. Anomaliile hemostazei și sindromul metabolic. Coagularea intravasculară diseminată. Anomalii ale coagulării legate de prezența unor anticoagulanți circulanți. Trombozele. Explorarea de laborator a trombozelor. Supravegherea tratamentului anticoagulant. Tratamentul cu heparine. Tratamentul cu anticoagulante orale. Noi clase de anticoagulante.</w:t>
      </w:r>
    </w:p>
    <w:p w:rsidR="004B47D1" w:rsidRPr="0085227F" w:rsidRDefault="004B47D1" w:rsidP="004B47D1">
      <w:pPr>
        <w:pStyle w:val="af6"/>
        <w:widowControl w:val="0"/>
        <w:numPr>
          <w:ilvl w:val="0"/>
          <w:numId w:val="7"/>
        </w:numPr>
        <w:spacing w:before="120"/>
        <w:jc w:val="both"/>
        <w:rPr>
          <w:sz w:val="22"/>
          <w:szCs w:val="22"/>
          <w:lang w:val="ro-RO"/>
        </w:rPr>
      </w:pPr>
      <w:r w:rsidRPr="0085227F">
        <w:rPr>
          <w:b/>
          <w:sz w:val="22"/>
          <w:szCs w:val="22"/>
          <w:lang w:val="ro-RO"/>
        </w:rPr>
        <w:t>PATOCHIMIA FUNCȚIILOR HEPATICE</w:t>
      </w:r>
      <w:r w:rsidRPr="0085227F">
        <w:rPr>
          <w:sz w:val="22"/>
          <w:szCs w:val="22"/>
          <w:lang w:val="ro-RO"/>
        </w:rPr>
        <w:t xml:space="preserve">. Elementele structurale și funcționale. Funcțiile metabolice ale hepatocitelor. Explorarea de laborator a funcțiilor hepatice. Patchimia icterelor Clasificarea icterelor. </w:t>
      </w:r>
    </w:p>
    <w:p w:rsidR="004B47D1" w:rsidRPr="0085227F" w:rsidRDefault="004B47D1" w:rsidP="004B47D1">
      <w:pPr>
        <w:pStyle w:val="af6"/>
        <w:widowControl w:val="0"/>
        <w:numPr>
          <w:ilvl w:val="0"/>
          <w:numId w:val="7"/>
        </w:numPr>
        <w:spacing w:before="120"/>
        <w:jc w:val="both"/>
        <w:rPr>
          <w:sz w:val="22"/>
          <w:szCs w:val="22"/>
          <w:lang w:val="ro-RO"/>
        </w:rPr>
      </w:pPr>
      <w:r w:rsidRPr="0085227F">
        <w:rPr>
          <w:b/>
          <w:sz w:val="22"/>
          <w:szCs w:val="22"/>
          <w:lang w:val="ro-RO"/>
        </w:rPr>
        <w:t>PATOCHIMIA TUBULUI DIGESTIV.</w:t>
      </w:r>
      <w:r w:rsidRPr="0085227F">
        <w:rPr>
          <w:sz w:val="22"/>
          <w:szCs w:val="22"/>
          <w:lang w:val="ro-RO"/>
        </w:rPr>
        <w:t xml:space="preserve"> Funcțiile digestive ale cavității bucale și esofagului. Patochimia și explorarea de laborator a funcțiilor gastrice. Funcția secretorie gastrică. Reglarea secreției gastrice. Tulburări ale funcției gastrice. Explorarea de laborator a funcțiilor gastrice. Patochimia și explorarea de laborator a digestiei și absorbției intestinale. Malabsorbția de cauză intestinală. Explorarea de laborator a funcțiilor pancreatice exocrine. </w:t>
      </w:r>
    </w:p>
    <w:p w:rsidR="004B47D1" w:rsidRPr="0085227F" w:rsidRDefault="004B47D1" w:rsidP="004B47D1">
      <w:pPr>
        <w:pStyle w:val="af6"/>
        <w:widowControl w:val="0"/>
        <w:numPr>
          <w:ilvl w:val="0"/>
          <w:numId w:val="7"/>
        </w:numPr>
        <w:spacing w:before="120"/>
        <w:jc w:val="both"/>
        <w:rPr>
          <w:sz w:val="22"/>
          <w:szCs w:val="22"/>
          <w:lang w:val="ro-RO"/>
        </w:rPr>
      </w:pPr>
      <w:r w:rsidRPr="0085227F">
        <w:rPr>
          <w:b/>
          <w:sz w:val="22"/>
          <w:szCs w:val="22"/>
          <w:lang w:val="ro-RO"/>
        </w:rPr>
        <w:t>BIOCHIMIA INIMII.</w:t>
      </w:r>
      <w:r w:rsidRPr="0085227F">
        <w:rPr>
          <w:sz w:val="22"/>
          <w:szCs w:val="22"/>
          <w:lang w:val="ro-RO"/>
        </w:rPr>
        <w:t xml:space="preserve"> Biochimia concentrației miocardice. Organizarea microscopică a aparatului contractil. Proteinele contractile. Proteinele reglatoare. Proteinele structurale. Metabolismul miocardic. Particularități ale metabolismului miocardic. Utilizarea substratelor de către miocard. Metabolismul acizilor grași. Metabolismul glucozei. Metabolismul lactatului și piruvatului. Metabolismul corpilor cetonici. Controlul metabolismului miocardic. Utilizarea energiei de către miocard. Explorarea metabolismului miocardic. </w:t>
      </w:r>
    </w:p>
    <w:p w:rsidR="004B47D1" w:rsidRPr="0085227F" w:rsidRDefault="004B47D1" w:rsidP="004B47D1">
      <w:pPr>
        <w:pStyle w:val="af6"/>
        <w:widowControl w:val="0"/>
        <w:numPr>
          <w:ilvl w:val="0"/>
          <w:numId w:val="7"/>
        </w:numPr>
        <w:spacing w:before="120"/>
        <w:jc w:val="both"/>
        <w:rPr>
          <w:sz w:val="22"/>
          <w:szCs w:val="22"/>
          <w:lang w:val="ro-RO"/>
        </w:rPr>
      </w:pPr>
      <w:r w:rsidRPr="0085227F">
        <w:rPr>
          <w:b/>
          <w:sz w:val="22"/>
          <w:szCs w:val="22"/>
          <w:lang w:val="ro-RO"/>
        </w:rPr>
        <w:t>HEMOPROTEINE ȘI METABOLISMUL FIERULUI. ASPECTE FIZIOLOGICE ȘI PATOLOGICE.</w:t>
      </w:r>
      <w:r w:rsidRPr="0085227F">
        <w:rPr>
          <w:sz w:val="22"/>
          <w:szCs w:val="22"/>
          <w:lang w:val="ro-RO"/>
        </w:rPr>
        <w:t xml:space="preserve"> Hemoglobina și mioglobina. Oxigenarea hemoglobinei și mioglobinei. Derivații </w:t>
      </w:r>
      <w:r w:rsidRPr="0085227F">
        <w:rPr>
          <w:sz w:val="22"/>
          <w:szCs w:val="22"/>
          <w:lang w:val="ro-RO"/>
        </w:rPr>
        <w:lastRenderedPageBreak/>
        <w:t xml:space="preserve">hemoglobinei. Porfirine-Porfirii. Fiziologia sintezei hemului. Aspecte patologice. Polimorfismul hemoglobinelor. Hemoglobinopatiile. Metode de investigare a anomaliilor hemoglobinei. Aspecte clinice. Talasemiile. Metabolismul fierului. Reglarea homeostaziei fierului. Dozarea fierului seric. Capacitatea totală de legare a fierului. Dozarea feritinei. Semnificația valorilor patologice de laborator. Degradarea hemului. Ictere. Incompatibilitatea de Rh si de grupă ABO. </w:t>
      </w:r>
    </w:p>
    <w:p w:rsidR="004B47D1" w:rsidRPr="0085227F" w:rsidRDefault="004B47D1" w:rsidP="004B47D1">
      <w:pPr>
        <w:pStyle w:val="af6"/>
        <w:widowControl w:val="0"/>
        <w:numPr>
          <w:ilvl w:val="0"/>
          <w:numId w:val="7"/>
        </w:numPr>
        <w:spacing w:before="120"/>
        <w:jc w:val="both"/>
        <w:rPr>
          <w:sz w:val="22"/>
          <w:szCs w:val="22"/>
          <w:lang w:val="ro-RO"/>
        </w:rPr>
      </w:pPr>
      <w:r w:rsidRPr="0085227F">
        <w:rPr>
          <w:b/>
          <w:sz w:val="22"/>
          <w:szCs w:val="22"/>
          <w:lang w:val="ro-RO"/>
        </w:rPr>
        <w:t>METABOLISMUL CARBOHIDRAȚILOR.</w:t>
      </w:r>
      <w:r w:rsidRPr="0085227F">
        <w:rPr>
          <w:sz w:val="22"/>
          <w:szCs w:val="22"/>
          <w:lang w:val="ro-RO"/>
        </w:rPr>
        <w:t xml:space="preserve"> Sursele de carbohidrați. Glicogenogeneza-Glicogeneliza. Reglarea glicogenogenezei și glicogenolizei. Deficite ereditare ale metabolismului glicogenului. Gluconeogeneza. Utilizarea glucozai de către celulele organismului. Glicoliza. Ciclul pentozofosfaților. Căile majore de metabolizare a glucozei în diverse țesuturi (hematia, celula nervoasă, celula musculară, adipocitul, hepatocitul). Mecanismele de reglare ale metabolismului. Controlul hormonal al nivelului sanguin al glucozei. Interrelații între metabolismul glucozei, acizilor grași și a corpilor cetonici. Reglarea glicemiei, ca un indicator sensibil al reglărilor metabolice. Controlul postprandial al glicemiei, Metabolismul interprandial. Diabetul zaharat. Clasificarea diabetului zaharat. Monitorizare biochimică. Complicațiile diabetului. Cetoacidoza diabetică. Coma hiperosmolară. </w:t>
      </w:r>
    </w:p>
    <w:p w:rsidR="004B47D1" w:rsidRPr="0085227F" w:rsidRDefault="004B47D1" w:rsidP="004B47D1">
      <w:pPr>
        <w:pStyle w:val="af6"/>
        <w:widowControl w:val="0"/>
        <w:numPr>
          <w:ilvl w:val="0"/>
          <w:numId w:val="7"/>
        </w:numPr>
        <w:spacing w:before="120"/>
        <w:jc w:val="both"/>
        <w:rPr>
          <w:sz w:val="22"/>
          <w:szCs w:val="22"/>
          <w:lang w:val="ro-RO"/>
        </w:rPr>
      </w:pPr>
      <w:r w:rsidRPr="0085227F">
        <w:rPr>
          <w:b/>
          <w:sz w:val="22"/>
          <w:szCs w:val="22"/>
          <w:lang w:val="ro-RO"/>
        </w:rPr>
        <w:t>METABOLISMUL LIPIDELOR</w:t>
      </w:r>
      <w:r w:rsidR="009A5F98">
        <w:rPr>
          <w:b/>
          <w:sz w:val="22"/>
          <w:szCs w:val="22"/>
          <w:lang w:val="ro-RO"/>
        </w:rPr>
        <w:t xml:space="preserve"> </w:t>
      </w:r>
      <w:r w:rsidRPr="0085227F">
        <w:rPr>
          <w:b/>
          <w:sz w:val="22"/>
          <w:szCs w:val="22"/>
          <w:lang w:val="ro-RO"/>
        </w:rPr>
        <w:t>∕</w:t>
      </w:r>
      <w:r w:rsidR="009A5F98">
        <w:rPr>
          <w:b/>
          <w:sz w:val="22"/>
          <w:szCs w:val="22"/>
          <w:lang w:val="ro-RO"/>
        </w:rPr>
        <w:t xml:space="preserve"> </w:t>
      </w:r>
      <w:r w:rsidRPr="0085227F">
        <w:rPr>
          <w:b/>
          <w:sz w:val="22"/>
          <w:szCs w:val="22"/>
          <w:lang w:val="ro-RO"/>
        </w:rPr>
        <w:t>LIPOPROTEINELOR ȘI ATEROSCLEROZA.</w:t>
      </w:r>
      <w:r w:rsidRPr="0085227F">
        <w:rPr>
          <w:sz w:val="22"/>
          <w:szCs w:val="22"/>
          <w:lang w:val="ro-RO"/>
        </w:rPr>
        <w:t xml:space="preserve"> Lipidele. Lipidele serice. Proprietățile fizico-chimice și biologice ale lipidelor. Rolul biologic al lipidelor. Lipoproteinele. Structura lipoproteinelor. Clasificarea lipoproteinelor după metoda de fracționare. Caracteristicele fracțiunilor lipoproteice. Metabolismul lipidelor∕liporpoteinelor. Receptorii de lipoproteine. Metabolismul și circuitul plasmatic al lipoproteinelor. Metabolismul lipidelor. Metabolismul intracelular al colesterolului. Metabolismul acizilor grași. Cetogeneza. Tulburări ale metabolismului lipidic – Dislipidemiile. Factorii de risc aterogen – ateroscleroza. Lipidele, lipoproteinele și implicarea lor în ateroscleroză. Hipercolesterolemia. Lipoproteinele cu densitate mică (LDL) și lipoproteinele oxidate. Lipoproteinele cu densitate mare (HDL). Lipoproteina (a). Evaluarea globală a factorilor de risc cardiovascular. Concepția actuală asupra etiopatogeniei aterosclerozei – Teoria răspunsului peretelui vascular la agresiune. Considerente privind tratamentul dislipidemiilor. Obiecivul tratamentului. Corectarea factorilor de risc. Medicașia hipolipemiantă. Sechestranți de acizi biliari. Fibrații. Statinele. Conducerea tratamentului.</w:t>
      </w:r>
    </w:p>
    <w:p w:rsidR="004B47D1" w:rsidRPr="0085227F" w:rsidRDefault="004B47D1" w:rsidP="004B47D1">
      <w:pPr>
        <w:pStyle w:val="af6"/>
        <w:widowControl w:val="0"/>
        <w:numPr>
          <w:ilvl w:val="0"/>
          <w:numId w:val="7"/>
        </w:numPr>
        <w:spacing w:before="120"/>
        <w:jc w:val="both"/>
        <w:rPr>
          <w:sz w:val="22"/>
          <w:szCs w:val="22"/>
          <w:lang w:val="ro-RO"/>
        </w:rPr>
      </w:pPr>
      <w:r w:rsidRPr="0085227F">
        <w:rPr>
          <w:b/>
          <w:sz w:val="22"/>
          <w:szCs w:val="22"/>
          <w:lang w:val="ro-RO"/>
        </w:rPr>
        <w:t>RECEPTORII CELULARI ȘI MECANISMELE DE TRANSDUCȚIE A SEMNALULUI</w:t>
      </w:r>
      <w:r w:rsidRPr="0085227F">
        <w:rPr>
          <w:sz w:val="22"/>
          <w:szCs w:val="22"/>
          <w:lang w:val="ro-RO"/>
        </w:rPr>
        <w:t xml:space="preserve">. Receptorii celulari. Receptorii intracelulari - receptorii hormonilor steroizi. Receptorii de suprafață – receptorii hormonilor polipeptidici. Canalele ionice ligand - dependente. Receptorii cuplați cu proteine G. Receptorii agenților terapeutici. Receptorii de rezervă. Mecanismele semnal receptor-independente. Mesagerii secunzi. Adenozin monofosfat ciclic. Proteinkinaza A. Fosfodiesterazele. Ionul de calciu. Calmodulina. Inozitol 1,4,5 trifosfatul și diacilglicerolul. Guanozin monofosfatul ciclic. Acidul arahidonic. Eicosanoizii. Prostaglandinele. Leucotrienele. </w:t>
      </w:r>
    </w:p>
    <w:p w:rsidR="004B47D1" w:rsidRPr="0085227F" w:rsidRDefault="004B47D1" w:rsidP="004B47D1">
      <w:pPr>
        <w:pStyle w:val="af6"/>
        <w:widowControl w:val="0"/>
        <w:numPr>
          <w:ilvl w:val="0"/>
          <w:numId w:val="7"/>
        </w:numPr>
        <w:spacing w:before="120"/>
        <w:jc w:val="both"/>
        <w:rPr>
          <w:sz w:val="22"/>
          <w:szCs w:val="22"/>
          <w:lang w:val="ro-RO"/>
        </w:rPr>
      </w:pPr>
      <w:r w:rsidRPr="0085227F">
        <w:rPr>
          <w:b/>
          <w:sz w:val="22"/>
          <w:szCs w:val="22"/>
          <w:lang w:val="ro-RO"/>
        </w:rPr>
        <w:t>CONSIDERENTE PRACTICE ÎN DETERMINAREA ÎN LABORATOR A HORMONILOR.</w:t>
      </w:r>
      <w:r w:rsidRPr="0085227F">
        <w:rPr>
          <w:sz w:val="22"/>
          <w:szCs w:val="22"/>
          <w:lang w:val="ro-RO"/>
        </w:rPr>
        <w:t xml:space="preserve"> Structura hormonilor. Controlul secreției hormonale. Principii generale ăn determinarea ăn laborator a hormonilor. Tehnici de laborator utilizate ăn diagnosticul bolilor endocrine. Metodele imunologice. Tehnici cromatografice. Spectrometria de masă. </w:t>
      </w:r>
    </w:p>
    <w:p w:rsidR="004B47D1" w:rsidRPr="0085227F" w:rsidRDefault="004B47D1" w:rsidP="004B47D1">
      <w:pPr>
        <w:pStyle w:val="af6"/>
        <w:widowControl w:val="0"/>
        <w:numPr>
          <w:ilvl w:val="0"/>
          <w:numId w:val="7"/>
        </w:numPr>
        <w:spacing w:before="120"/>
        <w:jc w:val="both"/>
        <w:rPr>
          <w:sz w:val="22"/>
          <w:szCs w:val="22"/>
          <w:lang w:val="ro-RO"/>
        </w:rPr>
      </w:pPr>
      <w:r w:rsidRPr="0085227F">
        <w:rPr>
          <w:b/>
          <w:sz w:val="22"/>
          <w:szCs w:val="22"/>
          <w:lang w:val="ro-RO"/>
        </w:rPr>
        <w:t>HORMONII HIPOFIZARI ȘI TIROIDIENI.</w:t>
      </w:r>
      <w:r w:rsidRPr="0085227F">
        <w:rPr>
          <w:sz w:val="22"/>
          <w:szCs w:val="22"/>
          <w:lang w:val="ro-RO"/>
        </w:rPr>
        <w:t xml:space="preserve"> Hormonii hipofizari. Hormonul de creștere (GH). Sinteza și secreția hormonului de creștere. Efectele GH. Reglarea secreției GH. Anomalii ale secreșiei și/sau răspunsului la GH. Investigații de laborator ale deficitului de GH. Investigații de laborator ale excesului de GH. Prolactina (PRL). Secreția PRL. Acțiunea prolactinei. Anomalii ale secreției PRL. Aspecte particulare ale explorării concentrației prolactinei circulante. Hormonul tireotrop (TSH). Sinteza și secreția TSH. Efectele TSH. Anomalii ale secreției sau răspunsului la TSH. Explorarea de laborator a secreției TSH. Screeningul pentru disfuncții tiroidiene la pacienții din ambulatoriu. Supravegherea terapiei de substitușie cu L-T4. Determinarea nivelului seric al TSH la pacienți spitalizați. Determinarea de laborator a anticorpilor anti-receptor de TSH. Aspecte particulare ale explorării de laborator a secreției TSH. Specificitatea testelor de determinare a TSH. Sensibilitatea funcțională a testelor pentru TSH. Hormonul adrenocorticotrop (ACTH). Sinteza ACTH. Secreșia ACTH. Acțiune/efecte. Anomalii ale secreției ACTH. Testele funcționale și de laborator. Aspecte particulare ale determinarii concentrației ACTH circulante. Hormonii gonadotropi (FSH și LH). Sinteza și secreția hormonilor gonadotropi. Reglarea secreției hormonilor gonadotropi. Acțiunea hormonilor </w:t>
      </w:r>
      <w:r w:rsidRPr="0085227F">
        <w:rPr>
          <w:sz w:val="22"/>
          <w:szCs w:val="22"/>
          <w:lang w:val="ro-RO"/>
        </w:rPr>
        <w:lastRenderedPageBreak/>
        <w:t xml:space="preserve">gonadotropi. Acșiunea LH. Acțiunea FSH. Anomaliile secreției hormonilor gonadotropi. Investigații de laborator. Apecte particulare ale investigării de laborator a funcției hormonilor gonadotropi. Hipofiza posterioară. Structura și secreșia hormonilor neurohipofizari. Hormonul antidiuretic (ADH). Reglarea secreției ADH. Acțiunea ADH. Anomalii ale secreției sau acțiunii ADH. Explorarea de laborator a secreției ADH. Aspecte particulare ale determinării concentrației ADH circulant. Oxitocina. Reglarea secreției oxitocinei. Acțiunea oxitocinei. Explorarea de laborator a secreției de oxitocină. Hormonii tiroidieni. Sinteza, secreția și transportul hormonilor tiroidieni. Reglarea secreției hormonilor tiroidieni. Acțiunea hormonilor tiroidieni. Anomalii ale secreșiei sau răspunsului la acțiunea hormonilor tiroidieni. Explorarea de laborator a secreției hormonilor tiroidieni. Aspecte particulare ale explorării de laborator a hormonilor tiroidieni. </w:t>
      </w:r>
    </w:p>
    <w:p w:rsidR="004B47D1" w:rsidRPr="0085227F" w:rsidRDefault="004B47D1" w:rsidP="004B47D1">
      <w:pPr>
        <w:pStyle w:val="af6"/>
        <w:widowControl w:val="0"/>
        <w:numPr>
          <w:ilvl w:val="0"/>
          <w:numId w:val="7"/>
        </w:numPr>
        <w:spacing w:before="120"/>
        <w:jc w:val="both"/>
        <w:rPr>
          <w:sz w:val="22"/>
          <w:szCs w:val="22"/>
          <w:lang w:val="ro-RO"/>
        </w:rPr>
      </w:pPr>
      <w:r w:rsidRPr="0085227F">
        <w:rPr>
          <w:b/>
          <w:sz w:val="22"/>
          <w:szCs w:val="22"/>
          <w:lang w:val="ro-RO"/>
        </w:rPr>
        <w:t>ASPECTE PARACLINICE ȘI METABOLICE IN PROLIFER</w:t>
      </w:r>
      <w:r w:rsidR="009A5F98">
        <w:rPr>
          <w:b/>
          <w:sz w:val="22"/>
          <w:szCs w:val="22"/>
          <w:lang w:val="ro-RO"/>
        </w:rPr>
        <w:t>Ă</w:t>
      </w:r>
      <w:r w:rsidRPr="0085227F">
        <w:rPr>
          <w:b/>
          <w:sz w:val="22"/>
          <w:szCs w:val="22"/>
          <w:lang w:val="ro-RO"/>
        </w:rPr>
        <w:t>RILE MALIGNE</w:t>
      </w:r>
      <w:r w:rsidRPr="0085227F">
        <w:rPr>
          <w:sz w:val="22"/>
          <w:szCs w:val="22"/>
          <w:lang w:val="ro-RO"/>
        </w:rPr>
        <w:t>. Transformări metabolice în celulele maligne. Diagnosticul precoce al proliferărilor maligne. Peptide non-hormonale ca și indicatori de malignitate – markeli tumorali. Sistemul endocrin difuz. Tumori non-endocrine producătoare de hormoni. Enzime și izoenzime. Proteinele serice speciale. Determinarea markerilor tumorali. Evaluarea clinică. Recomandări pentru utilizarea markerilor tumorali. Proteomica. Un nou nivel de înțelegere a malignității.</w:t>
      </w:r>
    </w:p>
    <w:p w:rsidR="004B47D1" w:rsidRPr="0085227F" w:rsidRDefault="004B47D1" w:rsidP="004B47D1">
      <w:pPr>
        <w:pStyle w:val="af6"/>
        <w:widowControl w:val="0"/>
        <w:numPr>
          <w:ilvl w:val="0"/>
          <w:numId w:val="7"/>
        </w:numPr>
        <w:spacing w:before="120"/>
        <w:jc w:val="both"/>
        <w:rPr>
          <w:sz w:val="22"/>
          <w:szCs w:val="22"/>
          <w:lang w:val="ro-RO"/>
        </w:rPr>
      </w:pPr>
      <w:r w:rsidRPr="0085227F">
        <w:rPr>
          <w:b/>
          <w:sz w:val="22"/>
          <w:szCs w:val="22"/>
          <w:lang w:val="ro-RO"/>
        </w:rPr>
        <w:t>ADN – ORGANIZARE, REPLICARE ȘI REPARARE</w:t>
      </w:r>
      <w:r w:rsidRPr="0085227F">
        <w:rPr>
          <w:sz w:val="22"/>
          <w:szCs w:val="22"/>
          <w:lang w:val="ro-RO"/>
        </w:rPr>
        <w:t>. Organizarea structurală a ADN. Replicarea ADN. Repararea ADN.</w:t>
      </w:r>
    </w:p>
    <w:p w:rsidR="004B47D1" w:rsidRPr="0085227F" w:rsidRDefault="004B47D1" w:rsidP="004B47D1">
      <w:pPr>
        <w:pStyle w:val="af6"/>
        <w:widowControl w:val="0"/>
        <w:numPr>
          <w:ilvl w:val="0"/>
          <w:numId w:val="7"/>
        </w:numPr>
        <w:spacing w:before="120"/>
        <w:jc w:val="both"/>
        <w:rPr>
          <w:sz w:val="22"/>
          <w:szCs w:val="22"/>
          <w:lang w:val="ro-RO"/>
        </w:rPr>
      </w:pPr>
      <w:r w:rsidRPr="0085227F">
        <w:rPr>
          <w:b/>
          <w:sz w:val="22"/>
          <w:szCs w:val="22"/>
          <w:lang w:val="ro-RO"/>
        </w:rPr>
        <w:t>ARN – TRANSCRIERE, PRELUCRARE ȘI REGLARE EXPRIMĂRII GEN</w:t>
      </w:r>
      <w:r w:rsidR="009A5F98">
        <w:rPr>
          <w:b/>
          <w:sz w:val="22"/>
          <w:szCs w:val="22"/>
          <w:lang w:val="ro-RO"/>
        </w:rPr>
        <w:t>I</w:t>
      </w:r>
      <w:r w:rsidRPr="0085227F">
        <w:rPr>
          <w:b/>
          <w:sz w:val="22"/>
          <w:szCs w:val="22"/>
          <w:lang w:val="ro-RO"/>
        </w:rPr>
        <w:t>CE.</w:t>
      </w:r>
      <w:r w:rsidRPr="0085227F">
        <w:rPr>
          <w:sz w:val="22"/>
          <w:szCs w:val="22"/>
          <w:lang w:val="ro-RO"/>
        </w:rPr>
        <w:t xml:space="preserve"> Transcrierea ADN. Prelucrarea transcriptelor primare. Reglarea exprimării genelor. </w:t>
      </w:r>
    </w:p>
    <w:p w:rsidR="004B47D1" w:rsidRPr="0085227F" w:rsidRDefault="004B47D1" w:rsidP="004B47D1">
      <w:pPr>
        <w:pStyle w:val="af6"/>
        <w:widowControl w:val="0"/>
        <w:numPr>
          <w:ilvl w:val="0"/>
          <w:numId w:val="7"/>
        </w:numPr>
        <w:spacing w:before="120"/>
        <w:jc w:val="both"/>
        <w:rPr>
          <w:sz w:val="22"/>
          <w:szCs w:val="22"/>
          <w:lang w:val="ro-RO"/>
        </w:rPr>
      </w:pPr>
      <w:r w:rsidRPr="0085227F">
        <w:rPr>
          <w:b/>
          <w:sz w:val="22"/>
          <w:szCs w:val="22"/>
          <w:lang w:val="ro-RO"/>
        </w:rPr>
        <w:t>ECHILIBRUL HIDRO-ELECTROLITIC.</w:t>
      </w:r>
      <w:r w:rsidRPr="0085227F">
        <w:rPr>
          <w:sz w:val="22"/>
          <w:szCs w:val="22"/>
          <w:lang w:val="ro-RO"/>
        </w:rPr>
        <w:t xml:space="preserve"> Apa și viața. Distribuția apei și electroliților în organism. Proprietățile apei. Schimburile hidrodinamice. Homeostazia sodiului și apei. Tulburări ale metabolismului apei și sodiului, Homeostazia potasiului, Homeostazia hidro-electrolitică a pacientului chirurgical. </w:t>
      </w:r>
    </w:p>
    <w:p w:rsidR="004B47D1" w:rsidRPr="0085227F" w:rsidRDefault="004B47D1" w:rsidP="004B47D1">
      <w:pPr>
        <w:pStyle w:val="af6"/>
        <w:widowControl w:val="0"/>
        <w:numPr>
          <w:ilvl w:val="0"/>
          <w:numId w:val="7"/>
        </w:numPr>
        <w:spacing w:before="120"/>
        <w:jc w:val="both"/>
        <w:rPr>
          <w:sz w:val="22"/>
          <w:szCs w:val="22"/>
          <w:lang w:val="ro-RO"/>
        </w:rPr>
      </w:pPr>
      <w:r w:rsidRPr="0085227F">
        <w:rPr>
          <w:b/>
          <w:sz w:val="22"/>
          <w:szCs w:val="22"/>
          <w:lang w:val="ro-RO"/>
        </w:rPr>
        <w:t>HOMEOSTAZIA CALCIULUI, FOSFORULUI ȘI MAGNEZIULUI.</w:t>
      </w:r>
      <w:r w:rsidRPr="0085227F">
        <w:rPr>
          <w:sz w:val="22"/>
          <w:szCs w:val="22"/>
          <w:lang w:val="ro-RO"/>
        </w:rPr>
        <w:t xml:space="preserve"> Homeostazia calciului. Mecanisme implicate în homeostazia fosfo-calcică. Tulburările metabolismului calciului și fosfatului. Investigarea tulburărilor metabolismului fosfo-calcic. Afecțiuni osoase. Metabolice. Homeostazia megneziului. </w:t>
      </w:r>
    </w:p>
    <w:p w:rsidR="00F45A67" w:rsidRPr="0085227F" w:rsidRDefault="004B47D1" w:rsidP="004B47D1">
      <w:pPr>
        <w:pStyle w:val="af6"/>
        <w:widowControl w:val="0"/>
        <w:numPr>
          <w:ilvl w:val="0"/>
          <w:numId w:val="7"/>
        </w:numPr>
        <w:spacing w:before="120"/>
        <w:jc w:val="both"/>
        <w:rPr>
          <w:sz w:val="22"/>
          <w:szCs w:val="22"/>
          <w:lang w:val="ro-RO"/>
        </w:rPr>
      </w:pPr>
      <w:r w:rsidRPr="0085227F">
        <w:rPr>
          <w:b/>
          <w:sz w:val="22"/>
          <w:szCs w:val="22"/>
          <w:lang w:val="ro-RO"/>
        </w:rPr>
        <w:t>ECHILIBRUL ACIDO-BAZIC AL ORGANISMULUI.</w:t>
      </w:r>
      <w:r w:rsidRPr="0085227F">
        <w:rPr>
          <w:sz w:val="22"/>
          <w:szCs w:val="22"/>
          <w:lang w:val="ro-RO"/>
        </w:rPr>
        <w:t xml:space="preserve"> Mecanisme implicate în homeostazia acido-bazică. Procese fiziologice generatoare de protoni. Procese care mențin constantă concentrația protonilor în lichidul extracelular. Mecanismele fizico-chimice de reglare a echilibrului acido-bazic. Sistemele Tampon. Parametrii echilibrului acido-bazic. Variații fiziologice și patologice ale parametrilor echilibrului acido-bazic. Acidozele. Alcalozele. Potasemia și echilibrul acido-bazic.</w:t>
      </w:r>
    </w:p>
    <w:p w:rsidR="00F45A67" w:rsidRPr="0085227F" w:rsidRDefault="00162900" w:rsidP="0024471F">
      <w:pPr>
        <w:pStyle w:val="a3"/>
        <w:tabs>
          <w:tab w:val="left" w:pos="0"/>
        </w:tabs>
        <w:spacing w:before="240" w:after="240"/>
        <w:ind w:firstLine="0"/>
        <w:jc w:val="center"/>
        <w:rPr>
          <w:b/>
          <w:caps/>
          <w:sz w:val="26"/>
          <w:szCs w:val="28"/>
        </w:rPr>
      </w:pPr>
      <w:r w:rsidRPr="0085227F">
        <w:rPr>
          <w:b/>
          <w:caps/>
          <w:sz w:val="26"/>
          <w:szCs w:val="28"/>
        </w:rPr>
        <w:t>IMUNOLOGIE</w:t>
      </w:r>
    </w:p>
    <w:p w:rsidR="00D034F6" w:rsidRPr="0085227F" w:rsidRDefault="00D034F6" w:rsidP="0024471F">
      <w:pPr>
        <w:pStyle w:val="af6"/>
        <w:numPr>
          <w:ilvl w:val="0"/>
          <w:numId w:val="8"/>
        </w:numPr>
        <w:jc w:val="both"/>
        <w:rPr>
          <w:b/>
          <w:sz w:val="22"/>
          <w:szCs w:val="22"/>
          <w:lang w:val="ro-RO"/>
        </w:rPr>
      </w:pPr>
      <w:r w:rsidRPr="0085227F">
        <w:rPr>
          <w:b/>
          <w:sz w:val="22"/>
          <w:szCs w:val="22"/>
          <w:lang w:val="ro-RO"/>
        </w:rPr>
        <w:t>CARACTERISTICI GENERALE ALE RĂSPUNSULUI IMUN.</w:t>
      </w:r>
      <w:r w:rsidR="009A5F98">
        <w:rPr>
          <w:b/>
          <w:sz w:val="22"/>
          <w:szCs w:val="22"/>
          <w:lang w:val="ro-RO"/>
        </w:rPr>
        <w:t xml:space="preserve"> </w:t>
      </w:r>
      <w:r w:rsidR="004A453E" w:rsidRPr="0085227F">
        <w:rPr>
          <w:lang w:val="ro-RO"/>
        </w:rPr>
        <w:t xml:space="preserve">Noțiuni de supravegere imunologică - veriga principală în păstrarea homeostaziei organismului. </w:t>
      </w:r>
      <w:r w:rsidRPr="0085227F">
        <w:rPr>
          <w:sz w:val="22"/>
          <w:szCs w:val="22"/>
          <w:lang w:val="ro-RO"/>
        </w:rPr>
        <w:t>Importanţa sistemului imun în stare de sănătate/boală. Distingerea între sistemul imun înnăscut (nespecific) şi adaptativ/dobândit. Componentele celulare şi moleculare ale sistemului imun. Conceptul de echilibru imun în stare de sănătate/boală.</w:t>
      </w:r>
    </w:p>
    <w:p w:rsidR="00D034F6" w:rsidRPr="0085227F" w:rsidRDefault="00D034F6" w:rsidP="0024471F">
      <w:pPr>
        <w:pStyle w:val="af6"/>
        <w:widowControl w:val="0"/>
        <w:numPr>
          <w:ilvl w:val="0"/>
          <w:numId w:val="8"/>
        </w:numPr>
        <w:spacing w:before="120"/>
        <w:jc w:val="both"/>
        <w:rPr>
          <w:sz w:val="22"/>
          <w:szCs w:val="22"/>
          <w:lang w:val="ro-RO"/>
        </w:rPr>
      </w:pPr>
      <w:r w:rsidRPr="0085227F">
        <w:rPr>
          <w:b/>
          <w:sz w:val="22"/>
          <w:szCs w:val="22"/>
          <w:lang w:val="ro-RO"/>
        </w:rPr>
        <w:t>ORGANIZAREA ANATOMICĂ A SISTEMULUI IMUN.</w:t>
      </w:r>
      <w:r w:rsidR="009A5F98">
        <w:rPr>
          <w:b/>
          <w:sz w:val="22"/>
          <w:szCs w:val="22"/>
          <w:lang w:val="ro-RO"/>
        </w:rPr>
        <w:t xml:space="preserve"> </w:t>
      </w:r>
      <w:r w:rsidR="004A453E" w:rsidRPr="0085227F">
        <w:rPr>
          <w:sz w:val="22"/>
          <w:szCs w:val="22"/>
          <w:lang w:val="ro-RO"/>
        </w:rPr>
        <w:t xml:space="preserve">Dezvoltarea sistemului imun în ontogeneză şi filogeneză. Organele limfoide primare şi secundare. Noțiuni de timus şi rolul lui în imunogeneză. Caracteristica morfo-fiziologică a timusului. Conceptele fundamentale factorilor umorali ai timusului. Rolul timusului în diferencierea celulelor timodependente la diferite stadii de dezvoltare a organismului. </w:t>
      </w:r>
      <w:r w:rsidR="004A453E" w:rsidRPr="0085227F">
        <w:rPr>
          <w:sz w:val="22"/>
          <w:szCs w:val="22"/>
          <w:lang w:val="fr-FR"/>
        </w:rPr>
        <w:t>Timectomia neonatală şi consecinţele ei. Manifestările clinice ale insuficienţei timice. Noțiuni despre bursa Fabricius la păsări şi analogul posibil la mamifere. Rolul bursei în formarea imunităţii umorale. Noțiuni despre măduva osoasă şi diferencierea celulei suşă. Caracteristica morfo-funcţională a organelor limfoide periferice (ganglionii limfatici, splina, ţesutul limfoid asociat tubului digestiv şi bronhopulmonar).</w:t>
      </w:r>
      <w:r w:rsidRPr="0085227F">
        <w:rPr>
          <w:sz w:val="22"/>
          <w:szCs w:val="22"/>
          <w:lang w:val="ro-RO"/>
        </w:rPr>
        <w:t xml:space="preserve"> Celule relevante ale răspunsului imun, trăsăturile lor unice de identificare, </w:t>
      </w:r>
      <w:r w:rsidRPr="0085227F">
        <w:rPr>
          <w:sz w:val="22"/>
          <w:szCs w:val="22"/>
          <w:lang w:val="ro-RO"/>
        </w:rPr>
        <w:lastRenderedPageBreak/>
        <w:t>selecţia pozitivă şi negativă în cursul ontogenezei.</w:t>
      </w:r>
    </w:p>
    <w:p w:rsidR="00D034F6" w:rsidRPr="0085227F" w:rsidRDefault="003150A7" w:rsidP="0024471F">
      <w:pPr>
        <w:pStyle w:val="af6"/>
        <w:widowControl w:val="0"/>
        <w:numPr>
          <w:ilvl w:val="0"/>
          <w:numId w:val="8"/>
        </w:numPr>
        <w:spacing w:before="120"/>
        <w:jc w:val="both"/>
        <w:rPr>
          <w:sz w:val="22"/>
          <w:szCs w:val="22"/>
          <w:lang w:val="ro-RO"/>
        </w:rPr>
      </w:pPr>
      <w:r w:rsidRPr="0085227F">
        <w:rPr>
          <w:b/>
          <w:sz w:val="22"/>
          <w:szCs w:val="22"/>
          <w:lang w:val="ro-RO"/>
        </w:rPr>
        <w:t>ANTIGENE.</w:t>
      </w:r>
      <w:r w:rsidRPr="0085227F">
        <w:rPr>
          <w:sz w:val="22"/>
          <w:szCs w:val="22"/>
          <w:lang w:val="ro-RO"/>
        </w:rPr>
        <w:t xml:space="preserve"> D</w:t>
      </w:r>
      <w:r w:rsidR="00D034F6" w:rsidRPr="0085227F">
        <w:rPr>
          <w:sz w:val="22"/>
          <w:szCs w:val="22"/>
          <w:lang w:val="ro-RO"/>
        </w:rPr>
        <w:t>efiniţia, structură. Două proprietăţi fundamentale ale antigenului: imunogenitatea şi specificitatea şi importanţa lor; Epitopii</w:t>
      </w:r>
      <w:r w:rsidR="004A453E" w:rsidRPr="0085227F">
        <w:rPr>
          <w:sz w:val="22"/>
          <w:szCs w:val="22"/>
          <w:lang w:val="ro-RO"/>
        </w:rPr>
        <w:t>, paratopii</w:t>
      </w:r>
      <w:r w:rsidR="00D034F6" w:rsidRPr="0085227F">
        <w:rPr>
          <w:sz w:val="22"/>
          <w:szCs w:val="22"/>
          <w:lang w:val="ro-RO"/>
        </w:rPr>
        <w:t xml:space="preserve"> antigenelor; Valenţa antigenului; Epitopii secvenţiali şi conformaţionali; Paratopul; Factorii care determină/influenţează potenţialul imunogen al unui antigen. Criterii de clasificare a antigenelor. </w:t>
      </w:r>
      <w:r w:rsidR="004A453E" w:rsidRPr="0085227F">
        <w:rPr>
          <w:sz w:val="22"/>
          <w:szCs w:val="22"/>
        </w:rPr>
        <w:t>Concurenţa antigenică. Eliminarea</w:t>
      </w:r>
      <w:r w:rsidR="004A453E" w:rsidRPr="0085227F">
        <w:rPr>
          <w:sz w:val="22"/>
          <w:szCs w:val="22"/>
          <w:lang w:val="en-US"/>
        </w:rPr>
        <w:t xml:space="preserve"> antigenului.</w:t>
      </w:r>
    </w:p>
    <w:p w:rsidR="00D034F6" w:rsidRPr="0085227F" w:rsidRDefault="00D034F6" w:rsidP="0024471F">
      <w:pPr>
        <w:pStyle w:val="af6"/>
        <w:widowControl w:val="0"/>
        <w:numPr>
          <w:ilvl w:val="0"/>
          <w:numId w:val="8"/>
        </w:numPr>
        <w:spacing w:before="120"/>
        <w:jc w:val="both"/>
        <w:rPr>
          <w:sz w:val="22"/>
          <w:szCs w:val="22"/>
          <w:lang w:val="ro-RO"/>
        </w:rPr>
      </w:pPr>
      <w:r w:rsidRPr="0085227F">
        <w:rPr>
          <w:b/>
          <w:sz w:val="22"/>
          <w:szCs w:val="22"/>
          <w:lang w:val="ro-RO"/>
        </w:rPr>
        <w:t>APĂRAREA NESPECIFICĂ – ÎNNĂSCUTĂ.</w:t>
      </w:r>
      <w:r w:rsidRPr="0085227F">
        <w:rPr>
          <w:sz w:val="22"/>
          <w:szCs w:val="22"/>
          <w:lang w:val="ro-RO"/>
        </w:rPr>
        <w:t xml:space="preserve"> Caracteristicile şi rolurile imunităţii înnăscute. Sisteme de recunoaştere non-adaptativă: PAMP (Pathogen associated molecular pattern) şi receptorii de recunoaştere PRR (Pattern recognition receptors). Componentele celulare şi moleculare ale răspunsului imun înnăscut. Neutrofilele şi rolul lor în imunitatea nespecifică. Monocitele şi macrofagele: structură, activare, mediatori preformaţi. Rolul receptorilor “Toll-like". Fagocitoza. Celulele natural killer (NK). Receptorii lor: killer inhibitory receptors (KIR) şi killer activatory receptors (KAR). Apărarea nespecifică umorală. Sistemul complement. Calea de activare alternă, lectinei. Funcţiile sistemului comlementului. </w:t>
      </w:r>
    </w:p>
    <w:p w:rsidR="00D034F6" w:rsidRPr="0085227F" w:rsidRDefault="00D034F6" w:rsidP="0024471F">
      <w:pPr>
        <w:pStyle w:val="af6"/>
        <w:widowControl w:val="0"/>
        <w:numPr>
          <w:ilvl w:val="0"/>
          <w:numId w:val="8"/>
        </w:numPr>
        <w:spacing w:before="120"/>
        <w:jc w:val="both"/>
        <w:rPr>
          <w:sz w:val="22"/>
          <w:szCs w:val="22"/>
          <w:lang w:val="ro-RO"/>
        </w:rPr>
      </w:pPr>
      <w:r w:rsidRPr="0085227F">
        <w:rPr>
          <w:b/>
          <w:sz w:val="22"/>
          <w:szCs w:val="22"/>
          <w:lang w:val="ro-RO"/>
        </w:rPr>
        <w:t>APĂRAREA SPECIFICĂ A ORGANISMULUI: LIMFOCITELE B</w:t>
      </w:r>
      <w:r w:rsidR="003150A7" w:rsidRPr="0085227F">
        <w:rPr>
          <w:b/>
          <w:sz w:val="22"/>
          <w:szCs w:val="22"/>
          <w:lang w:val="ro-RO"/>
        </w:rPr>
        <w:t xml:space="preserve"> ŞI IMUNITATEA MEDIATĂ UMORAL.</w:t>
      </w:r>
      <w:r w:rsidR="009A5F98">
        <w:rPr>
          <w:b/>
          <w:sz w:val="22"/>
          <w:szCs w:val="22"/>
          <w:lang w:val="ro-RO"/>
        </w:rPr>
        <w:t xml:space="preserve"> </w:t>
      </w:r>
      <w:r w:rsidRPr="0085227F">
        <w:rPr>
          <w:sz w:val="22"/>
          <w:szCs w:val="22"/>
          <w:lang w:val="ro-RO"/>
        </w:rPr>
        <w:t>Limfocitele B: proprietăţi fundamentale şi recunoaşterea antigenică. Receptorii limfocitelor B (BCR). Semnalizarea BCR; Activarea limfocitelor B: activarea limfocitelor B dependentă de limfocitele Th; activarea limfocitelor B independentă de limfocitele Th (depenentă de antigen); activa</w:t>
      </w:r>
      <w:r w:rsidR="009A5F98">
        <w:rPr>
          <w:sz w:val="22"/>
          <w:szCs w:val="22"/>
          <w:lang w:val="ro-RO"/>
        </w:rPr>
        <w:t xml:space="preserve">rea limfocitelor B de mitogen. </w:t>
      </w:r>
      <w:r w:rsidRPr="0085227F">
        <w:rPr>
          <w:sz w:val="22"/>
          <w:szCs w:val="22"/>
          <w:lang w:val="ro-RO"/>
        </w:rPr>
        <w:t>Producţia de imunoglobuline şi recunoaşterea epitopilor. Clasele de anticorpi şi funcţiile lor. Procese biologice iniţiate de anticorpi - mediate prin IgM, IgG, IgA, opsonizarea, fixarea complementului, citotoxicitatea mediată celular anticorp – dependentă. Stadiile de dezvoltare ale limfocitelor B: antigen-independentă şi antigen-dependentă. Schimbarea claselor de Ac. Răspunsul imun primar şi secundar: caracteristici de bază.</w:t>
      </w:r>
    </w:p>
    <w:p w:rsidR="00D034F6" w:rsidRPr="0085227F" w:rsidRDefault="00D034F6" w:rsidP="0024471F">
      <w:pPr>
        <w:pStyle w:val="af6"/>
        <w:widowControl w:val="0"/>
        <w:numPr>
          <w:ilvl w:val="0"/>
          <w:numId w:val="8"/>
        </w:numPr>
        <w:spacing w:before="120"/>
        <w:jc w:val="both"/>
        <w:rPr>
          <w:sz w:val="22"/>
          <w:szCs w:val="22"/>
          <w:lang w:val="ro-RO"/>
        </w:rPr>
      </w:pPr>
      <w:r w:rsidRPr="0085227F">
        <w:rPr>
          <w:b/>
          <w:sz w:val="22"/>
          <w:szCs w:val="22"/>
          <w:lang w:val="ro-RO"/>
        </w:rPr>
        <w:t xml:space="preserve">PREZENTAREA ANTIGENULUI. COMPLEXUL MAJOR </w:t>
      </w:r>
      <w:r w:rsidR="003150A7" w:rsidRPr="0085227F">
        <w:rPr>
          <w:b/>
          <w:sz w:val="22"/>
          <w:szCs w:val="22"/>
          <w:lang w:val="ro-RO"/>
        </w:rPr>
        <w:t>DE HISTOCOMPATIBILITATE (MHC).</w:t>
      </w:r>
      <w:r w:rsidR="003150A7" w:rsidRPr="0085227F">
        <w:rPr>
          <w:sz w:val="22"/>
          <w:szCs w:val="22"/>
          <w:lang w:val="ro-RO"/>
        </w:rPr>
        <w:t xml:space="preserve"> Structura </w:t>
      </w:r>
      <w:r w:rsidRPr="0085227F">
        <w:rPr>
          <w:sz w:val="22"/>
          <w:szCs w:val="22"/>
          <w:lang w:val="ro-RO"/>
        </w:rPr>
        <w:t xml:space="preserve">moleculară </w:t>
      </w:r>
      <w:r w:rsidR="003150A7" w:rsidRPr="0085227F">
        <w:rPr>
          <w:sz w:val="22"/>
          <w:szCs w:val="22"/>
          <w:lang w:val="ro-RO"/>
        </w:rPr>
        <w:t xml:space="preserve">MHC </w:t>
      </w:r>
      <w:r w:rsidRPr="0085227F">
        <w:rPr>
          <w:sz w:val="22"/>
          <w:szCs w:val="22"/>
          <w:lang w:val="ro-RO"/>
        </w:rPr>
        <w:t>şi funcţia. Prezentarea antigenică de către molecule MHC clasa I. Prezentarea antigenică de către molecule MHC clasa II. Celulele prezentatoare de antigen: celule dendritice activate, macrofage activate, limfocite B activate. Rolul lor în prezentarea antigenului. Molecule MHC non-clasice.</w:t>
      </w:r>
    </w:p>
    <w:p w:rsidR="00D034F6" w:rsidRPr="0085227F" w:rsidRDefault="00D034F6" w:rsidP="007442B0">
      <w:pPr>
        <w:pStyle w:val="af6"/>
        <w:widowControl w:val="0"/>
        <w:numPr>
          <w:ilvl w:val="0"/>
          <w:numId w:val="8"/>
        </w:numPr>
        <w:spacing w:before="120"/>
        <w:jc w:val="both"/>
        <w:rPr>
          <w:sz w:val="22"/>
          <w:szCs w:val="22"/>
          <w:lang w:val="ro-RO"/>
        </w:rPr>
      </w:pPr>
      <w:r w:rsidRPr="0085227F">
        <w:rPr>
          <w:b/>
          <w:sz w:val="22"/>
          <w:szCs w:val="22"/>
          <w:lang w:val="ro-RO"/>
        </w:rPr>
        <w:t>LIMFOCITELE T ŞI IMUNITATEA MEDIATĂ CELULAR.</w:t>
      </w:r>
      <w:r w:rsidRPr="0085227F">
        <w:rPr>
          <w:sz w:val="22"/>
          <w:szCs w:val="22"/>
          <w:lang w:val="ro-RO"/>
        </w:rPr>
        <w:t xml:space="preserve"> Limfocitele T: proprietăţi fundamentale şi recunoaşterea antigenică. </w:t>
      </w:r>
      <w:r w:rsidR="007442B0" w:rsidRPr="0085227F">
        <w:rPr>
          <w:sz w:val="22"/>
          <w:szCs w:val="22"/>
          <w:lang w:val="ro-RO"/>
        </w:rPr>
        <w:t xml:space="preserve">Caracteristica celulelor implicate în răspunsul imun (limfocite antigen-reactive, de memorie, ajutătoare, supresoare, citotoxice, nule-citotoxice). </w:t>
      </w:r>
      <w:r w:rsidRPr="0085227F">
        <w:rPr>
          <w:sz w:val="22"/>
          <w:szCs w:val="22"/>
          <w:lang w:val="ro-RO"/>
        </w:rPr>
        <w:t>Receptorul limfoc</w:t>
      </w:r>
      <w:r w:rsidR="003150A7" w:rsidRPr="0085227F">
        <w:rPr>
          <w:sz w:val="22"/>
          <w:szCs w:val="22"/>
          <w:lang w:val="ro-RO"/>
        </w:rPr>
        <w:t xml:space="preserve">itului T - TCR. Complexul TCR. </w:t>
      </w:r>
      <w:r w:rsidRPr="0085227F">
        <w:rPr>
          <w:sz w:val="22"/>
          <w:szCs w:val="22"/>
          <w:lang w:val="ro-RO"/>
        </w:rPr>
        <w:t>Semnalizarea TCR. Rolul co-receptorilor CD4 şi CD8 în transducţia semnalului. Co-stimularea. Activarea celulelor T helper. Activarea celulelor T killer. Citokinele şi moleculele co-stimulatorii în activarea celulelor T. Rolul limfocitelor Th1 în infecţia bacteriană şi virală. Rolul limfocitelor Th2 în înfecţia parazitară şi bacteriană a tractului gastro-intestinal. Rolul limfocitelor Th17 în infecţia f</w:t>
      </w:r>
      <w:r w:rsidR="007442B0" w:rsidRPr="0085227F">
        <w:rPr>
          <w:sz w:val="22"/>
          <w:szCs w:val="22"/>
          <w:lang w:val="ro-RO"/>
        </w:rPr>
        <w:t xml:space="preserve">ungică. Rolul limfocitelor Th0. </w:t>
      </w:r>
      <w:r w:rsidR="007442B0" w:rsidRPr="0085227F">
        <w:rPr>
          <w:sz w:val="22"/>
          <w:lang w:val="en-US"/>
        </w:rPr>
        <w:t xml:space="preserve">Noțiuni despre cooperarea intercelulară în răspunsul imun. </w:t>
      </w:r>
      <w:r w:rsidR="007442B0" w:rsidRPr="006B3969">
        <w:rPr>
          <w:sz w:val="22"/>
          <w:lang w:val="en-US"/>
        </w:rPr>
        <w:t>Funcţia de reglare a limfocitelor CD-4 în diverse reacţii imune.</w:t>
      </w:r>
    </w:p>
    <w:p w:rsidR="003150A7" w:rsidRPr="0085227F" w:rsidRDefault="003150A7" w:rsidP="0024471F">
      <w:pPr>
        <w:pStyle w:val="af6"/>
        <w:numPr>
          <w:ilvl w:val="0"/>
          <w:numId w:val="8"/>
        </w:numPr>
        <w:jc w:val="both"/>
        <w:rPr>
          <w:b/>
          <w:sz w:val="22"/>
          <w:szCs w:val="22"/>
          <w:lang w:val="ro-RO"/>
        </w:rPr>
      </w:pPr>
      <w:r w:rsidRPr="0085227F">
        <w:rPr>
          <w:b/>
          <w:sz w:val="22"/>
          <w:szCs w:val="22"/>
          <w:lang w:val="ro-RO"/>
        </w:rPr>
        <w:t>MODULAREA R</w:t>
      </w:r>
      <w:r w:rsidR="009A5F98">
        <w:rPr>
          <w:b/>
          <w:sz w:val="22"/>
          <w:szCs w:val="22"/>
          <w:lang w:val="ro-RO"/>
        </w:rPr>
        <w:t>Ă</w:t>
      </w:r>
      <w:r w:rsidRPr="0085227F">
        <w:rPr>
          <w:b/>
          <w:sz w:val="22"/>
          <w:szCs w:val="22"/>
          <w:lang w:val="ro-RO"/>
        </w:rPr>
        <w:t xml:space="preserve">SPUNSULUI IMUN. </w:t>
      </w:r>
      <w:r w:rsidRPr="0085227F">
        <w:rPr>
          <w:sz w:val="22"/>
          <w:szCs w:val="22"/>
          <w:lang w:val="ro-RO"/>
        </w:rPr>
        <w:t>Citokine, chemokine, molecule de adeziune, factori de cre</w:t>
      </w:r>
      <w:r w:rsidR="009A5F98">
        <w:rPr>
          <w:sz w:val="22"/>
          <w:szCs w:val="22"/>
          <w:lang w:val="ro-RO"/>
        </w:rPr>
        <w:t>ș</w:t>
      </w:r>
      <w:r w:rsidRPr="0085227F">
        <w:rPr>
          <w:sz w:val="22"/>
          <w:szCs w:val="22"/>
          <w:lang w:val="ro-RO"/>
        </w:rPr>
        <w:t xml:space="preserve">tere. Interferonii. </w:t>
      </w:r>
      <w:r w:rsidR="0024471F" w:rsidRPr="0085227F">
        <w:rPr>
          <w:sz w:val="22"/>
          <w:szCs w:val="22"/>
          <w:lang w:val="ro-RO"/>
        </w:rPr>
        <w:t xml:space="preserve">Tipuri. Clasificarea. </w:t>
      </w:r>
      <w:r w:rsidRPr="0085227F">
        <w:rPr>
          <w:sz w:val="22"/>
          <w:szCs w:val="22"/>
          <w:lang w:val="ro-RO"/>
        </w:rPr>
        <w:t>Inflamaţia şi modularea ei. Mediatori – preformaţi şi neoformaţi.</w:t>
      </w:r>
    </w:p>
    <w:p w:rsidR="001314B2" w:rsidRPr="0085227F" w:rsidRDefault="001314B2" w:rsidP="0024471F">
      <w:pPr>
        <w:pStyle w:val="af6"/>
        <w:numPr>
          <w:ilvl w:val="0"/>
          <w:numId w:val="8"/>
        </w:numPr>
        <w:jc w:val="both"/>
        <w:rPr>
          <w:b/>
          <w:bCs/>
          <w:sz w:val="22"/>
          <w:szCs w:val="22"/>
          <w:lang w:val="ro-RO"/>
        </w:rPr>
      </w:pPr>
      <w:r w:rsidRPr="0085227F">
        <w:rPr>
          <w:b/>
          <w:sz w:val="22"/>
          <w:szCs w:val="22"/>
          <w:lang w:val="ro-RO"/>
        </w:rPr>
        <w:t xml:space="preserve">MECANISME IMUNE ÎN AFECȚIUNILE BACTERIENE ȘI VIRALE. IMUNITATEA ANTI-FUNGICĂ ȘI IMUNOLOGIA CLINICĂ A AFECȚIUNILOR PARAZITARE. </w:t>
      </w:r>
      <w:r w:rsidRPr="0085227F">
        <w:rPr>
          <w:bCs/>
          <w:sz w:val="22"/>
          <w:szCs w:val="22"/>
          <w:lang w:val="ro-RO"/>
        </w:rPr>
        <w:t xml:space="preserve">Mecanisme de aparare ale organismului. Mecanismele rezistenţei nespecifice. Factori umorali şi celulari. Sistemul compliment. Rezistenţa specifică a organismului. </w:t>
      </w:r>
      <w:r w:rsidRPr="0085227F">
        <w:rPr>
          <w:bCs/>
          <w:iCs/>
          <w:sz w:val="22"/>
          <w:szCs w:val="22"/>
          <w:lang w:val="ro-RO"/>
        </w:rPr>
        <w:t>Limfocitele</w:t>
      </w:r>
      <w:r w:rsidRPr="0085227F">
        <w:rPr>
          <w:iCs/>
          <w:sz w:val="22"/>
          <w:szCs w:val="22"/>
          <w:lang w:val="ro-RO"/>
        </w:rPr>
        <w:t xml:space="preserve"> B şi T. Celulele NK. Aplicații clinice.</w:t>
      </w:r>
    </w:p>
    <w:p w:rsidR="00D034F6" w:rsidRPr="0085227F" w:rsidRDefault="00D034F6" w:rsidP="0024471F">
      <w:pPr>
        <w:pStyle w:val="af6"/>
        <w:widowControl w:val="0"/>
        <w:numPr>
          <w:ilvl w:val="0"/>
          <w:numId w:val="8"/>
        </w:numPr>
        <w:spacing w:before="120"/>
        <w:jc w:val="both"/>
        <w:rPr>
          <w:sz w:val="22"/>
          <w:szCs w:val="22"/>
          <w:lang w:val="ro-RO"/>
        </w:rPr>
      </w:pPr>
      <w:r w:rsidRPr="0085227F">
        <w:rPr>
          <w:b/>
          <w:sz w:val="22"/>
          <w:szCs w:val="22"/>
          <w:lang w:val="ro-RO"/>
        </w:rPr>
        <w:t>MECANI</w:t>
      </w:r>
      <w:r w:rsidR="009A5F98">
        <w:rPr>
          <w:b/>
          <w:sz w:val="22"/>
          <w:szCs w:val="22"/>
          <w:lang w:val="ro-RO"/>
        </w:rPr>
        <w:t>S</w:t>
      </w:r>
      <w:r w:rsidRPr="0085227F">
        <w:rPr>
          <w:b/>
          <w:sz w:val="22"/>
          <w:szCs w:val="22"/>
          <w:lang w:val="ro-RO"/>
        </w:rPr>
        <w:t>ME IMUNE ÎN AFECTAREA CU VIRUSUL IMODEFICIENŢEI UMANE (HIV).</w:t>
      </w:r>
      <w:r w:rsidRPr="0085227F">
        <w:rPr>
          <w:sz w:val="22"/>
          <w:szCs w:val="22"/>
          <w:lang w:val="ro-RO"/>
        </w:rPr>
        <w:t xml:space="preserve"> HIV: Structura şi patogenitatea. Evenimente imunologice din faza acută a infecţiei cu HIV. Evenimente imunologice din faza cronică a infecţiei cu HIV. Evenimente imunologice din faza de imunosupresie profundă a infecţiei cu HIV-1. Diagnosticul infecţiei HIV: Testul standard de screening ELISA; Testul pentru confirmarea infecţiei HIV - Western Blot; Reacţia de polimerizare în lanţ (Polymerase Chain Reaction, PCR).</w:t>
      </w:r>
    </w:p>
    <w:p w:rsidR="00D034F6" w:rsidRPr="0085227F" w:rsidRDefault="00D034F6" w:rsidP="0024471F">
      <w:pPr>
        <w:pStyle w:val="af6"/>
        <w:widowControl w:val="0"/>
        <w:numPr>
          <w:ilvl w:val="0"/>
          <w:numId w:val="8"/>
        </w:numPr>
        <w:spacing w:before="120"/>
        <w:jc w:val="both"/>
        <w:rPr>
          <w:sz w:val="22"/>
          <w:szCs w:val="22"/>
          <w:lang w:val="ro-RO"/>
        </w:rPr>
      </w:pPr>
      <w:r w:rsidRPr="0085227F">
        <w:rPr>
          <w:b/>
          <w:sz w:val="22"/>
          <w:szCs w:val="22"/>
          <w:lang w:val="ro-RO"/>
        </w:rPr>
        <w:t>IMUNODEFICIENŢE ÎNNĂSCUTE ŞI DOBÂNDITE. IMUNODEFICIENŢELE PRIMARE (IDP) ŞI SECUNDARE (IDS)</w:t>
      </w:r>
      <w:r w:rsidR="003150A7" w:rsidRPr="0085227F">
        <w:rPr>
          <w:b/>
          <w:sz w:val="22"/>
          <w:szCs w:val="22"/>
          <w:lang w:val="ro-RO"/>
        </w:rPr>
        <w:t>.</w:t>
      </w:r>
      <w:r w:rsidR="003150A7" w:rsidRPr="0085227F">
        <w:rPr>
          <w:sz w:val="22"/>
          <w:szCs w:val="22"/>
          <w:lang w:val="ro-RO"/>
        </w:rPr>
        <w:t xml:space="preserve"> C</w:t>
      </w:r>
      <w:r w:rsidRPr="0085227F">
        <w:rPr>
          <w:sz w:val="22"/>
          <w:szCs w:val="22"/>
          <w:lang w:val="ro-RO"/>
        </w:rPr>
        <w:t xml:space="preserve">auze; Clasificarea imunodeficienţelor primare. </w:t>
      </w:r>
      <w:r w:rsidR="001314B2" w:rsidRPr="0085227F">
        <w:rPr>
          <w:sz w:val="22"/>
          <w:szCs w:val="22"/>
          <w:lang w:val="ro-RO"/>
        </w:rPr>
        <w:t xml:space="preserve">Caracteristica lor </w:t>
      </w:r>
      <w:r w:rsidR="001314B2" w:rsidRPr="0085227F">
        <w:rPr>
          <w:sz w:val="22"/>
          <w:szCs w:val="22"/>
          <w:lang w:val="ro-RO"/>
        </w:rPr>
        <w:lastRenderedPageBreak/>
        <w:t xml:space="preserve">clinică și diagnosticul de laborator. </w:t>
      </w:r>
      <w:r w:rsidRPr="0085227F">
        <w:rPr>
          <w:sz w:val="22"/>
          <w:szCs w:val="22"/>
          <w:lang w:val="ro-RO"/>
        </w:rPr>
        <w:t>Management-ul ID primare. Algoritmul de evaluare a ID.</w:t>
      </w:r>
    </w:p>
    <w:p w:rsidR="00EA6706" w:rsidRPr="0085227F" w:rsidRDefault="00EA6706" w:rsidP="0024471F">
      <w:pPr>
        <w:pStyle w:val="af6"/>
        <w:widowControl w:val="0"/>
        <w:numPr>
          <w:ilvl w:val="0"/>
          <w:numId w:val="8"/>
        </w:numPr>
        <w:spacing w:before="120"/>
        <w:jc w:val="both"/>
        <w:rPr>
          <w:sz w:val="22"/>
          <w:szCs w:val="22"/>
          <w:lang w:val="ro-RO"/>
        </w:rPr>
      </w:pPr>
      <w:r w:rsidRPr="0085227F">
        <w:rPr>
          <w:b/>
          <w:sz w:val="22"/>
          <w:szCs w:val="22"/>
          <w:lang w:val="ro-RO"/>
        </w:rPr>
        <w:t>MECANISMELE INJURIEI IMUNOLOGICE.</w:t>
      </w:r>
      <w:r w:rsidRPr="0085227F">
        <w:rPr>
          <w:sz w:val="22"/>
          <w:szCs w:val="22"/>
          <w:lang w:val="ro-RO"/>
        </w:rPr>
        <w:t xml:space="preserve"> Reacțiile de hipersensibilizare. Reacţia IgE - mediată imediată şi de fază tardivă. Complexele imune - proprietăţi fizice, imunologice şi mecanisme de clearance. Diagnostic de laborator.</w:t>
      </w:r>
    </w:p>
    <w:p w:rsidR="00EA6706" w:rsidRPr="0085227F" w:rsidRDefault="00EA6706" w:rsidP="0024471F">
      <w:pPr>
        <w:pStyle w:val="af6"/>
        <w:widowControl w:val="0"/>
        <w:numPr>
          <w:ilvl w:val="0"/>
          <w:numId w:val="8"/>
        </w:numPr>
        <w:spacing w:before="120"/>
        <w:jc w:val="both"/>
        <w:rPr>
          <w:sz w:val="22"/>
          <w:szCs w:val="22"/>
          <w:lang w:val="ro-RO"/>
        </w:rPr>
      </w:pPr>
      <w:r w:rsidRPr="0085227F">
        <w:rPr>
          <w:b/>
          <w:sz w:val="22"/>
          <w:szCs w:val="22"/>
          <w:lang w:val="ro-RO"/>
        </w:rPr>
        <w:t>MECANISME IMUNOREGLATOARE. TOLERANȚĂ IMUNĂ, AUTOIMUNITATE ȘI AUTOINFLAMAȚIE. DIAGNOSTIC.</w:t>
      </w:r>
      <w:r w:rsidR="009A5F98">
        <w:rPr>
          <w:b/>
          <w:sz w:val="22"/>
          <w:szCs w:val="22"/>
          <w:lang w:val="ro-RO"/>
        </w:rPr>
        <w:t xml:space="preserve"> </w:t>
      </w:r>
      <w:r w:rsidR="007442B0" w:rsidRPr="0085227F">
        <w:rPr>
          <w:sz w:val="22"/>
          <w:lang w:val="ro-RO"/>
        </w:rPr>
        <w:t>Toleranţa imunologică (naturală, dobîndită). Factorii şi condiţiile de inducere a toleranţei dob</w:t>
      </w:r>
      <w:r w:rsidR="009A5F98">
        <w:rPr>
          <w:sz w:val="22"/>
          <w:lang w:val="ro-RO"/>
        </w:rPr>
        <w:t>â</w:t>
      </w:r>
      <w:r w:rsidR="007442B0" w:rsidRPr="0085227F">
        <w:rPr>
          <w:sz w:val="22"/>
          <w:lang w:val="ro-RO"/>
        </w:rPr>
        <w:t>ndite. Rolul limfocitelor T-supresoare în inducerea toleranţei. Teorii asupra mecanismului toleranţei imunologice. Paralizia imunologică, areactivitatea imunologică. Analiza celulelor limfoide.</w:t>
      </w:r>
      <w:r w:rsidRPr="0085227F">
        <w:rPr>
          <w:sz w:val="22"/>
          <w:szCs w:val="22"/>
          <w:lang w:val="ro-RO"/>
        </w:rPr>
        <w:t>Evidenţierea autoanticorpilor (ANA, ANCA, anticorpi anti-dsDNA, etc). Măsurarea IgE total şi specific. Evaluarea statusului imun în boli neoplazice. Detectarea markerilor de suprafaţă şi citoplasmatici în imunodeficienţe (cuantificarea subseturilor limfocitare şi ale altor celule, imunofenotipare în boli limfoproliferative, analiza ciclului celular ADN, citotoxicitate). Teste de funcţionalitate ale limfocitelor determinate prin testul de proliferare după stimulare cu mitogene şi antigene. Testarea funcţionalităţii neutrofilelor şi macrofagelor (chemotaxie, fagocitoză, eliberare radicali liberi de oxigen).</w:t>
      </w:r>
    </w:p>
    <w:p w:rsidR="00EA6706" w:rsidRPr="0085227F" w:rsidRDefault="00EA6706" w:rsidP="0024471F">
      <w:pPr>
        <w:pStyle w:val="af6"/>
        <w:widowControl w:val="0"/>
        <w:numPr>
          <w:ilvl w:val="0"/>
          <w:numId w:val="8"/>
        </w:numPr>
        <w:spacing w:before="120"/>
        <w:jc w:val="both"/>
        <w:rPr>
          <w:sz w:val="22"/>
          <w:szCs w:val="22"/>
          <w:lang w:val="ro-RO"/>
        </w:rPr>
      </w:pPr>
      <w:r w:rsidRPr="0085227F">
        <w:rPr>
          <w:b/>
          <w:sz w:val="22"/>
          <w:szCs w:val="22"/>
          <w:lang w:val="ro-RO"/>
        </w:rPr>
        <w:t>RĂSPUNSUL IMUN ÎN CANCER.</w:t>
      </w:r>
      <w:r w:rsidRPr="0085227F">
        <w:rPr>
          <w:sz w:val="22"/>
          <w:szCs w:val="22"/>
          <w:lang w:val="ro-RO"/>
        </w:rPr>
        <w:t xml:space="preserve"> Răspunsul imun în cancer. Antigenele celulelor tumorale - antigene specifice tumorale unice şi antigene tumorale asociat</w:t>
      </w:r>
      <w:r w:rsidR="0024471F" w:rsidRPr="0085227F">
        <w:rPr>
          <w:sz w:val="22"/>
          <w:szCs w:val="22"/>
          <w:lang w:val="ro-RO"/>
        </w:rPr>
        <w:t>e. Markeri tumorali. Implicare în diagnostic ș</w:t>
      </w:r>
      <w:r w:rsidRPr="0085227F">
        <w:rPr>
          <w:sz w:val="22"/>
          <w:szCs w:val="22"/>
          <w:lang w:val="ro-RO"/>
        </w:rPr>
        <w:t>i monitoriza</w:t>
      </w:r>
      <w:r w:rsidR="0024471F" w:rsidRPr="0085227F">
        <w:rPr>
          <w:sz w:val="22"/>
          <w:szCs w:val="22"/>
          <w:lang w:val="ro-RO"/>
        </w:rPr>
        <w:t>rea terapeutică</w:t>
      </w:r>
      <w:r w:rsidRPr="0085227F">
        <w:rPr>
          <w:sz w:val="22"/>
          <w:szCs w:val="22"/>
          <w:lang w:val="ro-RO"/>
        </w:rPr>
        <w:t>. Metodologia de lucru. Oncogene, gene tumorale supresoare, translocaţii cromozomiale. Metodologia de lucru. Mecanismele imunosupravegherii.</w:t>
      </w:r>
    </w:p>
    <w:p w:rsidR="00EA6706" w:rsidRPr="0085227F" w:rsidRDefault="00EA6706" w:rsidP="0024471F">
      <w:pPr>
        <w:pStyle w:val="af6"/>
        <w:widowControl w:val="0"/>
        <w:numPr>
          <w:ilvl w:val="0"/>
          <w:numId w:val="8"/>
        </w:numPr>
        <w:spacing w:before="120"/>
        <w:jc w:val="both"/>
        <w:rPr>
          <w:sz w:val="22"/>
          <w:szCs w:val="22"/>
          <w:lang w:val="ro-RO"/>
        </w:rPr>
      </w:pPr>
      <w:r w:rsidRPr="0085227F">
        <w:rPr>
          <w:b/>
          <w:sz w:val="22"/>
          <w:szCs w:val="22"/>
          <w:lang w:val="ro-RO"/>
        </w:rPr>
        <w:t>IMUNOLOGIE DE TRANSPLANT ȘI APLICAȚII CLINICE.</w:t>
      </w:r>
      <w:r w:rsidRPr="0085227F">
        <w:rPr>
          <w:sz w:val="22"/>
          <w:szCs w:val="22"/>
          <w:lang w:val="ro-RO"/>
        </w:rPr>
        <w:t xml:space="preserve"> Imunologie de transplant și aplicații clinice. Histocompatibilitatea pentru diferite tipu</w:t>
      </w:r>
      <w:r w:rsidR="0024471F" w:rsidRPr="0085227F">
        <w:rPr>
          <w:sz w:val="22"/>
          <w:szCs w:val="22"/>
          <w:lang w:val="ro-RO"/>
        </w:rPr>
        <w:t>ri de transplant de organ solid</w:t>
      </w:r>
      <w:r w:rsidRPr="0085227F">
        <w:rPr>
          <w:sz w:val="22"/>
          <w:szCs w:val="22"/>
          <w:lang w:val="ro-RO"/>
        </w:rPr>
        <w:t xml:space="preserve"> sau celule. Semnifica</w:t>
      </w:r>
      <w:r w:rsidR="007D6227">
        <w:rPr>
          <w:sz w:val="22"/>
          <w:szCs w:val="22"/>
          <w:lang w:val="ro-RO"/>
        </w:rPr>
        <w:t>ț</w:t>
      </w:r>
      <w:r w:rsidRPr="0085227F">
        <w:rPr>
          <w:sz w:val="22"/>
          <w:szCs w:val="22"/>
          <w:lang w:val="ro-RO"/>
        </w:rPr>
        <w:t>ia clinic</w:t>
      </w:r>
      <w:r w:rsidR="007D6227">
        <w:rPr>
          <w:sz w:val="22"/>
          <w:szCs w:val="22"/>
          <w:lang w:val="ro-RO"/>
        </w:rPr>
        <w:t xml:space="preserve">ă </w:t>
      </w:r>
      <w:r w:rsidRPr="0085227F">
        <w:rPr>
          <w:sz w:val="22"/>
          <w:szCs w:val="22"/>
          <w:lang w:val="ro-RO"/>
        </w:rPr>
        <w:t>a tip</w:t>
      </w:r>
      <w:r w:rsidR="00EC17F9">
        <w:rPr>
          <w:sz w:val="22"/>
          <w:szCs w:val="22"/>
          <w:lang w:val="ro-RO"/>
        </w:rPr>
        <w:t>ă</w:t>
      </w:r>
      <w:r w:rsidR="0024471F" w:rsidRPr="0085227F">
        <w:rPr>
          <w:sz w:val="22"/>
          <w:szCs w:val="22"/>
          <w:lang w:val="ro-RO"/>
        </w:rPr>
        <w:t>rii alelelor HLA, interpretare și lucru în diferite tehnici în funcție de gradul de rezoluție. Rezolvarea ambiguităț</w:t>
      </w:r>
      <w:r w:rsidRPr="0085227F">
        <w:rPr>
          <w:sz w:val="22"/>
          <w:szCs w:val="22"/>
          <w:lang w:val="ro-RO"/>
        </w:rPr>
        <w:t>ilor alelice HLA. Mecanismele de rejet. Reacţia grefă contra gazdă şi gazdă cont</w:t>
      </w:r>
      <w:r w:rsidR="0024471F" w:rsidRPr="0085227F">
        <w:rPr>
          <w:sz w:val="22"/>
          <w:szCs w:val="22"/>
          <w:lang w:val="ro-RO"/>
        </w:rPr>
        <w:t>ra grefă. Metodologia de lucru î</w:t>
      </w:r>
      <w:r w:rsidRPr="0085227F">
        <w:rPr>
          <w:sz w:val="22"/>
          <w:szCs w:val="22"/>
          <w:lang w:val="ro-RO"/>
        </w:rPr>
        <w:t>n imunologia de transplant, diagnosticul imunol</w:t>
      </w:r>
      <w:r w:rsidR="0024471F" w:rsidRPr="0085227F">
        <w:rPr>
          <w:sz w:val="22"/>
          <w:szCs w:val="22"/>
          <w:lang w:val="ro-RO"/>
        </w:rPr>
        <w:t>ogic de rejet acut, hiper acut ș</w:t>
      </w:r>
      <w:r w:rsidRPr="0085227F">
        <w:rPr>
          <w:sz w:val="22"/>
          <w:szCs w:val="22"/>
          <w:lang w:val="ro-RO"/>
        </w:rPr>
        <w:t>i cronic. Imunosupresie - tehnici de dozare a medicamentelor imunosupresoare. Controlul de calita</w:t>
      </w:r>
      <w:r w:rsidR="0024471F" w:rsidRPr="0085227F">
        <w:rPr>
          <w:sz w:val="22"/>
          <w:szCs w:val="22"/>
          <w:lang w:val="ro-RO"/>
        </w:rPr>
        <w:t xml:space="preserve">te intern </w:t>
      </w:r>
      <w:r w:rsidR="007D6227">
        <w:rPr>
          <w:sz w:val="22"/>
          <w:szCs w:val="22"/>
          <w:lang w:val="ro-RO"/>
        </w:rPr>
        <w:t>ș</w:t>
      </w:r>
      <w:r w:rsidR="0024471F" w:rsidRPr="0085227F">
        <w:rPr>
          <w:sz w:val="22"/>
          <w:szCs w:val="22"/>
          <w:lang w:val="ro-RO"/>
        </w:rPr>
        <w:t>i extern î</w:t>
      </w:r>
      <w:r w:rsidRPr="0085227F">
        <w:rPr>
          <w:sz w:val="22"/>
          <w:szCs w:val="22"/>
          <w:lang w:val="ro-RO"/>
        </w:rPr>
        <w:t>n imunologia transplantului.</w:t>
      </w:r>
    </w:p>
    <w:p w:rsidR="0024471F" w:rsidRPr="0085227F" w:rsidRDefault="00D034F6" w:rsidP="0024471F">
      <w:pPr>
        <w:pStyle w:val="af6"/>
        <w:widowControl w:val="0"/>
        <w:numPr>
          <w:ilvl w:val="0"/>
          <w:numId w:val="8"/>
        </w:numPr>
        <w:jc w:val="both"/>
        <w:rPr>
          <w:sz w:val="20"/>
          <w:szCs w:val="22"/>
          <w:lang w:val="ro-RO"/>
        </w:rPr>
      </w:pPr>
      <w:r w:rsidRPr="0085227F">
        <w:rPr>
          <w:b/>
          <w:sz w:val="22"/>
          <w:szCs w:val="22"/>
          <w:lang w:val="ro-RO"/>
        </w:rPr>
        <w:t>DIAGNOSTICUL DE LABORATOR ÎN AFECŢIUNILE MEDIATE IMUN.</w:t>
      </w:r>
      <w:r w:rsidRPr="0085227F">
        <w:rPr>
          <w:sz w:val="22"/>
          <w:szCs w:val="22"/>
          <w:lang w:val="ro-RO"/>
        </w:rPr>
        <w:t xml:space="preserve"> Tehnici imunologice pentru diagnosticul afecţiunilor cu funcţie imună modificată: Teste primare (screening); Teste secundare (funcţionale); Teste terţiare (specializate). Flowcitometria (FCM). Consideraţii generale asupra pacienţilor suspectaţi cu imunodeficienţe primare sau secundare: Suspiciune de imunodeficienţă primară (PID); Condiţii clinice asociate imunodeficienţelor primare (PID); Agenţi infecţioşi asociaţi PID. Algoritmul de evaluare a imunităţii. Evaluarea imunităţii înnăscute: Evaluarea funcţiei fagocitelor – defecte cantitative şi calitative; Evaluarea funcţiei celulelor cu rol mediator: bazofile, mastocite şi eozinofile; Evaluarea funcţiei celulelor NK; Evaluarea funcţiei complementului; Evaluarea imunităţii dobândite: Evaluarea funcţiei limfocitelor B - Teste de screening, Teste specifice; Evaluarea funcţiei limfocitelor T - Teste de screening, Teste specifice.</w:t>
      </w:r>
      <w:r w:rsidR="007D6227">
        <w:rPr>
          <w:sz w:val="22"/>
          <w:szCs w:val="22"/>
          <w:lang w:val="ro-RO"/>
        </w:rPr>
        <w:t xml:space="preserve"> </w:t>
      </w:r>
      <w:r w:rsidR="007442B0" w:rsidRPr="0085227F">
        <w:rPr>
          <w:sz w:val="22"/>
          <w:lang w:val="fr-FR"/>
        </w:rPr>
        <w:t>Identificarea celulelor formatoarea de rozete, cu anticorpi monoclonali prin imunofluorescenţa indirectă, fl</w:t>
      </w:r>
      <w:r w:rsidR="007D6227">
        <w:rPr>
          <w:sz w:val="22"/>
          <w:lang w:val="fr-FR"/>
        </w:rPr>
        <w:t>ow</w:t>
      </w:r>
      <w:r w:rsidR="007442B0" w:rsidRPr="0085227F">
        <w:rPr>
          <w:sz w:val="22"/>
          <w:lang w:val="fr-FR"/>
        </w:rPr>
        <w:t xml:space="preserve">citometrie, etc. Noțiuni despre citotoxicitatea mediată celular. Reacţia limfocitară mixtă, reacţia grefă contra gazdei. Transformarea blastică a limfocitelor. Inhibarea migraţiei leucocitelor. Baza moleculară a răspunsului imun. </w:t>
      </w:r>
      <w:r w:rsidR="007442B0" w:rsidRPr="006B3969">
        <w:rPr>
          <w:sz w:val="22"/>
          <w:lang w:val="en-US"/>
        </w:rPr>
        <w:t>Metode de testare a celulelor imunocompetente şi interpretarea clinică a rezultatelor.</w:t>
      </w:r>
    </w:p>
    <w:p w:rsidR="00D034F6" w:rsidRPr="0085227F" w:rsidRDefault="0024471F" w:rsidP="0024471F">
      <w:pPr>
        <w:pStyle w:val="af6"/>
        <w:widowControl w:val="0"/>
        <w:jc w:val="both"/>
        <w:rPr>
          <w:sz w:val="22"/>
          <w:szCs w:val="22"/>
          <w:lang w:val="ro-RO"/>
        </w:rPr>
      </w:pPr>
      <w:r w:rsidRPr="0085227F">
        <w:rPr>
          <w:sz w:val="22"/>
          <w:szCs w:val="22"/>
          <w:lang w:val="ro-RO"/>
        </w:rPr>
        <w:t>Estimarea cantitativă a imunoglobulinelor (Ig) din ser şi alte produse biologice. Tehnici şi metode de imunochimie: fracţionare şi purificare de proteine serice. Identificarea şi caracterizarea crioglobulinelor. Detectarea calitativă şi cantitativă a paraproteinelor. Cuantificarea subclaselor de imunoglobuline. Măsurarea proteinelor de fază acută. Cuantificarea componentelor complementului, incluzând calea clasică şi alternativă. Analize funcţionale ale activităţii hemolitice a complementului.</w:t>
      </w:r>
    </w:p>
    <w:p w:rsidR="0024471F" w:rsidRPr="0085227F" w:rsidRDefault="0024471F" w:rsidP="0024471F">
      <w:pPr>
        <w:pStyle w:val="af6"/>
        <w:widowControl w:val="0"/>
        <w:jc w:val="both"/>
        <w:rPr>
          <w:sz w:val="22"/>
          <w:szCs w:val="22"/>
          <w:lang w:val="ro-RO"/>
        </w:rPr>
      </w:pPr>
      <w:r w:rsidRPr="0085227F">
        <w:rPr>
          <w:sz w:val="22"/>
          <w:szCs w:val="22"/>
          <w:lang w:val="ro-RO"/>
        </w:rPr>
        <w:t>Măsurarea producţiei de citokine şi cuantificarea în vitro, analiza profilelor Th1/Th2. Tipizarea HLA prin metode molecular. Tehnici de izolare şi purificare a populaţiilor celulare, cultivare şi crioprezervare. Hibridoame şi anticorpi monoclonali. Citometrie în flux. PCR. Dobândirea cunoştinţelor necesare asigurării controlului unei practici de laborator corespunzătoare (Good Laboratory Practice).</w:t>
      </w:r>
    </w:p>
    <w:p w:rsidR="00F45A67" w:rsidRPr="0085227F" w:rsidRDefault="00F45A67" w:rsidP="00E45A93">
      <w:pPr>
        <w:spacing w:before="240" w:after="120"/>
        <w:jc w:val="center"/>
        <w:rPr>
          <w:b/>
          <w:bCs/>
          <w:sz w:val="26"/>
          <w:lang w:val="ro-RO"/>
        </w:rPr>
      </w:pPr>
      <w:r w:rsidRPr="0085227F">
        <w:rPr>
          <w:b/>
          <w:bCs/>
          <w:sz w:val="26"/>
          <w:lang w:val="ro-RO"/>
        </w:rPr>
        <w:t>Anul I</w:t>
      </w:r>
      <w:r w:rsidR="00B9258F" w:rsidRPr="0085227F">
        <w:rPr>
          <w:b/>
          <w:bCs/>
          <w:sz w:val="26"/>
          <w:lang w:val="ro-RO"/>
        </w:rPr>
        <w:t>I</w:t>
      </w:r>
    </w:p>
    <w:p w:rsidR="00F45A67" w:rsidRPr="0085227F" w:rsidRDefault="00162900" w:rsidP="00E45A93">
      <w:pPr>
        <w:pStyle w:val="a3"/>
        <w:tabs>
          <w:tab w:val="left" w:pos="0"/>
        </w:tabs>
        <w:spacing w:before="240"/>
        <w:ind w:firstLine="0"/>
        <w:jc w:val="center"/>
        <w:rPr>
          <w:b/>
          <w:caps/>
          <w:sz w:val="26"/>
          <w:szCs w:val="28"/>
        </w:rPr>
      </w:pPr>
      <w:r w:rsidRPr="0085227F">
        <w:rPr>
          <w:b/>
          <w:caps/>
          <w:sz w:val="26"/>
          <w:szCs w:val="28"/>
        </w:rPr>
        <w:lastRenderedPageBreak/>
        <w:t>HEMATOLOGIE</w:t>
      </w:r>
    </w:p>
    <w:p w:rsidR="001307D2" w:rsidRPr="0085227F" w:rsidRDefault="001307D2" w:rsidP="001307D2">
      <w:pPr>
        <w:pStyle w:val="af6"/>
        <w:widowControl w:val="0"/>
        <w:numPr>
          <w:ilvl w:val="0"/>
          <w:numId w:val="9"/>
        </w:numPr>
        <w:spacing w:before="120"/>
        <w:jc w:val="both"/>
        <w:rPr>
          <w:sz w:val="22"/>
          <w:szCs w:val="22"/>
          <w:lang w:val="ro-RO"/>
        </w:rPr>
      </w:pPr>
      <w:r w:rsidRPr="0085227F">
        <w:rPr>
          <w:b/>
          <w:sz w:val="22"/>
          <w:szCs w:val="22"/>
          <w:lang w:val="ro-RO"/>
        </w:rPr>
        <w:t xml:space="preserve">DATE CONTEMPORANE DESPRE STRUCTURA </w:t>
      </w:r>
      <w:r w:rsidR="007D6227">
        <w:rPr>
          <w:b/>
          <w:sz w:val="22"/>
          <w:szCs w:val="22"/>
          <w:lang w:val="ro-RO"/>
        </w:rPr>
        <w:t>Ș</w:t>
      </w:r>
      <w:r w:rsidRPr="0085227F">
        <w:rPr>
          <w:b/>
          <w:sz w:val="22"/>
          <w:szCs w:val="22"/>
          <w:lang w:val="ro-RO"/>
        </w:rPr>
        <w:t>I FUNC</w:t>
      </w:r>
      <w:r w:rsidR="007D6227">
        <w:rPr>
          <w:b/>
          <w:sz w:val="22"/>
          <w:szCs w:val="22"/>
          <w:lang w:val="ro-RO"/>
        </w:rPr>
        <w:t>Ț</w:t>
      </w:r>
      <w:r w:rsidRPr="0085227F">
        <w:rPr>
          <w:b/>
          <w:sz w:val="22"/>
          <w:szCs w:val="22"/>
          <w:lang w:val="ro-RO"/>
        </w:rPr>
        <w:t>IA ORGANELOR HEMATOPO</w:t>
      </w:r>
      <w:r w:rsidR="007D6227">
        <w:rPr>
          <w:b/>
          <w:sz w:val="22"/>
          <w:szCs w:val="22"/>
          <w:lang w:val="ro-RO"/>
        </w:rPr>
        <w:t>I</w:t>
      </w:r>
      <w:r w:rsidRPr="0085227F">
        <w:rPr>
          <w:b/>
          <w:sz w:val="22"/>
          <w:szCs w:val="22"/>
          <w:lang w:val="ro-RO"/>
        </w:rPr>
        <w:t>ETICE.</w:t>
      </w:r>
      <w:r w:rsidRPr="0085227F">
        <w:rPr>
          <w:sz w:val="22"/>
          <w:szCs w:val="22"/>
          <w:lang w:val="ro-RO"/>
        </w:rPr>
        <w:t xml:space="preserve"> Structura şi funcţia măduvei osoase. Structura măduvei osoase: noţiune de homingom, empiriopolezie, hemotaxis. Stroma şi celulele stromale ale măduvei osoase: fibroblaştii, osteoblaştii, osteoclaştii, adipocitele, celulele endoteliale, vasele sanguine. Structura organizatorică a sistemului hematopo</w:t>
      </w:r>
      <w:r w:rsidR="007D6227">
        <w:rPr>
          <w:sz w:val="22"/>
          <w:szCs w:val="22"/>
          <w:lang w:val="ro-RO"/>
        </w:rPr>
        <w:t>i</w:t>
      </w:r>
      <w:r w:rsidRPr="0085227F">
        <w:rPr>
          <w:sz w:val="22"/>
          <w:szCs w:val="22"/>
          <w:lang w:val="ro-RO"/>
        </w:rPr>
        <w:t>etic; Noţiune de celulă stem; Reglarea hematopo</w:t>
      </w:r>
      <w:r w:rsidR="007D6227">
        <w:rPr>
          <w:sz w:val="22"/>
          <w:szCs w:val="22"/>
          <w:lang w:val="ro-RO"/>
        </w:rPr>
        <w:t>i</w:t>
      </w:r>
      <w:r w:rsidRPr="0085227F">
        <w:rPr>
          <w:sz w:val="22"/>
          <w:szCs w:val="22"/>
          <w:lang w:val="ro-RO"/>
        </w:rPr>
        <w:t>ezei; mecanismele apoptozei: Indicii morfologici ai apoptozei; Noţiune de hemoliză. Structura şi funcţia timusului; Structura şi funcţia splinei; Structura şi funcţia ganglionilor limfatici.</w:t>
      </w:r>
    </w:p>
    <w:p w:rsidR="001307D2" w:rsidRPr="0085227F" w:rsidRDefault="001307D2" w:rsidP="001307D2">
      <w:pPr>
        <w:pStyle w:val="af6"/>
        <w:widowControl w:val="0"/>
        <w:numPr>
          <w:ilvl w:val="0"/>
          <w:numId w:val="9"/>
        </w:numPr>
        <w:spacing w:before="120"/>
        <w:jc w:val="both"/>
        <w:rPr>
          <w:sz w:val="22"/>
          <w:szCs w:val="22"/>
          <w:lang w:val="ro-RO"/>
        </w:rPr>
      </w:pPr>
      <w:r w:rsidRPr="0085227F">
        <w:rPr>
          <w:b/>
          <w:sz w:val="22"/>
          <w:szCs w:val="22"/>
          <w:lang w:val="ro-RO"/>
        </w:rPr>
        <w:t>PRELEVAREA MATERIALULUI DIN ORGANELE SISTEMULUI HEMATOPO</w:t>
      </w:r>
      <w:r w:rsidR="007D6227">
        <w:rPr>
          <w:b/>
          <w:sz w:val="22"/>
          <w:szCs w:val="22"/>
          <w:lang w:val="ro-RO"/>
        </w:rPr>
        <w:t>I</w:t>
      </w:r>
      <w:r w:rsidRPr="0085227F">
        <w:rPr>
          <w:b/>
          <w:sz w:val="22"/>
          <w:szCs w:val="22"/>
          <w:lang w:val="ro-RO"/>
        </w:rPr>
        <w:t>ETIC</w:t>
      </w:r>
      <w:r w:rsidRPr="0085227F">
        <w:rPr>
          <w:sz w:val="22"/>
          <w:szCs w:val="22"/>
          <w:lang w:val="ro-RO"/>
        </w:rPr>
        <w:t>. Prepararea frotiurilor pentru investigaţii - prin puncţie şi a</w:t>
      </w:r>
      <w:r w:rsidR="007D6227">
        <w:rPr>
          <w:sz w:val="22"/>
          <w:szCs w:val="22"/>
          <w:lang w:val="ro-RO"/>
        </w:rPr>
        <w:t>m</w:t>
      </w:r>
      <w:r w:rsidRPr="0085227F">
        <w:rPr>
          <w:sz w:val="22"/>
          <w:szCs w:val="22"/>
          <w:lang w:val="ro-RO"/>
        </w:rPr>
        <w:t>prente; din măduva osoasă; din ganglionii limf</w:t>
      </w:r>
      <w:r w:rsidR="007D6227">
        <w:rPr>
          <w:sz w:val="22"/>
          <w:szCs w:val="22"/>
          <w:lang w:val="ro-RO"/>
        </w:rPr>
        <w:t>atici; din splină. Prelevarea sâ</w:t>
      </w:r>
      <w:r w:rsidRPr="0085227F">
        <w:rPr>
          <w:sz w:val="22"/>
          <w:szCs w:val="22"/>
          <w:lang w:val="ro-RO"/>
        </w:rPr>
        <w:t>ngelui pentru determinarea hemoleucogramei: Hemoglobinei, Eritrocitelor, Leucocitelor, Trombocitelor, Reticulocitelor, Vitezei de sedimentare a hematiilor, Formulei leucocitare,V</w:t>
      </w:r>
      <w:r w:rsidR="007D6227">
        <w:rPr>
          <w:sz w:val="22"/>
          <w:szCs w:val="22"/>
          <w:lang w:val="ro-RO"/>
        </w:rPr>
        <w:t>â</w:t>
      </w:r>
      <w:r w:rsidRPr="0085227F">
        <w:rPr>
          <w:sz w:val="22"/>
          <w:szCs w:val="22"/>
          <w:lang w:val="ro-RO"/>
        </w:rPr>
        <w:t>scozităţii. Prelevarea sîngelui pentru determinarea Hematocritului, Rezistenţei eritrocitare, Reacţii citochimice. Determinarea elementelor figurate la analizatoarele hematologice. Metodele de fixare a frotiurilor. Principiile şi metodele de fixare a preparatelor: cu alcool, cu amestecuri. Metodele de coloraţie a frotiurilor pentru examinările de laborator. Principiile şi metodele de fixare a preparatelor monocrome, policrome, cu coloranţi speciali.</w:t>
      </w:r>
    </w:p>
    <w:p w:rsidR="001307D2" w:rsidRPr="0085227F" w:rsidRDefault="001307D2" w:rsidP="001307D2">
      <w:pPr>
        <w:pStyle w:val="af6"/>
        <w:widowControl w:val="0"/>
        <w:numPr>
          <w:ilvl w:val="0"/>
          <w:numId w:val="9"/>
        </w:numPr>
        <w:spacing w:before="120"/>
        <w:jc w:val="both"/>
        <w:rPr>
          <w:sz w:val="22"/>
          <w:szCs w:val="22"/>
          <w:lang w:val="ro-RO"/>
        </w:rPr>
      </w:pPr>
      <w:r w:rsidRPr="0085227F">
        <w:rPr>
          <w:b/>
          <w:sz w:val="22"/>
          <w:szCs w:val="22"/>
          <w:lang w:val="ro-RO"/>
        </w:rPr>
        <w:t>EXAMINAREA CITOLOGICĂ ŞI HISTOLOGICĂ A MĂDUVEI OSOASE</w:t>
      </w:r>
      <w:r w:rsidRPr="0085227F">
        <w:rPr>
          <w:sz w:val="22"/>
          <w:szCs w:val="22"/>
          <w:lang w:val="ro-RO"/>
        </w:rPr>
        <w:t>. Puncţia măduvei osoase. Întinderea frotiurilor. Metodele de fixare. Metodele de coloraţie a frotiurilor. Examinarea celularităţii măduvei osoase. Metodele de numărare în cameră şi orientativă. Aprecierea componenţei celulare. Examinarea megacariocitelor măduvei osoase.Metodele de numărare în cameră şi orientativă. Caracteristica morfologică - dimensiunile, forma celulei şi a nucleului, raportul dintre nucleu şi citoplasmă, prezenţa displaziei; Indicii mielogramei:</w:t>
      </w:r>
      <w:r w:rsidR="007D6227">
        <w:rPr>
          <w:sz w:val="22"/>
          <w:szCs w:val="22"/>
          <w:lang w:val="ro-RO"/>
        </w:rPr>
        <w:t xml:space="preserve"> </w:t>
      </w:r>
      <w:r w:rsidRPr="0085227F">
        <w:rPr>
          <w:sz w:val="22"/>
          <w:szCs w:val="22"/>
          <w:lang w:val="ro-RO"/>
        </w:rPr>
        <w:t>Indicii normali ai mielocariocitelor măduvei osoase. Depistarea celulel</w:t>
      </w:r>
      <w:r w:rsidR="007D6227">
        <w:rPr>
          <w:sz w:val="22"/>
          <w:szCs w:val="22"/>
          <w:lang w:val="ro-RO"/>
        </w:rPr>
        <w:t>or</w:t>
      </w:r>
      <w:r w:rsidRPr="0085227F">
        <w:rPr>
          <w:sz w:val="22"/>
          <w:szCs w:val="22"/>
          <w:lang w:val="ro-RO"/>
        </w:rPr>
        <w:t xml:space="preserve"> Goşe; Celulele Niman-Pica. </w:t>
      </w:r>
    </w:p>
    <w:p w:rsidR="001307D2" w:rsidRPr="0085227F" w:rsidRDefault="001307D2" w:rsidP="001307D2">
      <w:pPr>
        <w:pStyle w:val="af6"/>
        <w:widowControl w:val="0"/>
        <w:numPr>
          <w:ilvl w:val="0"/>
          <w:numId w:val="9"/>
        </w:numPr>
        <w:spacing w:before="120"/>
        <w:jc w:val="both"/>
        <w:rPr>
          <w:sz w:val="22"/>
          <w:szCs w:val="22"/>
          <w:lang w:val="ro-RO"/>
        </w:rPr>
      </w:pPr>
      <w:r w:rsidRPr="0085227F">
        <w:rPr>
          <w:b/>
          <w:sz w:val="22"/>
          <w:szCs w:val="22"/>
          <w:lang w:val="ro-RO"/>
        </w:rPr>
        <w:t>EXAMINAREA METASTAZELOR CANCEROASE ÎN MĂDUVA OSOASĂ.</w:t>
      </w:r>
      <w:r w:rsidRPr="0085227F">
        <w:rPr>
          <w:sz w:val="22"/>
          <w:szCs w:val="22"/>
          <w:lang w:val="ro-RO"/>
        </w:rPr>
        <w:t xml:space="preserve"> Diagnosticul citologic al metastazelor canceroase în măduva osoasă: Epiteliale, Neepiteliale, de Melanom.</w:t>
      </w:r>
    </w:p>
    <w:p w:rsidR="001307D2" w:rsidRPr="0085227F" w:rsidRDefault="001307D2" w:rsidP="001307D2">
      <w:pPr>
        <w:pStyle w:val="af6"/>
        <w:widowControl w:val="0"/>
        <w:numPr>
          <w:ilvl w:val="0"/>
          <w:numId w:val="9"/>
        </w:numPr>
        <w:spacing w:before="120"/>
        <w:jc w:val="both"/>
        <w:rPr>
          <w:sz w:val="22"/>
          <w:szCs w:val="22"/>
          <w:lang w:val="ro-RO"/>
        </w:rPr>
      </w:pPr>
      <w:r w:rsidRPr="0085227F">
        <w:rPr>
          <w:b/>
          <w:sz w:val="22"/>
          <w:szCs w:val="22"/>
          <w:lang w:val="ro-RO"/>
        </w:rPr>
        <w:t>EXAMINAREA CITOLOGICĂ A GANGLIONILOR LIMFATICI.</w:t>
      </w:r>
      <w:r w:rsidRPr="0085227F">
        <w:rPr>
          <w:sz w:val="22"/>
          <w:szCs w:val="22"/>
          <w:lang w:val="ro-RO"/>
        </w:rPr>
        <w:t xml:space="preserve"> Noţiuni generale despre structura şi funcţia ganglionilor limfatici. Caracteristica morfologică a elementelor celulare ale ganglionilor limfatici. Citograma ganglionilor limfatici în normă.Citograma ganglionilor limfatici în hiperplazie. Clasificarea internaţională a tumorilor: Histologică, Citologică. Examinarea citogramei ganglionilor limfatici în mononucleoza infecţioasă, maladii infecţioase-virale.</w:t>
      </w:r>
    </w:p>
    <w:p w:rsidR="001307D2" w:rsidRPr="0085227F" w:rsidRDefault="001307D2" w:rsidP="001307D2">
      <w:pPr>
        <w:pStyle w:val="af6"/>
        <w:widowControl w:val="0"/>
        <w:numPr>
          <w:ilvl w:val="0"/>
          <w:numId w:val="9"/>
        </w:numPr>
        <w:spacing w:before="120"/>
        <w:jc w:val="both"/>
        <w:rPr>
          <w:sz w:val="22"/>
          <w:szCs w:val="22"/>
          <w:lang w:val="ro-RO"/>
        </w:rPr>
      </w:pPr>
      <w:r w:rsidRPr="0085227F">
        <w:rPr>
          <w:b/>
          <w:sz w:val="22"/>
          <w:szCs w:val="22"/>
          <w:lang w:val="ro-RO"/>
        </w:rPr>
        <w:t>HEMATOPOIEZA.</w:t>
      </w:r>
      <w:r w:rsidRPr="0085227F">
        <w:rPr>
          <w:sz w:val="22"/>
          <w:szCs w:val="22"/>
          <w:lang w:val="ro-RO"/>
        </w:rPr>
        <w:t xml:space="preserve"> Tipurile de hematopoieză. Noţiune de hematopoieză normală (intrauterină şi postnatală). Teoriile şi schema hematopoiezei. Reglarea hematopoiezei. Hemopoietinele. </w:t>
      </w:r>
    </w:p>
    <w:p w:rsidR="001307D2" w:rsidRPr="0085227F" w:rsidRDefault="001307D2" w:rsidP="001307D2">
      <w:pPr>
        <w:pStyle w:val="af6"/>
        <w:widowControl w:val="0"/>
        <w:numPr>
          <w:ilvl w:val="0"/>
          <w:numId w:val="9"/>
        </w:numPr>
        <w:spacing w:before="120"/>
        <w:jc w:val="both"/>
        <w:rPr>
          <w:sz w:val="22"/>
          <w:szCs w:val="22"/>
          <w:lang w:val="ro-RO"/>
        </w:rPr>
      </w:pPr>
      <w:r w:rsidRPr="0085227F">
        <w:rPr>
          <w:b/>
          <w:sz w:val="22"/>
          <w:szCs w:val="22"/>
          <w:lang w:val="ro-RO"/>
        </w:rPr>
        <w:t>ERITROPOIEZA.</w:t>
      </w:r>
      <w:r w:rsidRPr="0085227F">
        <w:rPr>
          <w:sz w:val="22"/>
          <w:szCs w:val="22"/>
          <w:lang w:val="ro-RO"/>
        </w:rPr>
        <w:t xml:space="preserve"> Eritropoieza normoblastică, megaloblastică. Noţiune de eritropo</w:t>
      </w:r>
      <w:r w:rsidR="007D6227">
        <w:rPr>
          <w:sz w:val="22"/>
          <w:szCs w:val="22"/>
          <w:lang w:val="ro-RO"/>
        </w:rPr>
        <w:t>i</w:t>
      </w:r>
      <w:r w:rsidRPr="0085227F">
        <w:rPr>
          <w:sz w:val="22"/>
          <w:szCs w:val="22"/>
          <w:lang w:val="ro-RO"/>
        </w:rPr>
        <w:t>eză neefectivă şi terminală. Noţiune de eritron. Morfologia celulelor seriei eritrocitare: eritroblastul, pronormocitul, normocitul, reticulocitul de tipul 0,1,2,3,4. Eritrocitul structura normală a eritrocitului. Imunologia eritrocitului. Determinarea numărului de eritrocite: în cameră şi la analizator. Hemoglobina, structura şi însemnătatea ei. Tipurile de hemoglobină umană. Hemoglobina fiziologică şi patologică. Determinarea concentraţiei hemoglobinei. Modificările morfologice ale eritrocitelor: de dimensiuni, de formă, de culoare. Incluziuni eritrocitare: punctaţie bazofilă, corpusculi Jolly, inele Cabbot. Distrucţia fiziologică a eritrocitelor. Intervalele de referinţă ale seriei eritrocitare. Aprecierea morfologiei eritrocitelor.</w:t>
      </w:r>
    </w:p>
    <w:p w:rsidR="001307D2" w:rsidRPr="0085227F" w:rsidRDefault="001307D2" w:rsidP="001307D2">
      <w:pPr>
        <w:pStyle w:val="af6"/>
        <w:widowControl w:val="0"/>
        <w:numPr>
          <w:ilvl w:val="0"/>
          <w:numId w:val="9"/>
        </w:numPr>
        <w:spacing w:before="120"/>
        <w:jc w:val="both"/>
        <w:rPr>
          <w:sz w:val="22"/>
          <w:szCs w:val="22"/>
          <w:lang w:val="ro-RO"/>
        </w:rPr>
      </w:pPr>
      <w:r w:rsidRPr="0085227F">
        <w:rPr>
          <w:b/>
          <w:sz w:val="22"/>
          <w:szCs w:val="22"/>
          <w:lang w:val="ro-RO"/>
        </w:rPr>
        <w:t>LEUCOCITOPOIEZA.</w:t>
      </w:r>
      <w:r w:rsidRPr="0085227F">
        <w:rPr>
          <w:sz w:val="22"/>
          <w:szCs w:val="22"/>
          <w:lang w:val="ro-RO"/>
        </w:rPr>
        <w:t xml:space="preserve"> Determinarea numărului de leucocite în cameră şi la analizator. Devierea numărului de leucocite: leucocitozele şi leucopeniile. Formula leucocitară definiţie. Formula leucocitară în normă. Noţiune de deviere a formulei leucocitare.</w:t>
      </w:r>
    </w:p>
    <w:p w:rsidR="001307D2" w:rsidRPr="0085227F" w:rsidRDefault="001307D2" w:rsidP="001307D2">
      <w:pPr>
        <w:pStyle w:val="af6"/>
        <w:widowControl w:val="0"/>
        <w:numPr>
          <w:ilvl w:val="0"/>
          <w:numId w:val="9"/>
        </w:numPr>
        <w:spacing w:before="120"/>
        <w:jc w:val="both"/>
        <w:rPr>
          <w:sz w:val="22"/>
          <w:szCs w:val="22"/>
          <w:lang w:val="ro-RO"/>
        </w:rPr>
      </w:pPr>
      <w:r w:rsidRPr="0085227F">
        <w:rPr>
          <w:b/>
          <w:sz w:val="22"/>
          <w:szCs w:val="22"/>
          <w:lang w:val="ro-RO"/>
        </w:rPr>
        <w:t>GRANULOCITOPOIEZA.</w:t>
      </w:r>
      <w:r w:rsidRPr="0085227F">
        <w:rPr>
          <w:sz w:val="22"/>
          <w:szCs w:val="22"/>
          <w:lang w:val="ro-RO"/>
        </w:rPr>
        <w:t xml:space="preserve"> Morfologia seriei granulocitare: mieloblastul, promielocitul, mielocitul, metamielocitul (neutrofil, eozinofil, bazofil), granulocitul nesegmentat (neutrofil, eozinofil, bazofil) granulocitul segmentat (neutrofil, eozinofil, bazofil). Cinetica granulocitelor. Funcţia granulocitelor. Modificările patologice ale seriei granulocitare: modificarea numărului de granulocite: neutrofilie, neutropenie, eozinofilie, bazofilie; anomaliile granulocitelor ereditare: anomalia Pelgher-Huet; anomalii dobîndite: hipersegmentarea nucleului neutrofilelor; granulaţie toxică; vacuolizarea nucleului; </w:t>
      </w:r>
      <w:r w:rsidRPr="0085227F">
        <w:rPr>
          <w:sz w:val="22"/>
          <w:szCs w:val="22"/>
          <w:lang w:val="ro-RO"/>
        </w:rPr>
        <w:lastRenderedPageBreak/>
        <w:t>vacuolizarea citoplasmei; Celule Lupice (LE). Reacţiile leucemice de tip mieloid, diagnosticul diferenţiat. Reacţiile leucemice de tip eozinofil, diagnosticul diferenţiat.</w:t>
      </w:r>
    </w:p>
    <w:p w:rsidR="001307D2" w:rsidRPr="0085227F" w:rsidRDefault="001307D2" w:rsidP="001307D2">
      <w:pPr>
        <w:pStyle w:val="af6"/>
        <w:widowControl w:val="0"/>
        <w:numPr>
          <w:ilvl w:val="0"/>
          <w:numId w:val="9"/>
        </w:numPr>
        <w:spacing w:before="120"/>
        <w:jc w:val="both"/>
        <w:rPr>
          <w:sz w:val="22"/>
          <w:szCs w:val="22"/>
          <w:lang w:val="ro-RO"/>
        </w:rPr>
      </w:pPr>
      <w:r w:rsidRPr="0085227F">
        <w:rPr>
          <w:b/>
          <w:sz w:val="22"/>
          <w:szCs w:val="22"/>
          <w:lang w:val="ro-RO"/>
        </w:rPr>
        <w:t>MONOCITOPOIEZA.</w:t>
      </w:r>
      <w:r w:rsidRPr="0085227F">
        <w:rPr>
          <w:sz w:val="22"/>
          <w:szCs w:val="22"/>
          <w:lang w:val="ro-RO"/>
        </w:rPr>
        <w:t xml:space="preserve"> Morfologia seriei monocitare: monoblastul, promonocitul, monocitul. Macrofagii. Fiziologia monocitelor. Fu</w:t>
      </w:r>
      <w:r w:rsidR="007D6227">
        <w:rPr>
          <w:sz w:val="22"/>
          <w:szCs w:val="22"/>
          <w:lang w:val="ro-RO"/>
        </w:rPr>
        <w:t>n</w:t>
      </w:r>
      <w:r w:rsidRPr="0085227F">
        <w:rPr>
          <w:sz w:val="22"/>
          <w:szCs w:val="22"/>
          <w:lang w:val="ro-RO"/>
        </w:rPr>
        <w:t xml:space="preserve">cţiile monocitelor. Modificările patologice ale seriei monocitare: monocitozele, monocitopeniile. Reacţiile leucemice de tip monocitar, diagnosticul diferenţiat. </w:t>
      </w:r>
    </w:p>
    <w:p w:rsidR="001307D2" w:rsidRPr="0085227F" w:rsidRDefault="001307D2" w:rsidP="001307D2">
      <w:pPr>
        <w:pStyle w:val="af6"/>
        <w:widowControl w:val="0"/>
        <w:numPr>
          <w:ilvl w:val="0"/>
          <w:numId w:val="9"/>
        </w:numPr>
        <w:spacing w:before="120"/>
        <w:jc w:val="both"/>
        <w:rPr>
          <w:sz w:val="22"/>
          <w:szCs w:val="22"/>
          <w:lang w:val="ro-RO"/>
        </w:rPr>
      </w:pPr>
      <w:r w:rsidRPr="0085227F">
        <w:rPr>
          <w:b/>
          <w:sz w:val="22"/>
          <w:szCs w:val="22"/>
          <w:lang w:val="ro-RO"/>
        </w:rPr>
        <w:t>LIMFOCITOPOIEZA</w:t>
      </w:r>
      <w:r w:rsidRPr="0085227F">
        <w:rPr>
          <w:sz w:val="22"/>
          <w:szCs w:val="22"/>
          <w:lang w:val="ro-RO"/>
        </w:rPr>
        <w:t>. Morfologia seriei limfocitare: limfoblastul, prolimfocitul, limfocitul, limfocitul granular cu citoplasma largă. Fiziologia limfocitelor. Clasificarea imunologică a limfocitelor. Funcţia. Modificările patologice ale seriei limfocitare: limfocitoza, limfopenia. Determinarea celulelor plasmatice în sângele periferic; Reacţiile leucemice de tip limfocitar, diagnosticul diferenţiat.</w:t>
      </w:r>
    </w:p>
    <w:p w:rsidR="001307D2" w:rsidRPr="0085227F" w:rsidRDefault="001307D2" w:rsidP="001307D2">
      <w:pPr>
        <w:pStyle w:val="af6"/>
        <w:widowControl w:val="0"/>
        <w:numPr>
          <w:ilvl w:val="0"/>
          <w:numId w:val="9"/>
        </w:numPr>
        <w:spacing w:before="120"/>
        <w:jc w:val="both"/>
        <w:rPr>
          <w:sz w:val="22"/>
          <w:szCs w:val="22"/>
          <w:lang w:val="ro-RO"/>
        </w:rPr>
      </w:pPr>
      <w:r w:rsidRPr="0085227F">
        <w:rPr>
          <w:b/>
          <w:sz w:val="22"/>
          <w:szCs w:val="22"/>
          <w:lang w:val="ro-RO"/>
        </w:rPr>
        <w:t>PLASMOCITOPOIEZA.</w:t>
      </w:r>
      <w:r w:rsidRPr="0085227F">
        <w:rPr>
          <w:sz w:val="22"/>
          <w:szCs w:val="22"/>
          <w:lang w:val="ro-RO"/>
        </w:rPr>
        <w:t xml:space="preserve"> Plazmoblastul, proplazmocitul, celula plasmatică, funcţiile celulelor plasmatice.</w:t>
      </w:r>
    </w:p>
    <w:p w:rsidR="001307D2" w:rsidRPr="0085227F" w:rsidRDefault="001307D2" w:rsidP="001307D2">
      <w:pPr>
        <w:pStyle w:val="af6"/>
        <w:widowControl w:val="0"/>
        <w:numPr>
          <w:ilvl w:val="0"/>
          <w:numId w:val="9"/>
        </w:numPr>
        <w:spacing w:before="120"/>
        <w:jc w:val="both"/>
        <w:rPr>
          <w:sz w:val="22"/>
          <w:szCs w:val="22"/>
          <w:lang w:val="ro-RO"/>
        </w:rPr>
      </w:pPr>
      <w:r w:rsidRPr="0085227F">
        <w:rPr>
          <w:b/>
          <w:sz w:val="22"/>
          <w:szCs w:val="22"/>
          <w:lang w:val="ro-RO"/>
        </w:rPr>
        <w:t>TROMBOCITOPOIEZA.</w:t>
      </w:r>
      <w:r w:rsidRPr="0085227F">
        <w:rPr>
          <w:sz w:val="22"/>
          <w:szCs w:val="22"/>
          <w:lang w:val="ro-RO"/>
        </w:rPr>
        <w:t xml:space="preserve"> Morfologia seriei trombocitare: megacarioblastul, promegacariocitul,</w:t>
      </w:r>
      <w:r w:rsidR="007D6227">
        <w:rPr>
          <w:sz w:val="22"/>
          <w:szCs w:val="22"/>
          <w:lang w:val="ro-RO"/>
        </w:rPr>
        <w:t xml:space="preserve"> </w:t>
      </w:r>
      <w:r w:rsidRPr="0085227F">
        <w:rPr>
          <w:sz w:val="22"/>
          <w:szCs w:val="22"/>
          <w:lang w:val="ro-RO"/>
        </w:rPr>
        <w:t>megacariocitul, trombocitul. Rolul trombocitelor în hemostază: funcţiile dinamice (de adezivitate, agregare, retracţia cheagului, de secreţie, de transport). Determinarea numărului de trombocite în cameră şi la analizator. Determinarea formulei trombocitare. Trombocitozele.</w:t>
      </w:r>
    </w:p>
    <w:p w:rsidR="001307D2" w:rsidRPr="0085227F" w:rsidRDefault="001307D2" w:rsidP="001307D2">
      <w:pPr>
        <w:pStyle w:val="af6"/>
        <w:widowControl w:val="0"/>
        <w:numPr>
          <w:ilvl w:val="0"/>
          <w:numId w:val="9"/>
        </w:numPr>
        <w:spacing w:before="120"/>
        <w:jc w:val="both"/>
        <w:rPr>
          <w:sz w:val="22"/>
          <w:szCs w:val="22"/>
          <w:lang w:val="ro-RO"/>
        </w:rPr>
      </w:pPr>
      <w:r w:rsidRPr="0085227F">
        <w:rPr>
          <w:b/>
          <w:sz w:val="22"/>
          <w:szCs w:val="22"/>
          <w:lang w:val="ro-RO"/>
        </w:rPr>
        <w:t>ANEMIILE PRIN FORMAREA INSUFICIENTĂ A ERITROCITELOR</w:t>
      </w:r>
      <w:r w:rsidRPr="0085227F">
        <w:rPr>
          <w:sz w:val="22"/>
          <w:szCs w:val="22"/>
          <w:lang w:val="ro-RO"/>
        </w:rPr>
        <w:t>. Clasificarea anemiilor. Anemiile prin dereglări de formare a eritrocitelor: Anemii feriprive. Etiologie.</w:t>
      </w:r>
      <w:r w:rsidR="007D6227">
        <w:rPr>
          <w:sz w:val="22"/>
          <w:szCs w:val="22"/>
          <w:lang w:val="ro-RO"/>
        </w:rPr>
        <w:t xml:space="preserve"> </w:t>
      </w:r>
      <w:r w:rsidRPr="0085227F">
        <w:rPr>
          <w:sz w:val="22"/>
          <w:szCs w:val="22"/>
          <w:lang w:val="ro-RO"/>
        </w:rPr>
        <w:t>Patogenie. Metabolismul fierului. Clinica. Diagnosticul de laborator: examenul sângelui periferic, măduvei osoase, examenul biochimic în timpul evoluţiei anemiei, monitorizarea tratamentului. Indicii de laborator al tratamentului efectiv. Anemii megaloblastice. Anemii B12 deficitare. Etiologie. Patogenie. Metabolismul vitaminei B12. Clinica.</w:t>
      </w:r>
      <w:r w:rsidR="007D6227">
        <w:rPr>
          <w:sz w:val="22"/>
          <w:szCs w:val="22"/>
          <w:lang w:val="ro-RO"/>
        </w:rPr>
        <w:t xml:space="preserve"> </w:t>
      </w:r>
      <w:r w:rsidRPr="0085227F">
        <w:rPr>
          <w:sz w:val="22"/>
          <w:szCs w:val="22"/>
          <w:lang w:val="ro-RO"/>
        </w:rPr>
        <w:t>Diagnosticul de laborator: examenul sângelui periferic, măduvei osoase, examenul biochimic în timpul evoluţiei anemiei,  în timpul procesului de tratament. Indicii de laborator al tratamentului efectiv. Metodele de determinare a vit B12 în sânge. Anemiile prin deficit al acidului folic. Etiologie. Patogenie. Metabolismul acidului folic. Clinica. Diagnosticul de laborator: examenul sângelui periferic,</w:t>
      </w:r>
      <w:r w:rsidRPr="005B3818">
        <w:rPr>
          <w:lang w:val="en-US"/>
        </w:rPr>
        <w:t xml:space="preserve">  </w:t>
      </w:r>
      <w:r w:rsidRPr="0085227F">
        <w:rPr>
          <w:sz w:val="22"/>
          <w:szCs w:val="22"/>
          <w:lang w:val="ro-RO"/>
        </w:rPr>
        <w:t>măduvei osoase, examenul biochimic în timpul evoluţiei anemiei,  în timpul procesului de tratament. Indicii de laborator al tratamentului efectiv. Diagnosticul diferenţiat al anemiei prin deficit de acid folic cu anemia B12 deficitară. Anemiile aplastice. Etiologie. Patogenie. Anemiile aplastice ereditare şi congenitale: Clinica. Gradele de severitate. Diagnosticul de laborator. Diagnosticul diferenţial. Diagnosticul de laborator: examenul sângelui periferic, măduvei osoase, examenul biochimic în timpul evoluţiei anemiei, în timpul procesului de tratament. Indicii de laborator al tratamentului efectiv. Anemiile din bolile cronice. Etiologie. Patogenie. Clinica. Diagnosticul de laborator: examenul sângelui periferic, măduvei osoase, examenul biochimic. Anemiile renale. Etiologie. Patogenie. Clinica. Diagnosticul de laborator: examenul sângelui periferic, măduvei osoase, examenul biochimic. Anemiile metaplastice. Etiologie. Patogenie. Clinica. Diagnosticul de laborator:examenul sângelui periferic, măduvei osoase.</w:t>
      </w:r>
    </w:p>
    <w:p w:rsidR="001307D2" w:rsidRPr="0085227F" w:rsidRDefault="001307D2" w:rsidP="001307D2">
      <w:pPr>
        <w:pStyle w:val="af6"/>
        <w:widowControl w:val="0"/>
        <w:numPr>
          <w:ilvl w:val="0"/>
          <w:numId w:val="9"/>
        </w:numPr>
        <w:spacing w:before="120"/>
        <w:jc w:val="both"/>
        <w:rPr>
          <w:sz w:val="22"/>
          <w:szCs w:val="22"/>
          <w:lang w:val="ro-RO"/>
        </w:rPr>
      </w:pPr>
      <w:r w:rsidRPr="0085227F">
        <w:rPr>
          <w:b/>
          <w:sz w:val="22"/>
          <w:szCs w:val="22"/>
          <w:lang w:val="ro-RO"/>
        </w:rPr>
        <w:t>ANEMII PRIN DISTRUCŢIA SPORITĂ A ERITROCITELOR (ANEMII HEMOLITICE).</w:t>
      </w:r>
      <w:r w:rsidRPr="0085227F">
        <w:rPr>
          <w:sz w:val="22"/>
          <w:szCs w:val="22"/>
          <w:lang w:val="ro-RO"/>
        </w:rPr>
        <w:t xml:space="preserve"> Clasificarea. Sidroamele clinice. Tipurile de hemoliză. Datele de laborator a hemolizei intracelulare </w:t>
      </w:r>
      <w:r w:rsidR="00EC17F9">
        <w:rPr>
          <w:sz w:val="22"/>
          <w:szCs w:val="22"/>
          <w:lang w:val="ro-RO"/>
        </w:rPr>
        <w:t>ș</w:t>
      </w:r>
      <w:r w:rsidRPr="0085227F">
        <w:rPr>
          <w:sz w:val="22"/>
          <w:szCs w:val="22"/>
          <w:lang w:val="ro-RO"/>
        </w:rPr>
        <w:t>i intravasculare. Anemii hemolitice congenitale. Anemiile hemolitice ereditare ca rezultat al dereglării structurii - membranei eritrocitare (membranopatii): Dereglarea structurii proteinelor membranei. Microsferocitoză ereditară. Eliptocitoză (ovalocitoză) ereditară. Stomatocitoză ereditară; Dereglarea structurii lipidelor membranei eritrocitare: Acantacitoză ereditară. Caracteristica morfologică a eritrocitelor. Însemnătatea clinico</w:t>
      </w:r>
      <w:r w:rsidR="00EC17F9">
        <w:rPr>
          <w:sz w:val="22"/>
          <w:szCs w:val="22"/>
          <w:lang w:val="ro-RO"/>
        </w:rPr>
        <w:t>-</w:t>
      </w:r>
      <w:r w:rsidRPr="0085227F">
        <w:rPr>
          <w:sz w:val="22"/>
          <w:szCs w:val="22"/>
          <w:lang w:val="ro-RO"/>
        </w:rPr>
        <w:t xml:space="preserve">diagnostică a rezultatelor de laborator. Anemiile hemolitice ereditare ca rezultat al dereglării activităţii enzimelor eritrocitare (enzimopatii): Deficitul de enzime ale şuntului pentozelor: glucozo-6-fosfat-dehidrogenaza şi alte enzimopatii. Anemiile hemolitice ereditare ca rezultat al dereglării structurii sau sintezei lanţurilor de globină (hemoglobinopatiile): Anemiile ca rezultat al dereglării de sinteză a lanţurilor de globină: diverse forme de talasemie; Anemiile ca rezultat al dereglărilor structurale ale globinei: hemoglobinopatiile S, C, D, E, ş.a.; hemoglobinopatiile cu hemoglobine instabile. Anemiile hemolitice dobândite. Anemiile hemolitice imune: Anemiile hemolitice izoimune; Anemiile hemolitice autoimune; Anemiile hemolitice ca rezultat al modificării structurale a membranei eritrocitare, determinată de mutaţie somatică (maladia Marchiafava-Micheli). </w:t>
      </w:r>
      <w:r w:rsidRPr="0085227F">
        <w:rPr>
          <w:sz w:val="22"/>
          <w:szCs w:val="22"/>
          <w:lang w:val="ro-RO"/>
        </w:rPr>
        <w:lastRenderedPageBreak/>
        <w:t>Diagnosticul de laborator:examenul sângelui periferic, măduvei osoase, examenul biochimic în timpul evoluţiei anemiei,  în timpul procesului de tratament. Indicii de laborator al tratamentului efectiv. Anemiile hemolitice ca rezultat al distrucţiei mecanice a eritrocitelor: Diagnosticul de laborator: examenul sângelui periferic, măduvei osoase, examenul biochimic în timpul evoluţiei anemiei, în timpul procesului de tratament. Indicii de laborator al tratamentului efectiv.</w:t>
      </w:r>
    </w:p>
    <w:p w:rsidR="001307D2" w:rsidRPr="0085227F" w:rsidRDefault="001307D2" w:rsidP="001307D2">
      <w:pPr>
        <w:pStyle w:val="af6"/>
        <w:widowControl w:val="0"/>
        <w:numPr>
          <w:ilvl w:val="0"/>
          <w:numId w:val="9"/>
        </w:numPr>
        <w:spacing w:before="120"/>
        <w:jc w:val="both"/>
        <w:rPr>
          <w:sz w:val="22"/>
          <w:szCs w:val="22"/>
          <w:lang w:val="ro-RO"/>
        </w:rPr>
      </w:pPr>
      <w:r w:rsidRPr="0085227F">
        <w:rPr>
          <w:b/>
          <w:sz w:val="22"/>
          <w:szCs w:val="22"/>
          <w:lang w:val="ro-RO"/>
        </w:rPr>
        <w:t>ANEMIILE POSTHEMORAGICE: ACUTE ŞI CRONICE.</w:t>
      </w:r>
      <w:r w:rsidRPr="0085227F">
        <w:rPr>
          <w:sz w:val="22"/>
          <w:szCs w:val="22"/>
          <w:lang w:val="ro-RO"/>
        </w:rPr>
        <w:t xml:space="preserve"> Etiologie. Patogenie. Diagnosticul de laborator în evoluţia anemiilor şi monitorizarea de tratament. Însemnătatea clinico-diagnostică a rezultatelor de laborator.</w:t>
      </w:r>
    </w:p>
    <w:p w:rsidR="001307D2" w:rsidRPr="0085227F" w:rsidRDefault="001307D2" w:rsidP="001307D2">
      <w:pPr>
        <w:pStyle w:val="af6"/>
        <w:widowControl w:val="0"/>
        <w:numPr>
          <w:ilvl w:val="0"/>
          <w:numId w:val="9"/>
        </w:numPr>
        <w:spacing w:before="120"/>
        <w:jc w:val="both"/>
        <w:rPr>
          <w:sz w:val="22"/>
          <w:szCs w:val="22"/>
          <w:lang w:val="ro-RO"/>
        </w:rPr>
      </w:pPr>
      <w:r w:rsidRPr="0085227F">
        <w:rPr>
          <w:b/>
          <w:sz w:val="22"/>
          <w:szCs w:val="22"/>
          <w:lang w:val="ro-RO"/>
        </w:rPr>
        <w:t>HEMOBLASTOZELE – TUMORILE MALIGNE ALE SISTEMULUI HEMATOPOETIC</w:t>
      </w:r>
      <w:r w:rsidRPr="0085227F">
        <w:rPr>
          <w:sz w:val="22"/>
          <w:szCs w:val="22"/>
          <w:lang w:val="ro-RO"/>
        </w:rPr>
        <w:t>. Date contemporane despre etiologia şi patogenia hemoblastozelor. Clasificarea hemoblasozelor.</w:t>
      </w:r>
    </w:p>
    <w:p w:rsidR="001307D2" w:rsidRPr="0085227F" w:rsidRDefault="001307D2" w:rsidP="001307D2">
      <w:pPr>
        <w:pStyle w:val="af6"/>
        <w:widowControl w:val="0"/>
        <w:numPr>
          <w:ilvl w:val="0"/>
          <w:numId w:val="9"/>
        </w:numPr>
        <w:spacing w:before="120"/>
        <w:jc w:val="both"/>
        <w:rPr>
          <w:sz w:val="22"/>
          <w:szCs w:val="22"/>
          <w:lang w:val="ro-RO"/>
        </w:rPr>
      </w:pPr>
      <w:r w:rsidRPr="0085227F">
        <w:rPr>
          <w:b/>
          <w:sz w:val="22"/>
          <w:szCs w:val="22"/>
          <w:lang w:val="ro-RO"/>
        </w:rPr>
        <w:t>LEUCEMIILE.</w:t>
      </w:r>
      <w:r w:rsidRPr="0085227F">
        <w:rPr>
          <w:sz w:val="22"/>
          <w:szCs w:val="22"/>
          <w:lang w:val="ro-RO"/>
        </w:rPr>
        <w:t xml:space="preserve"> Etiologie. Patogenie. Clasificarea. </w:t>
      </w:r>
      <w:r w:rsidRPr="0085227F">
        <w:rPr>
          <w:b/>
          <w:sz w:val="22"/>
          <w:szCs w:val="22"/>
          <w:lang w:val="ro-RO"/>
        </w:rPr>
        <w:t>LEUCEMIILE ACUTE</w:t>
      </w:r>
      <w:r w:rsidRPr="0085227F">
        <w:rPr>
          <w:sz w:val="22"/>
          <w:szCs w:val="22"/>
          <w:lang w:val="ro-RO"/>
        </w:rPr>
        <w:t xml:space="preserve">. Etiologie. Patogenie. Clasificarea leucemiilor acute. Diagnosticul diferenţial. Descrierea morfologică, citochimică. Reacţiile citochimice: la mieloperoxidază, la lipide, la esteraza nespecifică, reacţia PAS. Examinarea imunologică a celulelor blastice (imunofenotiparea). Examinarea genetică a celulelor blastice. Importanţa clinico-diagnostică a rezultatelor cercetărilor de laborator. Clasificarea FAB: Leucemia acută mieloblastică. Leucemia acută promielocitară. Leucemia acută mielo-monoblastică. Leucemia acută monoblastică. Leucemia acută limfoblastică. Leucemia acută eritroblastică. Leucemia acută megacarioblastică. Particularităţile clinice și de laborator a variantei leucemiei acute. Diagnosticul diferenţiat. Anomaliile genetice. Aspectul citochimic al celulelor blastice. Examinarea imunologică a celulelor blastice (imunofenotiparea). Examinarea genetică a celulelor blastice. Importanţa clinico-diagnostică a rezultatelor cercetărilor de laborator. </w:t>
      </w:r>
    </w:p>
    <w:p w:rsidR="001307D2" w:rsidRPr="0085227F" w:rsidRDefault="001307D2" w:rsidP="001307D2">
      <w:pPr>
        <w:pStyle w:val="af6"/>
        <w:widowControl w:val="0"/>
        <w:numPr>
          <w:ilvl w:val="0"/>
          <w:numId w:val="9"/>
        </w:numPr>
        <w:spacing w:before="120"/>
        <w:jc w:val="both"/>
        <w:rPr>
          <w:sz w:val="22"/>
          <w:szCs w:val="22"/>
          <w:lang w:val="ro-RO"/>
        </w:rPr>
      </w:pPr>
      <w:r w:rsidRPr="0085227F">
        <w:rPr>
          <w:b/>
          <w:sz w:val="22"/>
          <w:szCs w:val="22"/>
          <w:lang w:val="ro-RO"/>
        </w:rPr>
        <w:t>SINDROAMELE MIELODISPLASTICE.</w:t>
      </w:r>
      <w:r w:rsidRPr="0085227F">
        <w:rPr>
          <w:sz w:val="22"/>
          <w:szCs w:val="22"/>
          <w:lang w:val="ro-RO"/>
        </w:rPr>
        <w:t xml:space="preserve"> Etiologie. Patogenie. Clasificare. Tabloul clinic. Diagnosticul de laborator şi diferenţiat.</w:t>
      </w:r>
    </w:p>
    <w:p w:rsidR="001307D2" w:rsidRPr="0085227F" w:rsidRDefault="001307D2" w:rsidP="001307D2">
      <w:pPr>
        <w:pStyle w:val="af6"/>
        <w:widowControl w:val="0"/>
        <w:numPr>
          <w:ilvl w:val="0"/>
          <w:numId w:val="9"/>
        </w:numPr>
        <w:spacing w:before="120"/>
        <w:jc w:val="both"/>
        <w:rPr>
          <w:sz w:val="22"/>
          <w:szCs w:val="22"/>
          <w:lang w:val="ro-RO"/>
        </w:rPr>
      </w:pPr>
      <w:r w:rsidRPr="0085227F">
        <w:rPr>
          <w:b/>
          <w:sz w:val="22"/>
          <w:szCs w:val="22"/>
          <w:lang w:val="ro-RO"/>
        </w:rPr>
        <w:t>LEUCEMIILE CRONICE.</w:t>
      </w:r>
      <w:r w:rsidRPr="0085227F">
        <w:rPr>
          <w:sz w:val="22"/>
          <w:szCs w:val="22"/>
          <w:lang w:val="ro-RO"/>
        </w:rPr>
        <w:t xml:space="preserve"> Noţiuni contemporane despre leucemiile cronice. Clasificarea. </w:t>
      </w:r>
      <w:r w:rsidRPr="0085227F">
        <w:rPr>
          <w:b/>
          <w:sz w:val="22"/>
          <w:szCs w:val="22"/>
          <w:lang w:val="ro-RO"/>
        </w:rPr>
        <w:t>MALADIILE MIELOPROLIFERATIVE.</w:t>
      </w:r>
      <w:r w:rsidRPr="0085227F">
        <w:rPr>
          <w:sz w:val="22"/>
          <w:szCs w:val="22"/>
          <w:lang w:val="ro-RO"/>
        </w:rPr>
        <w:t xml:space="preserve"> Clasificarea. Leucemia granulocitară cronică. Etiologie. Patogenie. Aspecte clinice. Elemente de genetică moleculară. Date de laborator (sângele periferic şi măduva osoasă). Indicii hematologici în dinamică. Importanţa clinico- diagnostică a datelor de laborator. Diagnosticul diferenţiat. Mielofibroza şi osteomieloscleroza. Etiologie. Patogenie. Diagnosticul. Diagnosticul diferenţiat. Eritremia. Etiologie. Patogenie. Stadiile clinice. Elemente de genetică moleculară. Date de laborator (sângele periferic şi măduva osoasă). Indicii hematologici în dinamică. Importanţa clinico- diagnostică a datelor de laborator. Diagnosticul diferenţiat cu eritrocitozele simptomatice. Leucemia monocitară cronică. Etiologie. Patogenie. Clinica. Elemente de genetică moleculară. Date de laborator (sângele periferic şi măduva osoasă). Indicii hematologici în dinamică. Importanţa clinico- diagnostică a datelor de laborator. Diagnosticul diferenţiat. Leucemia megacariocitară cronică. Etiologie. Patogenie. Elemente de genetică moleculară. Date de laborator (sângele periferic şi măduva osoasă). Indicii hematologici în dinamică. Importanţa clinico- diagnostică a datelor de laborator. Diagnosticul diferenţiat. Maladiile limfoproliferative. Clasificare. Leucemia limfocitară cronică. Etiologie. Patogenie. Date clinice. Examenul morfologic al sângelui, maduvei osoase, ganglionilor limfatici. Importanţa clinico-diagnostică a datelor de laborator. Hemoblastozele paroproteinemice. Date contemporane. Etiologie. Patogenie. Clasificarea. Mielomul multiplu. Etiologie. Patogenie. Tabloul clinic. Date de laborator: S</w:t>
      </w:r>
      <w:r w:rsidR="00EC17F9">
        <w:rPr>
          <w:sz w:val="22"/>
          <w:szCs w:val="22"/>
          <w:lang w:val="ro-RO"/>
        </w:rPr>
        <w:t>â</w:t>
      </w:r>
      <w:r w:rsidRPr="0085227F">
        <w:rPr>
          <w:sz w:val="22"/>
          <w:szCs w:val="22"/>
          <w:lang w:val="ro-RO"/>
        </w:rPr>
        <w:t>ngele periferic, Măduva osoasă. Identificarea imunologică a paraproteinelor. Diagnosticul. Diagnosticul diferenţiat. Macroglobulinemia Waldenstrom: Etiologie. Patogenie. Tabloul clinic. Datele de laborator: Sîngele periferic, măduva osoasă, analiza biochimică. Identificarea imunologică a paraproteinelor.</w:t>
      </w:r>
    </w:p>
    <w:p w:rsidR="001307D2" w:rsidRPr="0085227F" w:rsidRDefault="001307D2" w:rsidP="001307D2">
      <w:pPr>
        <w:pStyle w:val="af6"/>
        <w:widowControl w:val="0"/>
        <w:numPr>
          <w:ilvl w:val="0"/>
          <w:numId w:val="9"/>
        </w:numPr>
        <w:spacing w:before="120"/>
        <w:jc w:val="both"/>
        <w:rPr>
          <w:sz w:val="22"/>
          <w:szCs w:val="22"/>
          <w:lang w:val="ro-RO"/>
        </w:rPr>
      </w:pPr>
      <w:r w:rsidRPr="0085227F">
        <w:rPr>
          <w:b/>
          <w:sz w:val="22"/>
          <w:szCs w:val="22"/>
          <w:lang w:val="ro-RO"/>
        </w:rPr>
        <w:t>LIMFOAMELE MALIGNE</w:t>
      </w:r>
      <w:r w:rsidRPr="0085227F">
        <w:rPr>
          <w:sz w:val="22"/>
          <w:szCs w:val="22"/>
          <w:lang w:val="ro-RO"/>
        </w:rPr>
        <w:t>. Limfogranulomatoza (Boala Hodjkin) Etiologie, patogenie, tabloul clinic, examinări de laborator, examinarea ganglionilor limfatici. Limfoamele Non-Hodjkin. Etiologie, patogenie, clasificare, tabloul clinic, examinări de laborator, examinarea ganglionilor limfatici.</w:t>
      </w:r>
    </w:p>
    <w:p w:rsidR="001307D2" w:rsidRPr="0085227F" w:rsidRDefault="001307D2" w:rsidP="001307D2">
      <w:pPr>
        <w:pStyle w:val="af6"/>
        <w:widowControl w:val="0"/>
        <w:numPr>
          <w:ilvl w:val="0"/>
          <w:numId w:val="9"/>
        </w:numPr>
        <w:spacing w:before="120"/>
        <w:jc w:val="both"/>
        <w:rPr>
          <w:sz w:val="22"/>
          <w:szCs w:val="22"/>
          <w:lang w:val="ro-RO"/>
        </w:rPr>
      </w:pPr>
      <w:r w:rsidRPr="0085227F">
        <w:rPr>
          <w:b/>
          <w:sz w:val="22"/>
          <w:szCs w:val="22"/>
          <w:lang w:val="ro-RO"/>
        </w:rPr>
        <w:t>AGRANULOCITOZELE.</w:t>
      </w:r>
      <w:r w:rsidRPr="0085227F">
        <w:rPr>
          <w:sz w:val="22"/>
          <w:szCs w:val="22"/>
          <w:lang w:val="ro-RO"/>
        </w:rPr>
        <w:t xml:space="preserve"> Etiologie. Patogenie. Clasificarea. Agranulocitozele imune. Etiologie. Patogenie. Clinica. Diagnostic de laborator: examenul s</w:t>
      </w:r>
      <w:r w:rsidR="00EC17F9">
        <w:rPr>
          <w:sz w:val="22"/>
          <w:szCs w:val="22"/>
          <w:lang w:val="ro-RO"/>
        </w:rPr>
        <w:t>â</w:t>
      </w:r>
      <w:r w:rsidRPr="0085227F">
        <w:rPr>
          <w:sz w:val="22"/>
          <w:szCs w:val="22"/>
          <w:lang w:val="ro-RO"/>
        </w:rPr>
        <w:t xml:space="preserve">ngelui periferic şi a măduvei osoase. Dinamica indicelor de laborator în diferite stadii ale bolii. Modificările sîngelui periferic în timpul tratamentului. Însemnătatea clinico-diagnostică a rezultatelor de laborator. Agranulocitozele mielotoxice. Etiologie </w:t>
      </w:r>
      <w:r w:rsidRPr="0085227F">
        <w:rPr>
          <w:sz w:val="22"/>
          <w:szCs w:val="22"/>
          <w:lang w:val="ro-RO"/>
        </w:rPr>
        <w:lastRenderedPageBreak/>
        <w:t>Patogenie. Clinica. Diagnostic de laborator: examenul s</w:t>
      </w:r>
      <w:r w:rsidR="00EC17F9">
        <w:rPr>
          <w:sz w:val="22"/>
          <w:szCs w:val="22"/>
          <w:lang w:val="ro-RO"/>
        </w:rPr>
        <w:t>â</w:t>
      </w:r>
      <w:r w:rsidRPr="0085227F">
        <w:rPr>
          <w:sz w:val="22"/>
          <w:szCs w:val="22"/>
          <w:lang w:val="ro-RO"/>
        </w:rPr>
        <w:t xml:space="preserve">ngelui periferic şi a măduvei osoase. Dinamica indicelor de laborator în diferite stadii ale bolii. Modificările sîngelui periferic în timpul tratamentului. Însemnătatea clinico-diagnostică a rezultatelor de laborator. </w:t>
      </w:r>
    </w:p>
    <w:p w:rsidR="001307D2" w:rsidRPr="0085227F" w:rsidRDefault="001307D2" w:rsidP="001307D2">
      <w:pPr>
        <w:pStyle w:val="af6"/>
        <w:widowControl w:val="0"/>
        <w:numPr>
          <w:ilvl w:val="0"/>
          <w:numId w:val="9"/>
        </w:numPr>
        <w:spacing w:before="120"/>
        <w:jc w:val="both"/>
        <w:rPr>
          <w:sz w:val="22"/>
          <w:szCs w:val="22"/>
          <w:lang w:val="ro-RO"/>
        </w:rPr>
      </w:pPr>
      <w:r w:rsidRPr="0085227F">
        <w:rPr>
          <w:b/>
          <w:sz w:val="22"/>
          <w:szCs w:val="22"/>
          <w:lang w:val="ro-RO"/>
        </w:rPr>
        <w:t>SINDROAMELE HEMORAGIPARE.</w:t>
      </w:r>
      <w:r w:rsidRPr="0085227F">
        <w:rPr>
          <w:sz w:val="22"/>
          <w:szCs w:val="22"/>
          <w:lang w:val="ro-RO"/>
        </w:rPr>
        <w:t xml:space="preserve"> Mecani</w:t>
      </w:r>
      <w:r w:rsidR="00EC17F9">
        <w:rPr>
          <w:sz w:val="22"/>
          <w:szCs w:val="22"/>
          <w:lang w:val="ro-RO"/>
        </w:rPr>
        <w:t>s</w:t>
      </w:r>
      <w:r w:rsidRPr="0085227F">
        <w:rPr>
          <w:sz w:val="22"/>
          <w:szCs w:val="22"/>
          <w:lang w:val="ro-RO"/>
        </w:rPr>
        <w:t>mele normale ale hemostazei. Sindroamele hemoragipare. Definiţie şi clasificare. Teste de laborator în sindroamele hemoragipare. Purpura vasculară. Etiologie. Patogenie. Clasificarea. Purpura trombocitară. Etiologie. Patogenie. Clasificarea. Clinica. Diagnosticul de laborator: Sindroame hemoragipare prin anomalii ale coagulării. Însemnătatea clinico-diagnostică a rezultatelor de laborator. Sindromul de coagulare intravasculară diseminată (CID). Mecanismul de dezvoltare a sindromului CID. Geneza hemoragiilor în sindromul CID. Diagnosticul de laborator al sindromului CID.</w:t>
      </w:r>
    </w:p>
    <w:p w:rsidR="001307D2" w:rsidRPr="0085227F" w:rsidRDefault="001307D2" w:rsidP="001307D2">
      <w:pPr>
        <w:pStyle w:val="af6"/>
        <w:widowControl w:val="0"/>
        <w:numPr>
          <w:ilvl w:val="0"/>
          <w:numId w:val="9"/>
        </w:numPr>
        <w:spacing w:before="120"/>
        <w:jc w:val="both"/>
        <w:rPr>
          <w:sz w:val="22"/>
          <w:szCs w:val="22"/>
          <w:lang w:val="ro-RO"/>
        </w:rPr>
      </w:pPr>
      <w:r w:rsidRPr="0085227F">
        <w:rPr>
          <w:b/>
          <w:sz w:val="22"/>
          <w:szCs w:val="22"/>
          <w:lang w:val="ro-RO"/>
        </w:rPr>
        <w:t>GRUPELE DE S</w:t>
      </w:r>
      <w:r w:rsidR="00EC17F9">
        <w:rPr>
          <w:b/>
          <w:sz w:val="22"/>
          <w:szCs w:val="22"/>
          <w:lang w:val="ro-RO"/>
        </w:rPr>
        <w:t>Â</w:t>
      </w:r>
      <w:r w:rsidRPr="0085227F">
        <w:rPr>
          <w:b/>
          <w:sz w:val="22"/>
          <w:szCs w:val="22"/>
          <w:lang w:val="ro-RO"/>
        </w:rPr>
        <w:t>NGE AB0. R</w:t>
      </w:r>
      <w:r w:rsidR="00E11ED8" w:rsidRPr="0085227F">
        <w:rPr>
          <w:b/>
          <w:sz w:val="22"/>
          <w:szCs w:val="22"/>
          <w:lang w:val="ro-RO"/>
        </w:rPr>
        <w:t>H</w:t>
      </w:r>
      <w:r w:rsidRPr="0085227F">
        <w:rPr>
          <w:b/>
          <w:sz w:val="22"/>
          <w:szCs w:val="22"/>
          <w:lang w:val="ro-RO"/>
        </w:rPr>
        <w:t>EZUS FACTOR</w:t>
      </w:r>
      <w:r w:rsidRPr="0085227F">
        <w:rPr>
          <w:sz w:val="22"/>
          <w:szCs w:val="22"/>
          <w:lang w:val="ro-RO"/>
        </w:rPr>
        <w:t>. Caracteristica antigenelor celulelor sanguine şi anticorpilor anti aceşti antigeni. Caracteristica izoantigenilor şi izoanticorpilor sistemului AB0. Variantele aglutinogenelor A şi B. Aglutinogenele H şi 0. Eritrocitele de tipul Bombay (Oh). Caracteristica chimică şi proprietăţile izoantigenelor sistemului AB0. Anticorpii normali şi imuni ai sistemului AB0. Izoaglutininele α-1 şi α-2. Dezvoltarea izoantigenelor şi izoanticorpilor sistemului AB0 în ontogeneză. Moştenirea semnelor antigeno-serologice a sistemului AB0. Repartizarea grupelor sanguine după sistemul AB0 în populaţii diverse. Izoantigenii sistemului Rhezus. Nomenclatura, variantele, caracteristica componenţilor sistemului Rhezus. Însemnătatea clinică, metodele de tipare. Antigenii sistemului Kell-Cellano. Caracteristica.Variantele. Rolul lor în transfuziologie, obstetrică, transplantologie, medicină legală.</w:t>
      </w:r>
    </w:p>
    <w:p w:rsidR="00F45A67" w:rsidRPr="0085227F" w:rsidRDefault="00E11ED8" w:rsidP="00E45A93">
      <w:pPr>
        <w:pStyle w:val="a3"/>
        <w:tabs>
          <w:tab w:val="left" w:pos="0"/>
        </w:tabs>
        <w:spacing w:before="240"/>
        <w:ind w:firstLine="0"/>
        <w:jc w:val="center"/>
        <w:rPr>
          <w:b/>
          <w:caps/>
          <w:sz w:val="26"/>
          <w:szCs w:val="28"/>
        </w:rPr>
      </w:pPr>
      <w:r w:rsidRPr="0085227F">
        <w:rPr>
          <w:b/>
          <w:caps/>
          <w:sz w:val="26"/>
          <w:szCs w:val="28"/>
        </w:rPr>
        <w:t>MiCrobiologie specială</w:t>
      </w:r>
    </w:p>
    <w:p w:rsidR="00A2498E" w:rsidRPr="0085227F" w:rsidRDefault="00A2498E" w:rsidP="001931B7">
      <w:pPr>
        <w:pStyle w:val="af6"/>
        <w:widowControl w:val="0"/>
        <w:numPr>
          <w:ilvl w:val="0"/>
          <w:numId w:val="10"/>
        </w:numPr>
        <w:spacing w:before="120"/>
        <w:jc w:val="both"/>
        <w:rPr>
          <w:sz w:val="22"/>
          <w:szCs w:val="22"/>
          <w:lang w:val="ro-RO"/>
        </w:rPr>
      </w:pPr>
      <w:r w:rsidRPr="0085227F">
        <w:rPr>
          <w:b/>
          <w:sz w:val="22"/>
          <w:szCs w:val="22"/>
          <w:lang w:val="ro-RO"/>
        </w:rPr>
        <w:t>INTRODUCERE ÎN MICROBIOLOGIE GENERALĂ. MORFOLOGIA BACTERILOR. EXAMENUL MICROSCOPIC.</w:t>
      </w:r>
      <w:r w:rsidRPr="0085227F">
        <w:rPr>
          <w:sz w:val="22"/>
          <w:szCs w:val="22"/>
          <w:lang w:val="ro-RO"/>
        </w:rPr>
        <w:t xml:space="preserve"> Noțiuni de microbiologie. Etapele istorice de evoluție în microbiologie. Clasificarea și nomeclatorul microorganismelor. Morfologia bacterilor. Metodele microbiologice de diagnostic. Examenul microscopic. Prepararea frotiului.</w:t>
      </w:r>
    </w:p>
    <w:p w:rsidR="00A2498E" w:rsidRPr="0085227F" w:rsidRDefault="00A2498E" w:rsidP="001931B7">
      <w:pPr>
        <w:pStyle w:val="af6"/>
        <w:widowControl w:val="0"/>
        <w:numPr>
          <w:ilvl w:val="0"/>
          <w:numId w:val="10"/>
        </w:numPr>
        <w:spacing w:before="120"/>
        <w:jc w:val="both"/>
        <w:rPr>
          <w:sz w:val="22"/>
          <w:szCs w:val="22"/>
          <w:lang w:val="ro-RO"/>
        </w:rPr>
      </w:pPr>
      <w:r w:rsidRPr="0085227F">
        <w:rPr>
          <w:b/>
          <w:sz w:val="22"/>
          <w:szCs w:val="22"/>
          <w:lang w:val="ro-RO"/>
        </w:rPr>
        <w:t>ULTRASTRUCTURA CELULEI BACTERIENE.</w:t>
      </w:r>
      <w:r w:rsidRPr="0085227F">
        <w:rPr>
          <w:sz w:val="22"/>
          <w:szCs w:val="22"/>
          <w:lang w:val="ro-RO"/>
        </w:rPr>
        <w:t xml:space="preserve"> Elementele de structur</w:t>
      </w:r>
      <w:r w:rsidR="00EC17F9">
        <w:rPr>
          <w:sz w:val="22"/>
          <w:szCs w:val="22"/>
          <w:lang w:val="ro-RO"/>
        </w:rPr>
        <w:t>ă</w:t>
      </w:r>
      <w:r w:rsidRPr="0085227F">
        <w:rPr>
          <w:sz w:val="22"/>
          <w:szCs w:val="22"/>
          <w:lang w:val="ro-RO"/>
        </w:rPr>
        <w:t xml:space="preserve"> ale celulei bacteriene. Citoplasma bacteriilor. Membrana citoplasmatică. Peretele celular bacterian. Capsula. Sporii. Pilii. Flageli. Funcțiile tuturor structurilor celulei bacteriene.</w:t>
      </w:r>
    </w:p>
    <w:p w:rsidR="00A2498E" w:rsidRPr="0085227F" w:rsidRDefault="00A2498E" w:rsidP="001931B7">
      <w:pPr>
        <w:pStyle w:val="af6"/>
        <w:widowControl w:val="0"/>
        <w:numPr>
          <w:ilvl w:val="0"/>
          <w:numId w:val="10"/>
        </w:numPr>
        <w:spacing w:before="120"/>
        <w:jc w:val="both"/>
        <w:rPr>
          <w:sz w:val="22"/>
          <w:szCs w:val="22"/>
          <w:lang w:val="ro-RO"/>
        </w:rPr>
      </w:pPr>
      <w:r w:rsidRPr="0085227F">
        <w:rPr>
          <w:b/>
          <w:sz w:val="22"/>
          <w:szCs w:val="22"/>
          <w:lang w:val="ro-RO"/>
        </w:rPr>
        <w:t>FIZIOLOGIA BA</w:t>
      </w:r>
      <w:r w:rsidR="00EC17F9">
        <w:rPr>
          <w:b/>
          <w:sz w:val="22"/>
          <w:szCs w:val="22"/>
          <w:lang w:val="ro-RO"/>
        </w:rPr>
        <w:t>C</w:t>
      </w:r>
      <w:r w:rsidRPr="0085227F">
        <w:rPr>
          <w:b/>
          <w:sz w:val="22"/>
          <w:szCs w:val="22"/>
          <w:lang w:val="ro-RO"/>
        </w:rPr>
        <w:t>TERIANĂ. NUTRIȚIA ȘI RESPIRAȚIA. CREȘTEREA ȘI MULTIPLICAREA BACTERIILOR.</w:t>
      </w:r>
      <w:r w:rsidRPr="0085227F">
        <w:rPr>
          <w:sz w:val="22"/>
          <w:szCs w:val="22"/>
          <w:lang w:val="ro-RO"/>
        </w:rPr>
        <w:t xml:space="preserve"> Metabolismul bacterian. Căile metabolice. Respirația bacteriană. Creșterea și înmulțirea bacteriilor. Nutriția bacteriană. Mecanisme de transport.</w:t>
      </w:r>
    </w:p>
    <w:p w:rsidR="00A2498E" w:rsidRPr="0085227F" w:rsidRDefault="00A2498E" w:rsidP="001931B7">
      <w:pPr>
        <w:pStyle w:val="af6"/>
        <w:widowControl w:val="0"/>
        <w:numPr>
          <w:ilvl w:val="0"/>
          <w:numId w:val="10"/>
        </w:numPr>
        <w:spacing w:before="120"/>
        <w:jc w:val="both"/>
        <w:rPr>
          <w:sz w:val="22"/>
          <w:szCs w:val="22"/>
          <w:lang w:val="ro-RO"/>
        </w:rPr>
      </w:pPr>
      <w:r w:rsidRPr="0085227F">
        <w:rPr>
          <w:b/>
          <w:sz w:val="22"/>
          <w:szCs w:val="22"/>
          <w:lang w:val="ro-RO"/>
        </w:rPr>
        <w:t>ANTAGONISM BACTERIAN. CLASIFICAREA ANTIBIOTICELOR.ANTIBIOGRAMA.</w:t>
      </w:r>
      <w:r w:rsidRPr="0085227F">
        <w:rPr>
          <w:sz w:val="22"/>
          <w:szCs w:val="22"/>
          <w:lang w:val="ro-RO"/>
        </w:rPr>
        <w:t xml:space="preserve"> Antagonism bacterian. Noțune de antibiotice. Clasificarea antibioticelor. Producerea antibioticelor. Antibiograma.  Metode de testare sensibilității la antibiotice. Mecanisme rezistenței microbiene la antibiotice. </w:t>
      </w:r>
    </w:p>
    <w:p w:rsidR="00A2498E" w:rsidRPr="0085227F" w:rsidRDefault="00A2498E" w:rsidP="001931B7">
      <w:pPr>
        <w:pStyle w:val="af6"/>
        <w:widowControl w:val="0"/>
        <w:numPr>
          <w:ilvl w:val="0"/>
          <w:numId w:val="10"/>
        </w:numPr>
        <w:spacing w:before="120"/>
        <w:jc w:val="both"/>
        <w:rPr>
          <w:sz w:val="22"/>
          <w:szCs w:val="22"/>
          <w:lang w:val="ro-RO"/>
        </w:rPr>
      </w:pPr>
      <w:r w:rsidRPr="0085227F">
        <w:rPr>
          <w:b/>
          <w:sz w:val="22"/>
          <w:szCs w:val="22"/>
          <w:lang w:val="ro-RO"/>
        </w:rPr>
        <w:t>NOȚIUNI DE STERILIZARE ȘI DEZINFECȚIE.</w:t>
      </w:r>
      <w:r w:rsidRPr="0085227F">
        <w:rPr>
          <w:sz w:val="22"/>
          <w:szCs w:val="22"/>
          <w:lang w:val="ro-RO"/>
        </w:rPr>
        <w:t xml:space="preserve"> Noțiune de sterilizare. Metode de sterilizare. Controlul sterilității. Noțuine de dezinfecție. Metode principale. Utilajul tehnic folosit în sterilizare. </w:t>
      </w:r>
    </w:p>
    <w:p w:rsidR="00A2498E" w:rsidRPr="0085227F" w:rsidRDefault="00A2498E" w:rsidP="001931B7">
      <w:pPr>
        <w:pStyle w:val="af6"/>
        <w:widowControl w:val="0"/>
        <w:numPr>
          <w:ilvl w:val="0"/>
          <w:numId w:val="10"/>
        </w:numPr>
        <w:spacing w:before="120"/>
        <w:jc w:val="both"/>
        <w:rPr>
          <w:sz w:val="22"/>
          <w:szCs w:val="22"/>
          <w:lang w:val="ro-RO"/>
        </w:rPr>
      </w:pPr>
      <w:r w:rsidRPr="0085227F">
        <w:rPr>
          <w:b/>
          <w:sz w:val="22"/>
          <w:szCs w:val="22"/>
          <w:lang w:val="ro-RO"/>
        </w:rPr>
        <w:t>BACTERIOLOGIA SPECIALĂ. BACILI GRAM NEGATIVI GLUCOZO-FERMENTATIVI. FAMILIA ENTEROBACERIACEAE.</w:t>
      </w:r>
      <w:r w:rsidRPr="0085227F">
        <w:rPr>
          <w:sz w:val="22"/>
          <w:szCs w:val="22"/>
          <w:lang w:val="ro-RO"/>
        </w:rPr>
        <w:t xml:space="preserve"> Familia Enterobacteriaceae. Genul Echerichia. Caractere generale. Factori de patogenitate. Infecții intestinale. Diagnostic de laborator. Genul Shigella. Caractere generale. Factori de patogenitate. Manifestări clinice. Diagnostic de laborator. Genul Salmonella. Caractere generale. Factori de patogenitate. Manifestări clinice. Diagnostic de laborator. Genul Yersinia. Caractere generale. Factori de patogenitate. Manifestări clinice. Diadnostic de laborator. Genul Citrobacter. Caractere generale. Patogenie. Manifestări clinice. Diagnostic de laborator. Genul Klebsiella. Caratere generale. Patogenie. Manifestări clinice. Diagnostic de laborator. Genul Enterobacter. Caractere generale. Patogenie. Manifestări clinice. Diagnostic de laborator. Genul Hafnia. Caractere generale. Patogenia. Manifestări clinice. Diagnostic de laborator. Genul Serratia. Caractere generale. Patogenia. Manifestări clinice. Diagnostic de laborator. Genul Proteus. Caractere generale. Patogenia. Manifestări clinice. Diagnostic de laborator. Genul Morganela. Caractere generale. </w:t>
      </w:r>
      <w:r w:rsidRPr="0085227F">
        <w:rPr>
          <w:sz w:val="22"/>
          <w:szCs w:val="22"/>
          <w:lang w:val="ro-RO"/>
        </w:rPr>
        <w:lastRenderedPageBreak/>
        <w:t>Patogenia. Manifestări clinice. Diagnostic de laborator.</w:t>
      </w:r>
    </w:p>
    <w:p w:rsidR="00A2498E" w:rsidRPr="0085227F" w:rsidRDefault="00A2498E" w:rsidP="001931B7">
      <w:pPr>
        <w:pStyle w:val="af6"/>
        <w:widowControl w:val="0"/>
        <w:numPr>
          <w:ilvl w:val="0"/>
          <w:numId w:val="10"/>
        </w:numPr>
        <w:spacing w:before="120"/>
        <w:jc w:val="both"/>
        <w:rPr>
          <w:sz w:val="22"/>
          <w:szCs w:val="22"/>
          <w:lang w:val="ro-RO"/>
        </w:rPr>
      </w:pPr>
      <w:r w:rsidRPr="0085227F">
        <w:rPr>
          <w:b/>
          <w:sz w:val="22"/>
          <w:szCs w:val="22"/>
          <w:lang w:val="ro-RO"/>
        </w:rPr>
        <w:t>BACILI GRAM NEGAT</w:t>
      </w:r>
      <w:r w:rsidR="00EC17F9" w:rsidRPr="0085227F">
        <w:rPr>
          <w:b/>
          <w:sz w:val="22"/>
          <w:szCs w:val="22"/>
          <w:lang w:val="ro-RO"/>
        </w:rPr>
        <w:t>I</w:t>
      </w:r>
      <w:r w:rsidRPr="0085227F">
        <w:rPr>
          <w:b/>
          <w:sz w:val="22"/>
          <w:szCs w:val="22"/>
          <w:lang w:val="ro-RO"/>
        </w:rPr>
        <w:t>VI AEROBI. GENUL MICOBACTERIUM.</w:t>
      </w:r>
      <w:r w:rsidRPr="0085227F">
        <w:rPr>
          <w:sz w:val="22"/>
          <w:szCs w:val="22"/>
          <w:lang w:val="ro-RO"/>
        </w:rPr>
        <w:t xml:space="preserve"> Genul Bortedella. Caratere generale. Factori de patogenitate. Manifestări clince. Diagnostic de laborator. Genul Legionella. Caratere generale. Factori de patogenitate. Manifestări clinice. Diagnostic de laborator. Genul Brucella. Caractere generale. Factori de patogenitate. Manifestări clinice. Diagnostic de laborator. Genul Francisella. Caractere generale. Factori de patogenitate. Manifestări clinice. Diagnostic de laborator. Genul Haemophilus. Caractere generale. Factori de patogenitate. Manifestări clinice. Diagnostic de laborator. Genul Flavobacterium. Caractere generale. Factori de patogenitate. Manifestări clinice. Diagnostic de laborator. Genul Streptobacillus. Caractere generale. Factori de patogenitate. Manifestări clinice. Diagnostic de laborator. Genul Micobacterium. Caractere generale. Factori de patogenitate. Manifestări clinice. Diagnostic de laborator.</w:t>
      </w:r>
    </w:p>
    <w:p w:rsidR="00A2498E" w:rsidRPr="0085227F" w:rsidRDefault="00A2498E" w:rsidP="001931B7">
      <w:pPr>
        <w:pStyle w:val="af6"/>
        <w:widowControl w:val="0"/>
        <w:numPr>
          <w:ilvl w:val="0"/>
          <w:numId w:val="10"/>
        </w:numPr>
        <w:spacing w:before="120"/>
        <w:jc w:val="both"/>
        <w:rPr>
          <w:sz w:val="22"/>
          <w:szCs w:val="22"/>
          <w:lang w:val="ro-RO"/>
        </w:rPr>
      </w:pPr>
      <w:r w:rsidRPr="0085227F">
        <w:rPr>
          <w:b/>
          <w:sz w:val="22"/>
          <w:szCs w:val="22"/>
          <w:lang w:val="ro-RO"/>
        </w:rPr>
        <w:t>BACILI GRAM NEGATIVI ANAEROBI. BACTERII GRAM NEGATIVE INCURBATE.</w:t>
      </w:r>
      <w:r w:rsidRPr="0085227F">
        <w:rPr>
          <w:sz w:val="22"/>
          <w:szCs w:val="22"/>
          <w:lang w:val="ro-RO"/>
        </w:rPr>
        <w:t xml:space="preserve"> Genul Batreiodes. Caractere generale. Factori de patogenitate. Manifestări clinice. Diagnostic de laborator. Genul Fusobacterium. Caractere generale. Factori de patogenitate. Manifestări clinice. Diagnostic de laborator. Genul Leptotrichia. Caractere generale. Factori de patogenitate. Manifestări clinice. Diagnostic de laborator. Bacterii Gram negative incurbate. Genul Campylobater. Caractere generale. Factori de patogenitate. Manifestări clinice. Diagnostic de laborator. Genul Vibrio Cholerae. Caractere generale. Factori de patogenitate. Manifestări clinice. Diagnostic de laborator.</w:t>
      </w:r>
    </w:p>
    <w:p w:rsidR="00A2498E" w:rsidRPr="0085227F" w:rsidRDefault="00A2498E" w:rsidP="001931B7">
      <w:pPr>
        <w:pStyle w:val="af6"/>
        <w:widowControl w:val="0"/>
        <w:numPr>
          <w:ilvl w:val="0"/>
          <w:numId w:val="10"/>
        </w:numPr>
        <w:spacing w:before="120"/>
        <w:jc w:val="both"/>
        <w:rPr>
          <w:sz w:val="22"/>
          <w:szCs w:val="22"/>
          <w:lang w:val="ro-RO"/>
        </w:rPr>
      </w:pPr>
      <w:r w:rsidRPr="0085227F">
        <w:rPr>
          <w:b/>
          <w:sz w:val="22"/>
          <w:szCs w:val="22"/>
          <w:lang w:val="ro-RO"/>
        </w:rPr>
        <w:t>BACTERII SPIRALATE.BACTERII SIMBIOTICE.BACTERII CU PERETELE CELULAR DEFICIENT.</w:t>
      </w:r>
      <w:r w:rsidRPr="0085227F">
        <w:rPr>
          <w:sz w:val="22"/>
          <w:szCs w:val="22"/>
          <w:lang w:val="ro-RO"/>
        </w:rPr>
        <w:t xml:space="preserve"> Genul Treponema. Caractere generale. Factori de patogenitate. Manifestări clinice. Diagnostic de laborator. Genul Borrelia. Caractere generale. Factori de patogenitate. Manifestări clinice. Diagnostic de laborator. Genul Leptospira. Caractere generale. Factori de patogenitate. Manifestări clinice. Diagnostic de laborator. Bacterii simbiotice. Genul Chlamydia. Caractere generale. Factori de patogenitate. Manifestări clinice. Diagnostic de laborator. Genul Rikettsia. Caractere generale. Factori de patogenitate. Manifestări clinice. Diagnostic de laborator. Bacterii cu peretele celulalr deficient. Genul Mycoplasma. Caractere generale. Factori de patogenitate. Manifestări clinice. Diagnostic de laborator. Genul Ureaplasma. Caractere generale. Factori de patogenitate. Manifestări clinice. Diagnostic de laborator.</w:t>
      </w:r>
    </w:p>
    <w:p w:rsidR="00A2498E" w:rsidRPr="0085227F" w:rsidRDefault="00A2498E" w:rsidP="001931B7">
      <w:pPr>
        <w:pStyle w:val="af6"/>
        <w:widowControl w:val="0"/>
        <w:numPr>
          <w:ilvl w:val="0"/>
          <w:numId w:val="10"/>
        </w:numPr>
        <w:spacing w:before="120"/>
        <w:jc w:val="both"/>
        <w:rPr>
          <w:sz w:val="22"/>
          <w:szCs w:val="22"/>
          <w:lang w:val="ro-RO"/>
        </w:rPr>
      </w:pPr>
      <w:r w:rsidRPr="0085227F">
        <w:rPr>
          <w:b/>
          <w:sz w:val="22"/>
          <w:szCs w:val="22"/>
          <w:lang w:val="ro-RO"/>
        </w:rPr>
        <w:t>BACILI GRAM POZITIVI NESPORULAȚI.BACILI GRAM POZITIVI SPORULAȚI.</w:t>
      </w:r>
      <w:r w:rsidRPr="0085227F">
        <w:rPr>
          <w:sz w:val="22"/>
          <w:szCs w:val="22"/>
          <w:lang w:val="ro-RO"/>
        </w:rPr>
        <w:t xml:space="preserve"> Bacili Gram pozitivi nesporulați. Genul Listeria. Caractere generale. Factori de patogenitate. Manifestări clinice. Diagnostic de laborator. Genul Erysielotrix. Caractere generale. Factori de patogenitate. Manifestări clinice. Diagnostic de laborator. Genul Lactobacillus. Caractere generale. Factori de patogenitate. Manifestări clinice. Diagnostic de laborator. Bacili Gram pozitivi sporulați. Genul Bacillus. Caractere generale. Factori de patogenitate. Manifestări clinice. Diagnostic de laborator. Genul Clostridium. Caractere generale. Factori de patogenitate. Manifestări clinice. Diagnostic de laborator.</w:t>
      </w:r>
    </w:p>
    <w:p w:rsidR="00A2498E" w:rsidRPr="0085227F" w:rsidRDefault="00A2498E" w:rsidP="001931B7">
      <w:pPr>
        <w:pStyle w:val="af6"/>
        <w:widowControl w:val="0"/>
        <w:numPr>
          <w:ilvl w:val="0"/>
          <w:numId w:val="10"/>
        </w:numPr>
        <w:spacing w:before="120"/>
        <w:jc w:val="both"/>
        <w:rPr>
          <w:sz w:val="22"/>
          <w:szCs w:val="22"/>
          <w:lang w:val="ro-RO"/>
        </w:rPr>
      </w:pPr>
      <w:r w:rsidRPr="0085227F">
        <w:rPr>
          <w:b/>
          <w:sz w:val="22"/>
          <w:szCs w:val="22"/>
          <w:lang w:val="ro-RO"/>
        </w:rPr>
        <w:t>COCI GRAM POZITIVI, AEROBI. COCI GRAM NEGATIVI, AEROBI.</w:t>
      </w:r>
      <w:r w:rsidRPr="0085227F">
        <w:rPr>
          <w:sz w:val="22"/>
          <w:szCs w:val="22"/>
          <w:lang w:val="ro-RO"/>
        </w:rPr>
        <w:t xml:space="preserve"> Coci Gram pozitivi aerobi. Genul Staphylococcus. Caractere generale. Factori de patogenitate. Manifestări clinice. Diagnostic de laborator.Genul Streptococcus. Caractere generale. Factori de patogenitate. Manifestări clinice. Diagnostic de laborator. Coci Gram negativi aerobi. Genul Neisseria. Caractere generale. Factori de patogenitate. Manifestări clinice. Diagnostic de laborator. </w:t>
      </w:r>
    </w:p>
    <w:p w:rsidR="00A2498E" w:rsidRPr="0085227F" w:rsidRDefault="00A2498E" w:rsidP="001931B7">
      <w:pPr>
        <w:pStyle w:val="af6"/>
        <w:widowControl w:val="0"/>
        <w:numPr>
          <w:ilvl w:val="0"/>
          <w:numId w:val="10"/>
        </w:numPr>
        <w:spacing w:before="120"/>
        <w:jc w:val="both"/>
        <w:rPr>
          <w:sz w:val="22"/>
          <w:szCs w:val="22"/>
          <w:lang w:val="ro-RO"/>
        </w:rPr>
      </w:pPr>
      <w:r w:rsidRPr="0085227F">
        <w:rPr>
          <w:b/>
          <w:sz w:val="22"/>
          <w:szCs w:val="22"/>
          <w:lang w:val="ro-RO"/>
        </w:rPr>
        <w:t>BACILI GRAM NEGATIVI GLUCOZO-OXIDATIVI. FAMILIA PSEUDOMONADACEAE.</w:t>
      </w:r>
      <w:r w:rsidRPr="0085227F">
        <w:rPr>
          <w:sz w:val="22"/>
          <w:szCs w:val="22"/>
          <w:lang w:val="ro-RO"/>
        </w:rPr>
        <w:t xml:space="preserve"> Genul Pseudomonas. Caractere generale. Factori de patogenitate. Manifestări clinice. Diagnostic de laborator. Bacili Gram negativi glucozo-nefermentativi. Genul Acinetobacter. Caractere generale. Factori de patogenitate. Manifestări clinice. Diagnostic de laborator. Genul Moraxella. Caractere generale. Factori de patogenitate. Manifestări clinice. Diagnostic de laborator. Genul Kingella.Caractere generale. Factori de patogenitate. Manifestări clinice. Diagnostic de laborator. Genul Alcaligenes.  Caractere generale. Factori de patogenitate. Manifestări clinice. Diagnostic de laborator. </w:t>
      </w:r>
    </w:p>
    <w:p w:rsidR="00A2498E" w:rsidRPr="0085227F" w:rsidRDefault="00A2498E" w:rsidP="001931B7">
      <w:pPr>
        <w:pStyle w:val="af6"/>
        <w:widowControl w:val="0"/>
        <w:numPr>
          <w:ilvl w:val="0"/>
          <w:numId w:val="10"/>
        </w:numPr>
        <w:spacing w:before="120"/>
        <w:jc w:val="both"/>
        <w:rPr>
          <w:sz w:val="22"/>
          <w:szCs w:val="22"/>
          <w:lang w:val="ro-RO"/>
        </w:rPr>
      </w:pPr>
      <w:r w:rsidRPr="0085227F">
        <w:rPr>
          <w:b/>
          <w:sz w:val="22"/>
          <w:szCs w:val="22"/>
          <w:lang w:val="ro-RO"/>
        </w:rPr>
        <w:t xml:space="preserve">BIOLOGIA ȘI MORFOLOGIA FUNGILOR. METODELE DE LABORATOR. </w:t>
      </w:r>
      <w:r w:rsidRPr="0085227F">
        <w:rPr>
          <w:sz w:val="22"/>
          <w:szCs w:val="22"/>
          <w:lang w:val="ro-RO"/>
        </w:rPr>
        <w:t xml:space="preserve">Morfologia fungilor. Clasificarea fungilor. Reproducerea fungilor. Caratcere generale. Ciuperci patogene. Genul Candida. Caratcere generale. Manifestări clinice. Diagnostic de laborator. Genul Cryptococcus. Caractere generale. Manifestări clinice. Diagnostic de laborator. Genul Histoplazma. Caractere generale. </w:t>
      </w:r>
      <w:r w:rsidRPr="0085227F">
        <w:rPr>
          <w:sz w:val="22"/>
          <w:szCs w:val="22"/>
          <w:lang w:val="ro-RO"/>
        </w:rPr>
        <w:lastRenderedPageBreak/>
        <w:t xml:space="preserve">Manifestări clinice. Diagnostic de laborator. </w:t>
      </w:r>
    </w:p>
    <w:p w:rsidR="00A2498E" w:rsidRPr="0085227F" w:rsidRDefault="00A2498E" w:rsidP="001931B7">
      <w:pPr>
        <w:pStyle w:val="af6"/>
        <w:widowControl w:val="0"/>
        <w:numPr>
          <w:ilvl w:val="0"/>
          <w:numId w:val="10"/>
        </w:numPr>
        <w:spacing w:before="120"/>
        <w:jc w:val="both"/>
        <w:rPr>
          <w:sz w:val="22"/>
          <w:szCs w:val="22"/>
          <w:lang w:val="ro-RO"/>
        </w:rPr>
      </w:pPr>
      <w:r w:rsidRPr="0085227F">
        <w:rPr>
          <w:b/>
          <w:sz w:val="22"/>
          <w:szCs w:val="22"/>
          <w:lang w:val="ro-RO"/>
        </w:rPr>
        <w:t>INFECȚII PRODUSE DE CIUPERCI OPORTUNISTE.</w:t>
      </w:r>
      <w:r w:rsidRPr="0085227F">
        <w:rPr>
          <w:sz w:val="22"/>
          <w:szCs w:val="22"/>
          <w:lang w:val="ro-RO"/>
        </w:rPr>
        <w:t xml:space="preserve"> Genul Aspergillus. Caractere generale. Manifestări clinice. Diagnostic de laborator. Genul Geotrichum. Caractere generale. Manifestări clinice. Diagnostic de laborator. Genul Trichophyton. Caractere generale. Manifestări clinice. Diagnostic de laborator. Genul Microsporum. Caractere generale. Manifestări clinice. Diagnostic de laborator. Genul Epidermophyton. Caractere generale. Manifestări clinice. Diagnostic de laborator. Metode de testare sensibilității anifungice.</w:t>
      </w:r>
    </w:p>
    <w:p w:rsidR="00A2498E" w:rsidRPr="0085227F" w:rsidRDefault="00A2498E" w:rsidP="001931B7">
      <w:pPr>
        <w:pStyle w:val="af6"/>
        <w:widowControl w:val="0"/>
        <w:numPr>
          <w:ilvl w:val="0"/>
          <w:numId w:val="10"/>
        </w:numPr>
        <w:spacing w:before="120"/>
        <w:jc w:val="both"/>
        <w:rPr>
          <w:sz w:val="22"/>
          <w:szCs w:val="22"/>
          <w:lang w:val="ro-RO"/>
        </w:rPr>
      </w:pPr>
      <w:r w:rsidRPr="0085227F">
        <w:rPr>
          <w:b/>
          <w:sz w:val="22"/>
          <w:szCs w:val="22"/>
          <w:lang w:val="ro-RO"/>
        </w:rPr>
        <w:t>GENERALITĂȚI DESPRE VIRUSURI. STRUCTURA VIRUSURILOR. CHIMIOTERAPIE ANTIVIRALĂ.</w:t>
      </w:r>
      <w:r w:rsidRPr="0085227F">
        <w:rPr>
          <w:sz w:val="22"/>
          <w:szCs w:val="22"/>
          <w:lang w:val="ro-RO"/>
        </w:rPr>
        <w:t xml:space="preserve"> Definiții. Particularitățiile virusurilor. Istoria descoperii virusurilor. Clasificarea virusurilor. Diferența visuri-prioni. Prionii. Patogenie. Compoziția chimică și structura virionului. Reproducerea virusurilor. Relații virus celula-gazdă. Persistența virală. Interferonul. Clasificare. Utilizare. Administrare. Viroza respiratorie. Chimioterapie antivirală. </w:t>
      </w:r>
    </w:p>
    <w:p w:rsidR="00A2498E" w:rsidRPr="0085227F" w:rsidRDefault="00A2498E" w:rsidP="001931B7">
      <w:pPr>
        <w:pStyle w:val="af6"/>
        <w:widowControl w:val="0"/>
        <w:numPr>
          <w:ilvl w:val="0"/>
          <w:numId w:val="10"/>
        </w:numPr>
        <w:spacing w:before="120"/>
        <w:jc w:val="both"/>
        <w:rPr>
          <w:sz w:val="22"/>
          <w:szCs w:val="22"/>
          <w:lang w:val="ro-RO"/>
        </w:rPr>
      </w:pPr>
      <w:r w:rsidRPr="0085227F">
        <w:rPr>
          <w:b/>
          <w:sz w:val="22"/>
          <w:szCs w:val="22"/>
          <w:lang w:val="ro-RO"/>
        </w:rPr>
        <w:t>CULTURI DE CELULE. DIAGNOSTIC SEROLOGIC VIRAL.</w:t>
      </w:r>
      <w:r w:rsidRPr="0085227F">
        <w:rPr>
          <w:sz w:val="22"/>
          <w:szCs w:val="22"/>
          <w:lang w:val="ro-RO"/>
        </w:rPr>
        <w:t xml:space="preserve"> Izolarea viruslui în culturi de celule. Culturile primare. Culturile primare și celulile diplopide. Culturile continui sau liniile celulare. Cultivarea celulelor pe mediile nutritive. Medii nutritive. Efectul citopatic. Hemabsorbția și interferența. Laborator de culturi de celule. Utilaj și ins</w:t>
      </w:r>
      <w:r w:rsidR="00EC17F9">
        <w:rPr>
          <w:sz w:val="22"/>
          <w:szCs w:val="22"/>
          <w:lang w:val="ro-RO"/>
        </w:rPr>
        <w:t>trumentariul. Controlul de calitate. Diag</w:t>
      </w:r>
      <w:r w:rsidRPr="0085227F">
        <w:rPr>
          <w:sz w:val="22"/>
          <w:szCs w:val="22"/>
          <w:lang w:val="ro-RO"/>
        </w:rPr>
        <w:t>nostic serologic viral. Reacția de neutra</w:t>
      </w:r>
      <w:r w:rsidR="00EC17F9">
        <w:rPr>
          <w:sz w:val="22"/>
          <w:szCs w:val="22"/>
          <w:lang w:val="ro-RO"/>
        </w:rPr>
        <w:t>l</w:t>
      </w:r>
      <w:r w:rsidRPr="0085227F">
        <w:rPr>
          <w:sz w:val="22"/>
          <w:szCs w:val="22"/>
          <w:lang w:val="ro-RO"/>
        </w:rPr>
        <w:t>izare. Reacția de înhibare a hemaaglutinării. ELISA. ELSA ( indirectă). ELISA (</w:t>
      </w:r>
      <w:r w:rsidR="00EC17F9">
        <w:rPr>
          <w:sz w:val="22"/>
          <w:szCs w:val="22"/>
          <w:lang w:val="ro-RO"/>
        </w:rPr>
        <w:t xml:space="preserve">competitivă). ELISA (sandviș). </w:t>
      </w:r>
      <w:r w:rsidRPr="0085227F">
        <w:rPr>
          <w:sz w:val="22"/>
          <w:szCs w:val="22"/>
          <w:lang w:val="ro-RO"/>
        </w:rPr>
        <w:t xml:space="preserve">Western- blot. Dot blot. PCR. </w:t>
      </w:r>
    </w:p>
    <w:p w:rsidR="00A2498E" w:rsidRPr="0085227F" w:rsidRDefault="00A2498E" w:rsidP="001931B7">
      <w:pPr>
        <w:pStyle w:val="af6"/>
        <w:widowControl w:val="0"/>
        <w:numPr>
          <w:ilvl w:val="0"/>
          <w:numId w:val="10"/>
        </w:numPr>
        <w:spacing w:before="120"/>
        <w:jc w:val="both"/>
        <w:rPr>
          <w:sz w:val="22"/>
          <w:szCs w:val="22"/>
          <w:lang w:val="ro-RO"/>
        </w:rPr>
      </w:pPr>
      <w:r w:rsidRPr="0085227F">
        <w:rPr>
          <w:b/>
          <w:sz w:val="22"/>
          <w:szCs w:val="22"/>
          <w:lang w:val="ro-RO"/>
        </w:rPr>
        <w:t>DIAGNOSTIC DE LABORATOR ÎN VIRUSOLOGIE. IZOLAREA ȘI CULTIVAREA VIRUSURILOR.</w:t>
      </w:r>
      <w:r w:rsidRPr="0085227F">
        <w:rPr>
          <w:sz w:val="22"/>
          <w:szCs w:val="22"/>
          <w:lang w:val="ro-RO"/>
        </w:rPr>
        <w:t xml:space="preserve"> Diagnostic rapid al virozelor. Izolarea și identif</w:t>
      </w:r>
      <w:r w:rsidR="00EC17F9">
        <w:rPr>
          <w:sz w:val="22"/>
          <w:szCs w:val="22"/>
          <w:lang w:val="ro-RO"/>
        </w:rPr>
        <w:t>i</w:t>
      </w:r>
      <w:r w:rsidRPr="0085227F">
        <w:rPr>
          <w:sz w:val="22"/>
          <w:szCs w:val="22"/>
          <w:lang w:val="ro-RO"/>
        </w:rPr>
        <w:t>carea virusurilor. Cultivarea virusurilor. Sisteme de cultivare. Examenul virusologic. Etapele examenului virusologic. Răspusul imun în infecții virale. Sistemul imun celular. Imun</w:t>
      </w:r>
      <w:r w:rsidR="00EC17F9">
        <w:rPr>
          <w:sz w:val="22"/>
          <w:szCs w:val="22"/>
          <w:lang w:val="ro-RO"/>
        </w:rPr>
        <w:t>i</w:t>
      </w:r>
      <w:r w:rsidRPr="0085227F">
        <w:rPr>
          <w:sz w:val="22"/>
          <w:szCs w:val="22"/>
          <w:lang w:val="ro-RO"/>
        </w:rPr>
        <w:t xml:space="preserve">tatea umorală. Prelevare, trasportare probelor. Sistemul de mănăgmentul de calității. Evaluare și audituri. </w:t>
      </w:r>
    </w:p>
    <w:p w:rsidR="00A2498E" w:rsidRPr="0085227F" w:rsidRDefault="00A2498E" w:rsidP="001931B7">
      <w:pPr>
        <w:pStyle w:val="af6"/>
        <w:widowControl w:val="0"/>
        <w:numPr>
          <w:ilvl w:val="0"/>
          <w:numId w:val="10"/>
        </w:numPr>
        <w:spacing w:before="120"/>
        <w:jc w:val="both"/>
        <w:rPr>
          <w:sz w:val="22"/>
          <w:szCs w:val="22"/>
          <w:lang w:val="ro-RO"/>
        </w:rPr>
      </w:pPr>
      <w:r w:rsidRPr="0085227F">
        <w:rPr>
          <w:b/>
          <w:sz w:val="22"/>
          <w:szCs w:val="22"/>
          <w:lang w:val="ro-RO"/>
        </w:rPr>
        <w:t>VIRUSURI HEPATICE. CLASIFICARE.</w:t>
      </w:r>
      <w:r w:rsidR="00EC17F9">
        <w:rPr>
          <w:b/>
          <w:sz w:val="22"/>
          <w:szCs w:val="22"/>
          <w:lang w:val="ro-RO"/>
        </w:rPr>
        <w:t xml:space="preserve"> </w:t>
      </w:r>
      <w:r w:rsidRPr="0085227F">
        <w:rPr>
          <w:b/>
          <w:sz w:val="22"/>
          <w:szCs w:val="22"/>
          <w:lang w:val="ro-RO"/>
        </w:rPr>
        <w:t xml:space="preserve">PRINCIPII DE DIAGNOSTIC. </w:t>
      </w:r>
      <w:r w:rsidRPr="0085227F">
        <w:rPr>
          <w:sz w:val="22"/>
          <w:szCs w:val="22"/>
          <w:lang w:val="ro-RO"/>
        </w:rPr>
        <w:t>Virusul hepatic A. Morfologie și structura. Replicare. Patogeneză. Aspecte clinice. Diagnostic de laborator. Profilaxie. Virusul hepatic E. Morfologie și structura. Replicare. Patogeneză. Aspecte clinice. Diagnostic de laborator. Profilaxie. Virusul hepatic B. Morfologie și structura. Replicare. Patogeneză. Aspecte clinice. Diagnostic de laborator. Profilaxie. Virsul hepatic C. Morfologie și structura. Replicare. Patogeneză. Aspecte clinice. Diagnostic de laborator. Profilaxie. Virusul hepatic D. Morfologie și structura. Replicare. Patogeneză. Aspecte clinice. Diagnostic de laborator. Profilaxie.</w:t>
      </w:r>
    </w:p>
    <w:p w:rsidR="00A2498E" w:rsidRPr="0085227F" w:rsidRDefault="00A2498E" w:rsidP="001931B7">
      <w:pPr>
        <w:pStyle w:val="af6"/>
        <w:widowControl w:val="0"/>
        <w:numPr>
          <w:ilvl w:val="0"/>
          <w:numId w:val="10"/>
        </w:numPr>
        <w:spacing w:before="120"/>
        <w:jc w:val="both"/>
        <w:rPr>
          <w:sz w:val="22"/>
          <w:szCs w:val="22"/>
          <w:lang w:val="ro-RO"/>
        </w:rPr>
      </w:pPr>
      <w:r w:rsidRPr="0085227F">
        <w:rPr>
          <w:b/>
          <w:sz w:val="22"/>
          <w:szCs w:val="22"/>
          <w:lang w:val="ro-RO"/>
        </w:rPr>
        <w:t>HIV-SIDA</w:t>
      </w:r>
      <w:r w:rsidR="001931B7" w:rsidRPr="0085227F">
        <w:rPr>
          <w:b/>
          <w:sz w:val="22"/>
          <w:szCs w:val="22"/>
          <w:lang w:val="ro-RO"/>
        </w:rPr>
        <w:t>.</w:t>
      </w:r>
      <w:r w:rsidRPr="0085227F">
        <w:rPr>
          <w:b/>
          <w:sz w:val="22"/>
          <w:szCs w:val="22"/>
          <w:lang w:val="ro-RO"/>
        </w:rPr>
        <w:t xml:space="preserve"> SINDROAME CLINICE. PRINCIPII DE DIAGNOSTIC.</w:t>
      </w:r>
      <w:r w:rsidRPr="0085227F">
        <w:rPr>
          <w:sz w:val="22"/>
          <w:szCs w:val="22"/>
          <w:lang w:val="ro-RO"/>
        </w:rPr>
        <w:t xml:space="preserve"> HIV-SIDA generalități. Istorie. Taxonomie. Structura și funcționare sindromului viral. Stadiile infecțiiei cu virusul HIV. Manifestări clinice. SIDA declarată. Diagnostic de laborator. Tratament inițial. Taratament în agravare bolii. Profilaxie.</w:t>
      </w:r>
    </w:p>
    <w:p w:rsidR="00F45A67" w:rsidRPr="0085227F" w:rsidRDefault="00A2498E" w:rsidP="001931B7">
      <w:pPr>
        <w:pStyle w:val="af6"/>
        <w:widowControl w:val="0"/>
        <w:numPr>
          <w:ilvl w:val="0"/>
          <w:numId w:val="10"/>
        </w:numPr>
        <w:spacing w:before="120"/>
        <w:jc w:val="both"/>
        <w:rPr>
          <w:sz w:val="22"/>
          <w:szCs w:val="22"/>
          <w:lang w:val="ro-RO"/>
        </w:rPr>
      </w:pPr>
      <w:r w:rsidRPr="0085227F">
        <w:rPr>
          <w:b/>
          <w:sz w:val="22"/>
          <w:szCs w:val="22"/>
          <w:lang w:val="ro-RO"/>
        </w:rPr>
        <w:t>DIAGNOSTICUL RAPID ÎN VIROZE RESPIRATORII. VIRUSUL GRIPAL, PARAGRIPAL,VIRUSUL SINCIŢIAL RESPIRATOR.</w:t>
      </w:r>
      <w:r w:rsidRPr="0085227F">
        <w:rPr>
          <w:sz w:val="22"/>
          <w:szCs w:val="22"/>
          <w:lang w:val="ro-RO"/>
        </w:rPr>
        <w:t xml:space="preserve"> Virusul gripal. Habitat. Factori de patogenitate. Manifestări clinice. Diagnostic de laborator. Datele generale despre paramixovirusuri. Paragripa. Habitat. Factori de patogenitate. Manifestări clinice. Diagnostic de laborator. Virusul sincițial respirator. Habitat. Factori de patogenitate. Maifestări clinice. Diagnostic de laborator. Profilaxie.</w:t>
      </w:r>
    </w:p>
    <w:p w:rsidR="00B9258F" w:rsidRPr="0085227F" w:rsidRDefault="00B9258F" w:rsidP="00E45A93">
      <w:pPr>
        <w:spacing w:before="240" w:after="120"/>
        <w:jc w:val="center"/>
        <w:rPr>
          <w:b/>
          <w:bCs/>
          <w:sz w:val="26"/>
          <w:lang w:val="ro-RO"/>
        </w:rPr>
      </w:pPr>
      <w:r w:rsidRPr="0085227F">
        <w:rPr>
          <w:b/>
          <w:bCs/>
          <w:sz w:val="26"/>
          <w:lang w:val="ro-RO"/>
        </w:rPr>
        <w:t>Anul III</w:t>
      </w:r>
    </w:p>
    <w:p w:rsidR="00B9258F" w:rsidRPr="0085227F" w:rsidRDefault="005147B0" w:rsidP="005147B0">
      <w:pPr>
        <w:autoSpaceDE w:val="0"/>
        <w:autoSpaceDN w:val="0"/>
        <w:adjustRightInd w:val="0"/>
        <w:jc w:val="center"/>
        <w:rPr>
          <w:b/>
          <w:bCs/>
          <w:sz w:val="26"/>
          <w:szCs w:val="26"/>
          <w:lang w:val="ro-RO"/>
        </w:rPr>
      </w:pPr>
      <w:r w:rsidRPr="0085227F">
        <w:rPr>
          <w:b/>
          <w:bCs/>
          <w:sz w:val="26"/>
          <w:szCs w:val="26"/>
          <w:lang w:val="ro-RO"/>
        </w:rPr>
        <w:t>MODULUL ORGANIZAREA ŞI MANAGEMENTUL LABORATOARELOR MEDICALE</w:t>
      </w:r>
    </w:p>
    <w:p w:rsidR="005147B0" w:rsidRPr="0085227F" w:rsidRDefault="005147B0" w:rsidP="00187BCA">
      <w:pPr>
        <w:pStyle w:val="af6"/>
        <w:widowControl w:val="0"/>
        <w:numPr>
          <w:ilvl w:val="0"/>
          <w:numId w:val="11"/>
        </w:numPr>
        <w:spacing w:before="120"/>
        <w:jc w:val="both"/>
        <w:rPr>
          <w:sz w:val="22"/>
          <w:szCs w:val="22"/>
          <w:lang w:val="ro-RO"/>
        </w:rPr>
      </w:pPr>
      <w:r w:rsidRPr="0085227F">
        <w:rPr>
          <w:b/>
          <w:caps/>
          <w:sz w:val="22"/>
          <w:szCs w:val="22"/>
          <w:lang w:val="ro-RO"/>
        </w:rPr>
        <w:t>Organizarea unui</w:t>
      </w:r>
      <w:r w:rsidR="003F1FB5" w:rsidRPr="0085227F">
        <w:rPr>
          <w:b/>
          <w:caps/>
          <w:sz w:val="22"/>
          <w:szCs w:val="22"/>
          <w:lang w:val="ro-RO"/>
        </w:rPr>
        <w:t xml:space="preserve"> laborator de analize medicale. </w:t>
      </w:r>
      <w:r w:rsidR="003F1FB5" w:rsidRPr="0085227F">
        <w:rPr>
          <w:sz w:val="22"/>
          <w:szCs w:val="22"/>
          <w:lang w:val="ro-RO"/>
        </w:rPr>
        <w:t>P</w:t>
      </w:r>
      <w:r w:rsidRPr="0085227F">
        <w:rPr>
          <w:sz w:val="22"/>
          <w:szCs w:val="22"/>
          <w:lang w:val="ro-RO"/>
        </w:rPr>
        <w:t>lanificarea activităţilor; amenajarea şi organizarea spaţiului laboratorului, utilităţi, mobilier şi echipamente; managementul personalului, evaluarea personalului; aprovizionarea cu reactivi, materiale, echipamente şi servicii (ex. întreţinere, service, etalonări, eliminare deşeuri etc), gestiunea stocurilor, etc; întocmirea bugetului laboratorului. Finanţarea serviciilor laboratorului</w:t>
      </w:r>
      <w:r w:rsidR="003F1FB5" w:rsidRPr="0085227F">
        <w:rPr>
          <w:sz w:val="22"/>
          <w:szCs w:val="22"/>
          <w:lang w:val="ro-RO"/>
        </w:rPr>
        <w:t>.</w:t>
      </w:r>
    </w:p>
    <w:p w:rsidR="005147B0" w:rsidRPr="0085227F" w:rsidRDefault="005147B0" w:rsidP="005147B0">
      <w:pPr>
        <w:pStyle w:val="af6"/>
        <w:widowControl w:val="0"/>
        <w:numPr>
          <w:ilvl w:val="0"/>
          <w:numId w:val="11"/>
        </w:numPr>
        <w:spacing w:before="120"/>
        <w:rPr>
          <w:b/>
          <w:caps/>
          <w:sz w:val="22"/>
          <w:szCs w:val="22"/>
          <w:lang w:val="ro-RO"/>
        </w:rPr>
      </w:pPr>
      <w:r w:rsidRPr="0085227F">
        <w:rPr>
          <w:b/>
          <w:caps/>
          <w:sz w:val="22"/>
          <w:szCs w:val="22"/>
          <w:lang w:val="ro-RO"/>
        </w:rPr>
        <w:t>Normele de funcţionare a laboratoarelor de analize medicale.</w:t>
      </w:r>
    </w:p>
    <w:p w:rsidR="005147B0" w:rsidRPr="0085227F" w:rsidRDefault="005147B0" w:rsidP="005147B0">
      <w:pPr>
        <w:pStyle w:val="af6"/>
        <w:widowControl w:val="0"/>
        <w:numPr>
          <w:ilvl w:val="0"/>
          <w:numId w:val="11"/>
        </w:numPr>
        <w:spacing w:before="120"/>
        <w:rPr>
          <w:b/>
          <w:caps/>
          <w:sz w:val="22"/>
          <w:szCs w:val="22"/>
          <w:lang w:val="ro-RO"/>
        </w:rPr>
      </w:pPr>
      <w:r w:rsidRPr="0085227F">
        <w:rPr>
          <w:b/>
          <w:caps/>
          <w:sz w:val="22"/>
          <w:szCs w:val="22"/>
          <w:lang w:val="ro-RO"/>
        </w:rPr>
        <w:lastRenderedPageBreak/>
        <w:t>Biosiguranţa şi biosecuritatea laboratorului de analize medicale.</w:t>
      </w:r>
    </w:p>
    <w:p w:rsidR="005147B0" w:rsidRPr="0085227F" w:rsidRDefault="005147B0" w:rsidP="005147B0">
      <w:pPr>
        <w:pStyle w:val="af6"/>
        <w:widowControl w:val="0"/>
        <w:numPr>
          <w:ilvl w:val="0"/>
          <w:numId w:val="11"/>
        </w:numPr>
        <w:spacing w:before="120"/>
        <w:rPr>
          <w:b/>
          <w:caps/>
          <w:sz w:val="22"/>
          <w:szCs w:val="22"/>
          <w:lang w:val="ro-RO"/>
        </w:rPr>
      </w:pPr>
      <w:r w:rsidRPr="0085227F">
        <w:rPr>
          <w:b/>
          <w:caps/>
          <w:sz w:val="22"/>
          <w:szCs w:val="22"/>
          <w:lang w:val="ro-RO"/>
        </w:rPr>
        <w:t>Sistemul de management al calităţii: Noţiuni fundamentale şi vocabular.</w:t>
      </w:r>
    </w:p>
    <w:p w:rsidR="005147B0" w:rsidRPr="0085227F" w:rsidRDefault="005147B0" w:rsidP="005147B0">
      <w:pPr>
        <w:pStyle w:val="af6"/>
        <w:widowControl w:val="0"/>
        <w:numPr>
          <w:ilvl w:val="0"/>
          <w:numId w:val="11"/>
        </w:numPr>
        <w:spacing w:before="120"/>
        <w:rPr>
          <w:b/>
          <w:caps/>
          <w:sz w:val="22"/>
          <w:szCs w:val="22"/>
          <w:lang w:val="ro-RO"/>
        </w:rPr>
      </w:pPr>
      <w:r w:rsidRPr="0085227F">
        <w:rPr>
          <w:b/>
          <w:caps/>
          <w:sz w:val="22"/>
          <w:szCs w:val="22"/>
          <w:lang w:val="ro-RO"/>
        </w:rPr>
        <w:t>Sistemul de management al calităţii. Cerinţe de management.</w:t>
      </w:r>
    </w:p>
    <w:p w:rsidR="005147B0" w:rsidRPr="0085227F" w:rsidRDefault="005147B0" w:rsidP="005147B0">
      <w:pPr>
        <w:pStyle w:val="af6"/>
        <w:widowControl w:val="0"/>
        <w:numPr>
          <w:ilvl w:val="0"/>
          <w:numId w:val="11"/>
        </w:numPr>
        <w:spacing w:before="120"/>
        <w:rPr>
          <w:b/>
          <w:caps/>
          <w:sz w:val="22"/>
          <w:szCs w:val="22"/>
          <w:lang w:val="ro-RO"/>
        </w:rPr>
      </w:pPr>
      <w:r w:rsidRPr="0085227F">
        <w:rPr>
          <w:b/>
          <w:caps/>
          <w:sz w:val="22"/>
          <w:szCs w:val="22"/>
          <w:lang w:val="ro-RO"/>
        </w:rPr>
        <w:t>Sistemul de management al calităţii: Cerinţe tehnice.</w:t>
      </w:r>
    </w:p>
    <w:p w:rsidR="005147B0" w:rsidRPr="0085227F" w:rsidRDefault="005147B0" w:rsidP="00BB5EBC">
      <w:pPr>
        <w:pStyle w:val="af6"/>
        <w:widowControl w:val="0"/>
        <w:numPr>
          <w:ilvl w:val="0"/>
          <w:numId w:val="11"/>
        </w:numPr>
        <w:spacing w:before="120"/>
        <w:jc w:val="both"/>
        <w:rPr>
          <w:b/>
          <w:caps/>
          <w:sz w:val="22"/>
          <w:szCs w:val="22"/>
          <w:lang w:val="ro-RO"/>
        </w:rPr>
      </w:pPr>
      <w:r w:rsidRPr="0085227F">
        <w:rPr>
          <w:b/>
          <w:caps/>
          <w:sz w:val="22"/>
          <w:szCs w:val="22"/>
          <w:lang w:val="ro-RO"/>
        </w:rPr>
        <w:t>Sistemul de management al calităţii. Auditul intern.Asigurarea calităţii rezultatelor. Controlul intern al calităţii. Scheme de comparare interlaboratoare.</w:t>
      </w:r>
      <w:r w:rsidR="00BB5EBC" w:rsidRPr="0085227F">
        <w:rPr>
          <w:sz w:val="22"/>
          <w:szCs w:val="22"/>
          <w:lang w:val="ro-RO"/>
        </w:rPr>
        <w:t xml:space="preserve">Calitatea serviciilor prestate de laboratoarele medicale. Asigurarea calității rezultatelor analizelor medicale. Controlul intern al calității în laboratoarele medicale. Controlul extern al calității în laboratoarele medicale/ schemele de testare a competenței/scheme de intercomparare laboratoare. </w:t>
      </w:r>
      <w:r w:rsidR="00BB5EBC" w:rsidRPr="0085227F">
        <w:rPr>
          <w:sz w:val="22"/>
          <w:szCs w:val="22"/>
          <w:lang w:val="it-IT"/>
        </w:rPr>
        <w:t>Bugetul de incertitudine, surse posibile de incertitudine apărute în laboratorul medical.</w:t>
      </w:r>
    </w:p>
    <w:p w:rsidR="005147B0" w:rsidRPr="0085227F" w:rsidRDefault="005147B0" w:rsidP="00187BCA">
      <w:pPr>
        <w:pStyle w:val="af6"/>
        <w:widowControl w:val="0"/>
        <w:numPr>
          <w:ilvl w:val="0"/>
          <w:numId w:val="11"/>
        </w:numPr>
        <w:spacing w:before="120"/>
        <w:jc w:val="both"/>
        <w:rPr>
          <w:b/>
          <w:caps/>
          <w:sz w:val="22"/>
          <w:szCs w:val="22"/>
          <w:lang w:val="ro-RO"/>
        </w:rPr>
      </w:pPr>
      <w:r w:rsidRPr="0085227F">
        <w:rPr>
          <w:b/>
          <w:caps/>
          <w:sz w:val="22"/>
          <w:szCs w:val="22"/>
          <w:lang w:val="ro-RO"/>
        </w:rPr>
        <w:t>Controlul echipamentelor de analiză.</w:t>
      </w:r>
    </w:p>
    <w:p w:rsidR="005147B0" w:rsidRPr="0085227F" w:rsidRDefault="005147B0" w:rsidP="00187BCA">
      <w:pPr>
        <w:pStyle w:val="af6"/>
        <w:widowControl w:val="0"/>
        <w:numPr>
          <w:ilvl w:val="0"/>
          <w:numId w:val="11"/>
        </w:numPr>
        <w:spacing w:before="120"/>
        <w:jc w:val="both"/>
        <w:rPr>
          <w:b/>
          <w:caps/>
          <w:sz w:val="22"/>
          <w:szCs w:val="22"/>
          <w:lang w:val="ro-RO"/>
        </w:rPr>
      </w:pPr>
      <w:r w:rsidRPr="0085227F">
        <w:rPr>
          <w:b/>
          <w:caps/>
          <w:sz w:val="22"/>
          <w:szCs w:val="22"/>
          <w:lang w:val="ro-RO"/>
        </w:rPr>
        <w:t xml:space="preserve">Trasabilitatea măsurării. </w:t>
      </w:r>
      <w:r w:rsidRPr="005074AD">
        <w:rPr>
          <w:sz w:val="22"/>
          <w:lang w:val="fr-FR"/>
        </w:rPr>
        <w:t>Materiale de referinţă.</w:t>
      </w:r>
    </w:p>
    <w:p w:rsidR="005147B0" w:rsidRPr="0085227F" w:rsidRDefault="005147B0" w:rsidP="00187BCA">
      <w:pPr>
        <w:pStyle w:val="af6"/>
        <w:widowControl w:val="0"/>
        <w:numPr>
          <w:ilvl w:val="0"/>
          <w:numId w:val="11"/>
        </w:numPr>
        <w:spacing w:before="120"/>
        <w:jc w:val="both"/>
        <w:rPr>
          <w:b/>
          <w:caps/>
          <w:sz w:val="22"/>
          <w:szCs w:val="22"/>
          <w:lang w:val="ro-RO"/>
        </w:rPr>
      </w:pPr>
      <w:r w:rsidRPr="0085227F">
        <w:rPr>
          <w:b/>
          <w:caps/>
          <w:sz w:val="22"/>
          <w:szCs w:val="22"/>
          <w:lang w:val="ro-RO"/>
        </w:rPr>
        <w:t>Procedura de acreditare a unui laborator de analize medicale.</w:t>
      </w:r>
    </w:p>
    <w:p w:rsidR="005147B0" w:rsidRPr="0085227F" w:rsidRDefault="005147B0" w:rsidP="00187BCA">
      <w:pPr>
        <w:pStyle w:val="af6"/>
        <w:widowControl w:val="0"/>
        <w:numPr>
          <w:ilvl w:val="0"/>
          <w:numId w:val="11"/>
        </w:numPr>
        <w:spacing w:before="120"/>
        <w:jc w:val="both"/>
        <w:rPr>
          <w:b/>
          <w:caps/>
          <w:sz w:val="22"/>
          <w:szCs w:val="22"/>
          <w:lang w:val="ro-RO"/>
        </w:rPr>
      </w:pPr>
      <w:r w:rsidRPr="0085227F">
        <w:rPr>
          <w:b/>
          <w:caps/>
          <w:sz w:val="22"/>
          <w:szCs w:val="22"/>
          <w:lang w:val="ro-RO"/>
        </w:rPr>
        <w:t xml:space="preserve">Managementul datelor. Sistemul informatic al laboratorului medical. </w:t>
      </w:r>
      <w:r w:rsidRPr="005074AD">
        <w:rPr>
          <w:sz w:val="22"/>
          <w:lang w:val="en-US"/>
        </w:rPr>
        <w:t>Etica şi confidenţialitatea în laboratorul de analize medicale.</w:t>
      </w:r>
      <w:r w:rsidR="00BB5EBC" w:rsidRPr="005074AD">
        <w:rPr>
          <w:sz w:val="22"/>
          <w:lang w:val="ro-RO"/>
        </w:rPr>
        <w:t>Gestionarea datelor. Sistemul Informatic al Laboratorului – SIL (informatica medicală, prelucrarea datelor şi telecomunicaţii).</w:t>
      </w:r>
    </w:p>
    <w:p w:rsidR="005147B0" w:rsidRPr="0085227F" w:rsidRDefault="005147B0" w:rsidP="00187BCA">
      <w:pPr>
        <w:pStyle w:val="af6"/>
        <w:widowControl w:val="0"/>
        <w:numPr>
          <w:ilvl w:val="0"/>
          <w:numId w:val="11"/>
        </w:numPr>
        <w:spacing w:before="120"/>
        <w:jc w:val="both"/>
        <w:rPr>
          <w:b/>
          <w:caps/>
          <w:sz w:val="22"/>
          <w:szCs w:val="22"/>
          <w:lang w:val="ro-RO"/>
        </w:rPr>
      </w:pPr>
      <w:r w:rsidRPr="0085227F">
        <w:rPr>
          <w:b/>
          <w:caps/>
          <w:sz w:val="22"/>
          <w:szCs w:val="22"/>
          <w:lang w:val="ro-RO"/>
        </w:rPr>
        <w:t>Întocmirea unui proiect de amenajare a unui laborator.</w:t>
      </w:r>
    </w:p>
    <w:p w:rsidR="005147B0" w:rsidRPr="0085227F" w:rsidRDefault="005147B0" w:rsidP="00187BCA">
      <w:pPr>
        <w:pStyle w:val="af6"/>
        <w:widowControl w:val="0"/>
        <w:numPr>
          <w:ilvl w:val="0"/>
          <w:numId w:val="11"/>
        </w:numPr>
        <w:spacing w:before="120"/>
        <w:jc w:val="both"/>
        <w:rPr>
          <w:b/>
          <w:caps/>
          <w:sz w:val="22"/>
          <w:szCs w:val="22"/>
          <w:lang w:val="ro-RO"/>
        </w:rPr>
      </w:pPr>
      <w:r w:rsidRPr="0085227F">
        <w:rPr>
          <w:b/>
          <w:caps/>
          <w:sz w:val="22"/>
          <w:szCs w:val="22"/>
          <w:lang w:val="ro-RO"/>
        </w:rPr>
        <w:t>Întocmirea unei organigrame şi a unei fişe de post. Întocmirea bugetului laboratorului.</w:t>
      </w:r>
    </w:p>
    <w:p w:rsidR="005147B0" w:rsidRPr="0085227F" w:rsidRDefault="005147B0" w:rsidP="00187BCA">
      <w:pPr>
        <w:pStyle w:val="af6"/>
        <w:widowControl w:val="0"/>
        <w:numPr>
          <w:ilvl w:val="0"/>
          <w:numId w:val="11"/>
        </w:numPr>
        <w:spacing w:before="120"/>
        <w:jc w:val="both"/>
        <w:rPr>
          <w:b/>
          <w:caps/>
          <w:sz w:val="22"/>
          <w:szCs w:val="22"/>
          <w:lang w:val="ro-RO"/>
        </w:rPr>
      </w:pPr>
      <w:r w:rsidRPr="0085227F">
        <w:rPr>
          <w:b/>
          <w:caps/>
          <w:sz w:val="22"/>
          <w:szCs w:val="22"/>
          <w:lang w:val="ro-RO"/>
        </w:rPr>
        <w:t>Elaborarea documentaţiei sistemului de management. Manualul de management. Proceduri şi înregistrări.</w:t>
      </w:r>
      <w:r w:rsidR="00EC17F9">
        <w:rPr>
          <w:b/>
          <w:caps/>
          <w:sz w:val="22"/>
          <w:szCs w:val="22"/>
          <w:lang w:val="ro-RO"/>
        </w:rPr>
        <w:t xml:space="preserve"> </w:t>
      </w:r>
      <w:r w:rsidR="00BB5EBC" w:rsidRPr="0085227F">
        <w:rPr>
          <w:sz w:val="22"/>
          <w:szCs w:val="22"/>
          <w:lang w:val="ro-RO"/>
        </w:rPr>
        <w:t>Înregistrări de laborator. Formular cerere de analize medicale. Formular raportare rezultate.</w:t>
      </w:r>
    </w:p>
    <w:p w:rsidR="005147B0" w:rsidRPr="005074AD" w:rsidRDefault="005147B0" w:rsidP="00187BCA">
      <w:pPr>
        <w:pStyle w:val="af6"/>
        <w:widowControl w:val="0"/>
        <w:numPr>
          <w:ilvl w:val="0"/>
          <w:numId w:val="11"/>
        </w:numPr>
        <w:spacing w:before="120"/>
        <w:jc w:val="both"/>
        <w:rPr>
          <w:b/>
          <w:caps/>
          <w:sz w:val="20"/>
          <w:szCs w:val="22"/>
          <w:lang w:val="ro-RO"/>
        </w:rPr>
      </w:pPr>
      <w:r w:rsidRPr="0085227F">
        <w:rPr>
          <w:b/>
          <w:caps/>
          <w:sz w:val="22"/>
          <w:szCs w:val="22"/>
          <w:lang w:val="ro-RO"/>
        </w:rPr>
        <w:t xml:space="preserve">Efectuarea auditului intern. </w:t>
      </w:r>
      <w:r w:rsidRPr="005074AD">
        <w:rPr>
          <w:sz w:val="22"/>
          <w:lang w:val="fr-FR"/>
        </w:rPr>
        <w:t>Elaborarea unui chestionar de audit şi a raportului de audit.</w:t>
      </w:r>
    </w:p>
    <w:p w:rsidR="005147B0" w:rsidRPr="0085227F" w:rsidRDefault="00BB5EBC" w:rsidP="00187BCA">
      <w:pPr>
        <w:pStyle w:val="af6"/>
        <w:widowControl w:val="0"/>
        <w:numPr>
          <w:ilvl w:val="0"/>
          <w:numId w:val="11"/>
        </w:numPr>
        <w:spacing w:before="120"/>
        <w:jc w:val="both"/>
        <w:rPr>
          <w:rStyle w:val="afd"/>
          <w:rFonts w:ascii="Times New Roman" w:hAnsi="Times New Roman" w:cs="Times New Roman"/>
          <w:color w:val="auto"/>
        </w:rPr>
      </w:pPr>
      <w:r w:rsidRPr="0085227F">
        <w:rPr>
          <w:b/>
          <w:caps/>
          <w:sz w:val="22"/>
          <w:szCs w:val="22"/>
          <w:lang w:val="ro-RO"/>
        </w:rPr>
        <w:t xml:space="preserve">grafice de control. </w:t>
      </w:r>
      <w:r w:rsidR="005147B0" w:rsidRPr="005074AD">
        <w:rPr>
          <w:sz w:val="22"/>
          <w:lang w:val="fr-FR"/>
        </w:rPr>
        <w:t xml:space="preserve">Construirea graficelor de control Levey Jennings. </w:t>
      </w:r>
      <w:r w:rsidR="005147B0" w:rsidRPr="005074AD">
        <w:rPr>
          <w:sz w:val="22"/>
        </w:rPr>
        <w:t>Regulile Westgard.</w:t>
      </w:r>
    </w:p>
    <w:p w:rsidR="005147B0" w:rsidRPr="006B3969" w:rsidRDefault="005147B0" w:rsidP="00187BCA">
      <w:pPr>
        <w:pStyle w:val="af6"/>
        <w:widowControl w:val="0"/>
        <w:numPr>
          <w:ilvl w:val="0"/>
          <w:numId w:val="11"/>
        </w:numPr>
        <w:spacing w:before="120"/>
        <w:jc w:val="both"/>
        <w:rPr>
          <w:rStyle w:val="afd"/>
          <w:rFonts w:ascii="Times New Roman" w:hAnsi="Times New Roman" w:cs="Times New Roman"/>
          <w:color w:val="auto"/>
          <w:lang w:val="en-US"/>
        </w:rPr>
      </w:pPr>
      <w:r w:rsidRPr="0085227F">
        <w:rPr>
          <w:b/>
          <w:caps/>
          <w:sz w:val="22"/>
          <w:szCs w:val="22"/>
          <w:lang w:val="ro-RO"/>
        </w:rPr>
        <w:t xml:space="preserve">Validarea metodelor de analiză. </w:t>
      </w:r>
      <w:r w:rsidRPr="006B3969">
        <w:rPr>
          <w:sz w:val="22"/>
          <w:lang w:val="en-US"/>
        </w:rPr>
        <w:t>Estimarea incertitudinii de măsurare.</w:t>
      </w:r>
      <w:r w:rsidR="00BB5EBC" w:rsidRPr="00997BF8">
        <w:rPr>
          <w:sz w:val="22"/>
          <w:lang w:val="it-IT"/>
        </w:rPr>
        <w:t>Validarea metodelor de testare.</w:t>
      </w:r>
    </w:p>
    <w:p w:rsidR="00B9258F" w:rsidRPr="0085227F" w:rsidRDefault="004A7BAC" w:rsidP="005147B0">
      <w:pPr>
        <w:pStyle w:val="af6"/>
        <w:widowControl w:val="0"/>
        <w:tabs>
          <w:tab w:val="left" w:pos="0"/>
        </w:tabs>
        <w:spacing w:before="240"/>
        <w:ind w:left="0"/>
        <w:jc w:val="center"/>
        <w:rPr>
          <w:b/>
          <w:caps/>
          <w:sz w:val="26"/>
          <w:szCs w:val="28"/>
        </w:rPr>
      </w:pPr>
      <w:r>
        <w:rPr>
          <w:b/>
          <w:caps/>
          <w:sz w:val="26"/>
          <w:szCs w:val="28"/>
          <w:lang w:val="ro-RO"/>
        </w:rPr>
        <w:t>EXAMENUL</w:t>
      </w:r>
      <w:r w:rsidR="00187BCA" w:rsidRPr="0085227F">
        <w:rPr>
          <w:b/>
          <w:caps/>
          <w:sz w:val="26"/>
          <w:szCs w:val="28"/>
        </w:rPr>
        <w:t xml:space="preserve"> lichidelor biologice</w:t>
      </w:r>
    </w:p>
    <w:p w:rsidR="00997BF8" w:rsidRDefault="007C2779" w:rsidP="00997BF8">
      <w:pPr>
        <w:pStyle w:val="af6"/>
        <w:widowControl w:val="0"/>
        <w:numPr>
          <w:ilvl w:val="0"/>
          <w:numId w:val="12"/>
        </w:numPr>
        <w:spacing w:before="120"/>
        <w:jc w:val="both"/>
        <w:rPr>
          <w:sz w:val="22"/>
          <w:lang w:val="ro-RO"/>
        </w:rPr>
      </w:pPr>
      <w:r w:rsidRPr="00997BF8">
        <w:rPr>
          <w:b/>
          <w:caps/>
          <w:sz w:val="22"/>
          <w:szCs w:val="22"/>
          <w:lang w:val="ro-RO"/>
        </w:rPr>
        <w:t xml:space="preserve">Examenul sumar de urină (urograma). </w:t>
      </w:r>
      <w:r w:rsidRPr="00997BF8">
        <w:rPr>
          <w:sz w:val="22"/>
          <w:szCs w:val="22"/>
          <w:lang w:val="ro-RO"/>
        </w:rPr>
        <w:t>Examenul sumar de urină. Caracteristicile şi compoziţia chimică normală a urinii. Identificarea unor compuşi patologici în urină şi valoarea diagnostică a acestora. Analiza sedimentului urinar. Semnificaţia clinică a componentelor urinii normale în corelaţie cu valorile plasmatice. Explorarea funcţională glomerulară şi tubulară</w:t>
      </w:r>
      <w:r w:rsidR="00B10A7C" w:rsidRPr="00997BF8">
        <w:rPr>
          <w:sz w:val="22"/>
          <w:szCs w:val="22"/>
          <w:lang w:val="ro-RO"/>
        </w:rPr>
        <w:t>. Particularitățile urinei în insuficienţa renală acută şi cronică, nefrită, sindromul nefrotic/nefritic.</w:t>
      </w:r>
    </w:p>
    <w:p w:rsidR="00997BF8" w:rsidRDefault="00997BF8" w:rsidP="00997BF8">
      <w:pPr>
        <w:pStyle w:val="af6"/>
        <w:widowControl w:val="0"/>
        <w:numPr>
          <w:ilvl w:val="0"/>
          <w:numId w:val="12"/>
        </w:numPr>
        <w:spacing w:before="120"/>
        <w:jc w:val="both"/>
        <w:rPr>
          <w:sz w:val="22"/>
          <w:lang w:val="ro-RO"/>
        </w:rPr>
      </w:pPr>
      <w:r w:rsidRPr="00997BF8">
        <w:rPr>
          <w:b/>
          <w:caps/>
          <w:sz w:val="22"/>
          <w:szCs w:val="22"/>
          <w:lang w:val="ro-RO"/>
        </w:rPr>
        <w:t>Lichidul cefalorahidian</w:t>
      </w:r>
      <w:r w:rsidR="005074AD">
        <w:rPr>
          <w:b/>
          <w:caps/>
          <w:sz w:val="22"/>
          <w:szCs w:val="22"/>
          <w:lang w:val="ro-RO"/>
        </w:rPr>
        <w:t xml:space="preserve"> (LCR)</w:t>
      </w:r>
      <w:r w:rsidR="00B9258F" w:rsidRPr="00997BF8">
        <w:rPr>
          <w:b/>
          <w:caps/>
          <w:sz w:val="22"/>
          <w:szCs w:val="22"/>
          <w:lang w:val="ro-RO"/>
        </w:rPr>
        <w:t xml:space="preserve">. </w:t>
      </w:r>
      <w:r w:rsidR="005074AD" w:rsidRPr="005074AD">
        <w:rPr>
          <w:sz w:val="22"/>
          <w:szCs w:val="22"/>
          <w:lang w:val="ro-RO"/>
        </w:rPr>
        <w:t>Formarea</w:t>
      </w:r>
      <w:r w:rsidR="005074AD">
        <w:rPr>
          <w:sz w:val="22"/>
          <w:szCs w:val="22"/>
          <w:lang w:val="ro-RO"/>
        </w:rPr>
        <w:t xml:space="preserve"> și fiziologia LCR</w:t>
      </w:r>
      <w:r w:rsidR="005074AD" w:rsidRPr="005074AD">
        <w:rPr>
          <w:sz w:val="22"/>
          <w:szCs w:val="22"/>
          <w:lang w:val="ro-RO"/>
        </w:rPr>
        <w:t>.</w:t>
      </w:r>
      <w:r w:rsidR="005074AD">
        <w:rPr>
          <w:sz w:val="22"/>
          <w:szCs w:val="22"/>
          <w:lang w:val="ro-RO"/>
        </w:rPr>
        <w:t xml:space="preserve"> Colectarea. </w:t>
      </w:r>
      <w:r w:rsidR="00E46025">
        <w:rPr>
          <w:sz w:val="22"/>
          <w:szCs w:val="22"/>
          <w:lang w:val="ro-RO"/>
        </w:rPr>
        <w:t xml:space="preserve">Colectarea traumatică. Numărarea celulelor. Metodologia. Teste biochimice (proteina, glucoza, lactat, glutamina, etc.), teste serologice și microbiologice. </w:t>
      </w:r>
      <w:r w:rsidR="008352F7">
        <w:rPr>
          <w:sz w:val="22"/>
          <w:szCs w:val="22"/>
          <w:lang w:val="ro-RO"/>
        </w:rPr>
        <w:t xml:space="preserve">Diagnosticul diferențial al </w:t>
      </w:r>
      <w:r w:rsidR="00E46025">
        <w:rPr>
          <w:sz w:val="22"/>
          <w:szCs w:val="22"/>
          <w:lang w:val="ro-RO"/>
        </w:rPr>
        <w:t>LCR în patologii</w:t>
      </w:r>
      <w:r w:rsidR="008352F7">
        <w:rPr>
          <w:sz w:val="22"/>
          <w:szCs w:val="22"/>
          <w:lang w:val="ro-RO"/>
        </w:rPr>
        <w:t xml:space="preserve"> neurologice și non-neurologice.</w:t>
      </w:r>
    </w:p>
    <w:p w:rsidR="00997BF8" w:rsidRPr="005074AD" w:rsidRDefault="00997BF8" w:rsidP="005074AD">
      <w:pPr>
        <w:pStyle w:val="af6"/>
        <w:widowControl w:val="0"/>
        <w:numPr>
          <w:ilvl w:val="0"/>
          <w:numId w:val="12"/>
        </w:numPr>
        <w:spacing w:before="120"/>
        <w:jc w:val="both"/>
        <w:rPr>
          <w:b/>
          <w:sz w:val="22"/>
          <w:szCs w:val="22"/>
          <w:lang w:val="ro-RO"/>
        </w:rPr>
      </w:pPr>
      <w:r w:rsidRPr="00997BF8">
        <w:rPr>
          <w:b/>
          <w:sz w:val="22"/>
          <w:szCs w:val="22"/>
          <w:lang w:val="ro-RO"/>
        </w:rPr>
        <w:t>FLUIDELE ORGANISMULUI – SPUTA, SALIVA, SUCUL GASTRIC.</w:t>
      </w:r>
      <w:r w:rsidR="005074AD" w:rsidRPr="005074AD">
        <w:rPr>
          <w:sz w:val="22"/>
          <w:szCs w:val="22"/>
          <w:lang w:val="ro-RO"/>
        </w:rPr>
        <w:t>Formarea.</w:t>
      </w:r>
      <w:r w:rsidR="005074AD">
        <w:rPr>
          <w:sz w:val="22"/>
          <w:szCs w:val="22"/>
          <w:lang w:val="ro-RO"/>
        </w:rPr>
        <w:t xml:space="preserve"> Colectarea.Indicații. </w:t>
      </w:r>
      <w:r w:rsidR="005074AD" w:rsidRPr="005074AD">
        <w:rPr>
          <w:sz w:val="22"/>
          <w:szCs w:val="22"/>
          <w:lang w:val="ro-RO"/>
        </w:rPr>
        <w:t>Compoziţia. Analiza biochimică, microbiologică. Microscopia.</w:t>
      </w:r>
    </w:p>
    <w:p w:rsidR="00997BF8" w:rsidRDefault="00997BF8" w:rsidP="00997BF8">
      <w:pPr>
        <w:pStyle w:val="af6"/>
        <w:widowControl w:val="0"/>
        <w:numPr>
          <w:ilvl w:val="0"/>
          <w:numId w:val="12"/>
        </w:numPr>
        <w:spacing w:before="120"/>
        <w:jc w:val="both"/>
        <w:rPr>
          <w:b/>
          <w:sz w:val="22"/>
          <w:lang w:val="ro-RO"/>
        </w:rPr>
      </w:pPr>
      <w:r w:rsidRPr="00997BF8">
        <w:rPr>
          <w:b/>
          <w:sz w:val="22"/>
          <w:szCs w:val="22"/>
          <w:lang w:val="ro-RO"/>
        </w:rPr>
        <w:t>LICHIDELE DE PUNCȚIE, LICHIDUL SINOVIAL, LICHIDUL AMNIOTIC, LICHIDUL SEMINAL, LIMFA.</w:t>
      </w:r>
      <w:r w:rsidR="005074AD" w:rsidRPr="005074AD">
        <w:rPr>
          <w:sz w:val="22"/>
          <w:szCs w:val="22"/>
          <w:lang w:val="ro-RO"/>
        </w:rPr>
        <w:t xml:space="preserve">Formarea. </w:t>
      </w:r>
      <w:r w:rsidR="005074AD">
        <w:rPr>
          <w:sz w:val="22"/>
          <w:szCs w:val="22"/>
          <w:lang w:val="ro-RO"/>
        </w:rPr>
        <w:t>Colectarea.</w:t>
      </w:r>
      <w:r w:rsidR="00EC17F9">
        <w:rPr>
          <w:sz w:val="22"/>
          <w:szCs w:val="22"/>
          <w:lang w:val="ro-RO"/>
        </w:rPr>
        <w:t xml:space="preserve"> </w:t>
      </w:r>
      <w:r w:rsidR="005074AD">
        <w:rPr>
          <w:sz w:val="22"/>
          <w:szCs w:val="22"/>
          <w:lang w:val="ro-RO"/>
        </w:rPr>
        <w:t>Indicații.</w:t>
      </w:r>
      <w:r w:rsidR="005074AD" w:rsidRPr="005074AD">
        <w:rPr>
          <w:sz w:val="22"/>
          <w:szCs w:val="22"/>
          <w:lang w:val="ro-RO"/>
        </w:rPr>
        <w:t xml:space="preserve"> Compoziţia. Analiza biochimică, microbiologică. Microscopia.</w:t>
      </w:r>
    </w:p>
    <w:p w:rsidR="00997BF8" w:rsidRDefault="00997BF8" w:rsidP="00997BF8">
      <w:pPr>
        <w:pStyle w:val="af6"/>
        <w:widowControl w:val="0"/>
        <w:numPr>
          <w:ilvl w:val="0"/>
          <w:numId w:val="12"/>
        </w:numPr>
        <w:spacing w:before="120"/>
        <w:jc w:val="both"/>
        <w:rPr>
          <w:b/>
          <w:sz w:val="22"/>
          <w:lang w:val="ro-RO"/>
        </w:rPr>
      </w:pPr>
      <w:r>
        <w:rPr>
          <w:b/>
          <w:sz w:val="22"/>
          <w:lang w:val="ro-RO"/>
        </w:rPr>
        <w:t xml:space="preserve">LICHIDE DE PARACENTEZĂ: EXUDATE ȘI TRANSUDATE (PLEURAL, PERICARDIAL, </w:t>
      </w:r>
      <w:r>
        <w:rPr>
          <w:b/>
          <w:sz w:val="22"/>
          <w:lang w:val="ro-RO"/>
        </w:rPr>
        <w:lastRenderedPageBreak/>
        <w:t>PERITONEAL).</w:t>
      </w:r>
      <w:r w:rsidR="00EC17F9">
        <w:rPr>
          <w:b/>
          <w:sz w:val="22"/>
          <w:lang w:val="ro-RO"/>
        </w:rPr>
        <w:t xml:space="preserve"> </w:t>
      </w:r>
      <w:r w:rsidR="005074AD" w:rsidRPr="005074AD">
        <w:rPr>
          <w:sz w:val="22"/>
          <w:szCs w:val="22"/>
          <w:lang w:val="ro-RO"/>
        </w:rPr>
        <w:t xml:space="preserve">Formarea. </w:t>
      </w:r>
      <w:r w:rsidR="005074AD">
        <w:rPr>
          <w:sz w:val="22"/>
          <w:szCs w:val="22"/>
          <w:lang w:val="ro-RO"/>
        </w:rPr>
        <w:t xml:space="preserve">Colectarea.Indicații. </w:t>
      </w:r>
      <w:r w:rsidR="005074AD" w:rsidRPr="005074AD">
        <w:rPr>
          <w:sz w:val="22"/>
          <w:szCs w:val="22"/>
          <w:lang w:val="ro-RO"/>
        </w:rPr>
        <w:t xml:space="preserve">Compoziţia. Analiza biochimică, </w:t>
      </w:r>
      <w:r w:rsidR="005074AD">
        <w:rPr>
          <w:sz w:val="22"/>
          <w:szCs w:val="22"/>
          <w:lang w:val="ro-RO"/>
        </w:rPr>
        <w:t xml:space="preserve">hematologică, </w:t>
      </w:r>
      <w:r w:rsidR="005074AD" w:rsidRPr="005074AD">
        <w:rPr>
          <w:sz w:val="22"/>
          <w:szCs w:val="22"/>
          <w:lang w:val="ro-RO"/>
        </w:rPr>
        <w:t>microbiologică</w:t>
      </w:r>
      <w:r w:rsidR="005074AD">
        <w:rPr>
          <w:sz w:val="22"/>
          <w:szCs w:val="22"/>
          <w:lang w:val="ro-RO"/>
        </w:rPr>
        <w:t>, serologică</w:t>
      </w:r>
      <w:r w:rsidR="005074AD" w:rsidRPr="005074AD">
        <w:rPr>
          <w:sz w:val="22"/>
          <w:szCs w:val="22"/>
          <w:lang w:val="ro-RO"/>
        </w:rPr>
        <w:t>. Microscopia.</w:t>
      </w:r>
    </w:p>
    <w:p w:rsidR="00997BF8" w:rsidRPr="00E46025" w:rsidRDefault="00997BF8" w:rsidP="00997BF8">
      <w:pPr>
        <w:pStyle w:val="af6"/>
        <w:widowControl w:val="0"/>
        <w:numPr>
          <w:ilvl w:val="0"/>
          <w:numId w:val="12"/>
        </w:numPr>
        <w:spacing w:before="120"/>
        <w:jc w:val="both"/>
        <w:rPr>
          <w:b/>
          <w:sz w:val="22"/>
          <w:lang w:val="ro-RO"/>
        </w:rPr>
      </w:pPr>
      <w:r>
        <w:rPr>
          <w:b/>
          <w:sz w:val="22"/>
          <w:lang w:val="ro-RO"/>
        </w:rPr>
        <w:t>EXAMENUL SECREȚIEI VAGINALE, URETRALE, PROSTATICE.</w:t>
      </w:r>
      <w:r w:rsidR="00EC17F9">
        <w:rPr>
          <w:b/>
          <w:sz w:val="22"/>
          <w:lang w:val="ro-RO"/>
        </w:rPr>
        <w:t xml:space="preserve"> </w:t>
      </w:r>
      <w:r w:rsidR="005074AD" w:rsidRPr="005074AD">
        <w:rPr>
          <w:sz w:val="22"/>
          <w:szCs w:val="22"/>
          <w:lang w:val="ro-RO"/>
        </w:rPr>
        <w:t xml:space="preserve">Formarea. </w:t>
      </w:r>
      <w:r w:rsidR="005074AD">
        <w:rPr>
          <w:sz w:val="22"/>
          <w:szCs w:val="22"/>
          <w:lang w:val="ro-RO"/>
        </w:rPr>
        <w:t>Colectarea.</w:t>
      </w:r>
      <w:r w:rsidR="00EC17F9">
        <w:rPr>
          <w:sz w:val="22"/>
          <w:szCs w:val="22"/>
          <w:lang w:val="ro-RO"/>
        </w:rPr>
        <w:t xml:space="preserve"> </w:t>
      </w:r>
      <w:r w:rsidR="005074AD">
        <w:rPr>
          <w:sz w:val="22"/>
          <w:szCs w:val="22"/>
          <w:lang w:val="ro-RO"/>
        </w:rPr>
        <w:t xml:space="preserve">Indicații. </w:t>
      </w:r>
      <w:r w:rsidR="005074AD" w:rsidRPr="005074AD">
        <w:rPr>
          <w:sz w:val="22"/>
          <w:szCs w:val="22"/>
          <w:lang w:val="ro-RO"/>
        </w:rPr>
        <w:t>Compoziţia. Analiza biochimică, microbiologică. Microscopia.</w:t>
      </w:r>
    </w:p>
    <w:p w:rsidR="00E46025" w:rsidRPr="00997BF8" w:rsidRDefault="00E46025" w:rsidP="00997BF8">
      <w:pPr>
        <w:pStyle w:val="af6"/>
        <w:widowControl w:val="0"/>
        <w:numPr>
          <w:ilvl w:val="0"/>
          <w:numId w:val="12"/>
        </w:numPr>
        <w:spacing w:before="120"/>
        <w:jc w:val="both"/>
        <w:rPr>
          <w:b/>
          <w:sz w:val="22"/>
          <w:lang w:val="ro-RO"/>
        </w:rPr>
      </w:pPr>
      <w:r>
        <w:rPr>
          <w:b/>
          <w:sz w:val="22"/>
          <w:lang w:val="ro-RO"/>
        </w:rPr>
        <w:t xml:space="preserve">ANALIZA FECALELOR. </w:t>
      </w:r>
      <w:r>
        <w:rPr>
          <w:sz w:val="22"/>
          <w:lang w:val="ro-RO"/>
        </w:rPr>
        <w:t>Fiziologia. Diareea, steatoreea. Colectarea. Screening macroscopic. Examinarea microscopică. Teste biochimice. Sânge ocult. Testul APT (Hemoglobina fetală).</w:t>
      </w:r>
    </w:p>
    <w:p w:rsidR="00187BCA" w:rsidRPr="00E46025" w:rsidRDefault="00187BCA" w:rsidP="00187BCA">
      <w:pPr>
        <w:pStyle w:val="af6"/>
        <w:widowControl w:val="0"/>
        <w:tabs>
          <w:tab w:val="left" w:pos="0"/>
        </w:tabs>
        <w:spacing w:before="240"/>
        <w:ind w:left="0"/>
        <w:jc w:val="center"/>
        <w:rPr>
          <w:b/>
          <w:caps/>
          <w:sz w:val="26"/>
          <w:szCs w:val="28"/>
          <w:lang w:val="ro-RO"/>
        </w:rPr>
      </w:pPr>
      <w:r w:rsidRPr="00E46025">
        <w:rPr>
          <w:b/>
          <w:caps/>
          <w:sz w:val="26"/>
          <w:szCs w:val="28"/>
          <w:lang w:val="ro-RO"/>
        </w:rPr>
        <w:t>parazitologie medicală</w:t>
      </w:r>
    </w:p>
    <w:p w:rsidR="00187BCA" w:rsidRPr="0085227F" w:rsidRDefault="00187BCA" w:rsidP="00F450BB">
      <w:pPr>
        <w:pStyle w:val="af6"/>
        <w:widowControl w:val="0"/>
        <w:numPr>
          <w:ilvl w:val="0"/>
          <w:numId w:val="60"/>
        </w:numPr>
        <w:spacing w:before="120"/>
        <w:jc w:val="both"/>
        <w:rPr>
          <w:sz w:val="22"/>
          <w:szCs w:val="22"/>
          <w:lang w:val="ro-RO"/>
        </w:rPr>
      </w:pPr>
      <w:r w:rsidRPr="0085227F">
        <w:rPr>
          <w:b/>
          <w:sz w:val="22"/>
          <w:szCs w:val="22"/>
          <w:lang w:val="ro-RO"/>
        </w:rPr>
        <w:t>INTRODUCERE ÎN PARAZITOLOGIE MEDICALĂ. ARAHNOENTOMOLOGIA.</w:t>
      </w:r>
      <w:r w:rsidRPr="0085227F">
        <w:rPr>
          <w:sz w:val="22"/>
          <w:szCs w:val="22"/>
          <w:lang w:val="ro-RO"/>
        </w:rPr>
        <w:t xml:space="preserve"> Răspândirea şi importanţa bolilor parazitare în lume și în R. Moldova. Principii de clasificare. Etiologie. Factorii de agresiune a paraziților. Mecanismele de apărare paraziților. Tipurile de parazitism. Relaţiile parazit-gazdă. Reacţiile gazdei la agresiunea parazitară. Ciclul parazitar. Clasificarea paraziţilor cu importanţă medicală: protozoare, helminţi, artropode. Metode de investigaţii. Examenul coproparazitologic. Colectare, transportare și investigare materilului biologic. Metoda Fulleborn, Kalantarean. Diagnosticul imunologic al bolilor parazitare (metoda ELISA). Examenul parazitologic al sângelui. Metodele speciale (metoda Rabinovici) de depistare ouălor de helminți (E. vermicularis). Principii de tratament. </w:t>
      </w:r>
    </w:p>
    <w:p w:rsidR="00187BCA" w:rsidRPr="0085227F" w:rsidRDefault="00187BCA" w:rsidP="00F450BB">
      <w:pPr>
        <w:pStyle w:val="af6"/>
        <w:widowControl w:val="0"/>
        <w:numPr>
          <w:ilvl w:val="0"/>
          <w:numId w:val="60"/>
        </w:numPr>
        <w:spacing w:before="120"/>
        <w:jc w:val="both"/>
        <w:rPr>
          <w:sz w:val="22"/>
          <w:szCs w:val="22"/>
          <w:lang w:val="ro-RO"/>
        </w:rPr>
      </w:pPr>
      <w:r w:rsidRPr="0085227F">
        <w:rPr>
          <w:b/>
          <w:sz w:val="22"/>
          <w:szCs w:val="22"/>
          <w:lang w:val="ro-RO"/>
        </w:rPr>
        <w:t>PROTOZOARE PARAZITE. CARACTERISTICI GENERALE. TAXONOMIE.</w:t>
      </w:r>
      <w:r w:rsidRPr="0085227F">
        <w:rPr>
          <w:sz w:val="22"/>
          <w:szCs w:val="22"/>
          <w:lang w:val="ro-RO"/>
        </w:rPr>
        <w:t xml:space="preserve"> Entamoeba histolytica, morfologie, ciclul biologic, diagnosticul de laborator. Giardia duodenalis, morfologie, ciclul biologic, diagnosticul de laborator. Pneumocystis carinii, Cryptosporidium parvum, morfologie, ciclul biologic, diagnosticul de laborator. Blastocystis hominis, morfologie, ciclul biologic, diagnosticul de laborator.</w:t>
      </w:r>
    </w:p>
    <w:p w:rsidR="00187BCA" w:rsidRPr="0085227F" w:rsidRDefault="00187BCA" w:rsidP="00F450BB">
      <w:pPr>
        <w:pStyle w:val="af6"/>
        <w:widowControl w:val="0"/>
        <w:numPr>
          <w:ilvl w:val="0"/>
          <w:numId w:val="60"/>
        </w:numPr>
        <w:spacing w:before="120"/>
        <w:jc w:val="both"/>
        <w:rPr>
          <w:sz w:val="22"/>
          <w:szCs w:val="22"/>
          <w:lang w:val="ro-RO"/>
        </w:rPr>
      </w:pPr>
      <w:r w:rsidRPr="0085227F">
        <w:rPr>
          <w:b/>
          <w:sz w:val="22"/>
          <w:szCs w:val="22"/>
          <w:lang w:val="ro-RO"/>
        </w:rPr>
        <w:t>GENUL PLASMODIUM (P. FALCIPARUM, P. VIVAX, P. OVALE SI P. MALARIAE). MALARIA.</w:t>
      </w:r>
      <w:r w:rsidRPr="0085227F">
        <w:rPr>
          <w:sz w:val="22"/>
          <w:szCs w:val="22"/>
          <w:lang w:val="ro-RO"/>
        </w:rPr>
        <w:t xml:space="preserve"> Răspândire. Actualitate. Ciclul vital al paraziţilor. Etapele patogeniei. Tabloul clinic. Diagnosticul de laborator. Principii de tratament şi profilaxie. Prevenirea cazurilor de malarie provocate prin transfuzie. Aplicarea măsurilor de prevenire și controlul vectorilor. </w:t>
      </w:r>
    </w:p>
    <w:p w:rsidR="00187BCA" w:rsidRPr="0085227F" w:rsidRDefault="00187BCA" w:rsidP="00F450BB">
      <w:pPr>
        <w:pStyle w:val="af6"/>
        <w:widowControl w:val="0"/>
        <w:numPr>
          <w:ilvl w:val="0"/>
          <w:numId w:val="60"/>
        </w:numPr>
        <w:spacing w:before="120"/>
        <w:jc w:val="both"/>
        <w:rPr>
          <w:sz w:val="22"/>
          <w:szCs w:val="22"/>
          <w:lang w:val="ro-RO"/>
        </w:rPr>
      </w:pPr>
      <w:r w:rsidRPr="0085227F">
        <w:rPr>
          <w:b/>
          <w:sz w:val="22"/>
          <w:szCs w:val="22"/>
          <w:lang w:val="ro-RO"/>
        </w:rPr>
        <w:t>TOXOPLASMA GONDI. TOXOPLASMOZA (CONGENITALĂ, DOBÂNDITĂ, LA IMUNOCOMPROMIŞI).</w:t>
      </w:r>
      <w:r w:rsidRPr="0085227F">
        <w:rPr>
          <w:sz w:val="22"/>
          <w:szCs w:val="22"/>
          <w:lang w:val="ro-RO"/>
        </w:rPr>
        <w:t xml:space="preserve"> Răspândire. Actualitate. Ciclul vital al paraziţilor. Etapele patogeniei. Tabloul clinic. Diagnosticul de laborator. Principii de tratament şi profilaxie. </w:t>
      </w:r>
    </w:p>
    <w:p w:rsidR="00187BCA" w:rsidRPr="0085227F" w:rsidRDefault="00187BCA" w:rsidP="00F450BB">
      <w:pPr>
        <w:pStyle w:val="af6"/>
        <w:widowControl w:val="0"/>
        <w:numPr>
          <w:ilvl w:val="0"/>
          <w:numId w:val="60"/>
        </w:numPr>
        <w:spacing w:before="120"/>
        <w:jc w:val="both"/>
        <w:rPr>
          <w:sz w:val="22"/>
          <w:szCs w:val="22"/>
          <w:lang w:val="ro-RO"/>
        </w:rPr>
      </w:pPr>
      <w:r w:rsidRPr="0085227F">
        <w:rPr>
          <w:b/>
          <w:sz w:val="22"/>
          <w:szCs w:val="22"/>
          <w:lang w:val="ro-RO"/>
        </w:rPr>
        <w:t>HELMINTIAZE: NEMATODOZELE.</w:t>
      </w:r>
      <w:r w:rsidRPr="0085227F">
        <w:rPr>
          <w:sz w:val="22"/>
          <w:szCs w:val="22"/>
          <w:lang w:val="ro-RO"/>
        </w:rPr>
        <w:t xml:space="preserve"> Răspândire. Actualitate. Ciclul vital al paraziţilor. Etapele patogeniei. Tabloul clinic. Diagnosticul de laborator. Principii de tratament şi profilaxie. Enterobius vermicularis, morfologie, ciclul biologic, diagnostic de laborator. Trichuris trichiura, morfologie, ciclul biologic, diagnostic de laborator. Ascaris lumbricoides, morfologie, ciclul biologic, diagnostic de laborator. Toxocara canis/cati, morfologie, ciclul biologic, diagnostic de laborat</w:t>
      </w:r>
      <w:r w:rsidR="006478F7">
        <w:rPr>
          <w:sz w:val="22"/>
          <w:szCs w:val="22"/>
          <w:lang w:val="ro-RO"/>
        </w:rPr>
        <w:t xml:space="preserve">or. Strongyloides stercoralis, </w:t>
      </w:r>
      <w:r w:rsidRPr="0085227F">
        <w:rPr>
          <w:sz w:val="22"/>
          <w:szCs w:val="22"/>
          <w:lang w:val="ro-RO"/>
        </w:rPr>
        <w:t>morfologie, ciclul biologic, diagnostic de l</w:t>
      </w:r>
      <w:r w:rsidR="006478F7">
        <w:rPr>
          <w:sz w:val="22"/>
          <w:szCs w:val="22"/>
          <w:lang w:val="ro-RO"/>
        </w:rPr>
        <w:t>aborator. Trichinella spiralis,</w:t>
      </w:r>
      <w:r w:rsidRPr="0085227F">
        <w:rPr>
          <w:sz w:val="22"/>
          <w:szCs w:val="22"/>
          <w:lang w:val="ro-RO"/>
        </w:rPr>
        <w:t xml:space="preserve"> morfologie, ciclul bio</w:t>
      </w:r>
      <w:r w:rsidR="006478F7">
        <w:rPr>
          <w:sz w:val="22"/>
          <w:szCs w:val="22"/>
          <w:lang w:val="ro-RO"/>
        </w:rPr>
        <w:t>logic, diagnostic de laborator.</w:t>
      </w:r>
      <w:r w:rsidRPr="0085227F">
        <w:rPr>
          <w:sz w:val="22"/>
          <w:szCs w:val="22"/>
          <w:lang w:val="ro-RO"/>
        </w:rPr>
        <w:t xml:space="preserve"> </w:t>
      </w:r>
    </w:p>
    <w:p w:rsidR="00187BCA" w:rsidRPr="0085227F" w:rsidRDefault="00187BCA" w:rsidP="00F450BB">
      <w:pPr>
        <w:pStyle w:val="af6"/>
        <w:widowControl w:val="0"/>
        <w:numPr>
          <w:ilvl w:val="0"/>
          <w:numId w:val="60"/>
        </w:numPr>
        <w:spacing w:before="120"/>
        <w:jc w:val="both"/>
        <w:rPr>
          <w:sz w:val="22"/>
          <w:szCs w:val="22"/>
          <w:lang w:val="ro-RO"/>
        </w:rPr>
      </w:pPr>
      <w:r w:rsidRPr="0085227F">
        <w:rPr>
          <w:b/>
          <w:sz w:val="22"/>
          <w:szCs w:val="22"/>
          <w:lang w:val="ro-RO"/>
        </w:rPr>
        <w:t>HELMINTIAZE: CESTODOZELE.</w:t>
      </w:r>
      <w:r w:rsidRPr="0085227F">
        <w:rPr>
          <w:sz w:val="22"/>
          <w:szCs w:val="22"/>
          <w:lang w:val="ro-RO"/>
        </w:rPr>
        <w:t xml:space="preserve"> Răspândire. Actualitate. Ciclul vital al paraziţilor. Etapele patogeniei. Tabloul clinic. Diagnosticul de laborator. Principii de tratament şi profilaxie. Taenia solium, morfologie, ciclul biologic, diagnostic de laborator. Taenia saginata, morfologie, ciclul biologic, diagnostic de laborator. Echinococcus granulosus, morfologie, ciclul biologic, diagnostic de laborator. Himenolepis nana, Diphylobotrium latum, morfologie, ciclul biologic, diagnostic de laborator.</w:t>
      </w:r>
    </w:p>
    <w:p w:rsidR="00187BCA" w:rsidRPr="0085227F" w:rsidRDefault="00187BCA" w:rsidP="00F450BB">
      <w:pPr>
        <w:pStyle w:val="af6"/>
        <w:widowControl w:val="0"/>
        <w:numPr>
          <w:ilvl w:val="0"/>
          <w:numId w:val="60"/>
        </w:numPr>
        <w:spacing w:before="120"/>
        <w:jc w:val="both"/>
        <w:rPr>
          <w:sz w:val="22"/>
          <w:szCs w:val="22"/>
          <w:lang w:val="ro-RO"/>
        </w:rPr>
      </w:pPr>
      <w:r w:rsidRPr="0085227F">
        <w:rPr>
          <w:b/>
          <w:sz w:val="22"/>
          <w:szCs w:val="22"/>
          <w:lang w:val="ro-RO"/>
        </w:rPr>
        <w:t>HELMINTIAZE: TREMATODOZELE.</w:t>
      </w:r>
      <w:r w:rsidRPr="0085227F">
        <w:rPr>
          <w:sz w:val="22"/>
          <w:szCs w:val="22"/>
          <w:lang w:val="ro-RO"/>
        </w:rPr>
        <w:t xml:space="preserve"> Răspândire. Actualitate. Ciclul vital al paraziţilor. Etapele patogeniei. Tabloul clinic. Diagnosticul de laborator. Principii de tratament şi profilaxie. Fasciola hepatica, morfologie, ciclul biologic, diagnostic de laborator. Opisthorchis felineus, morfologie, ciclul biologic, diagnostic de laborator.</w:t>
      </w:r>
    </w:p>
    <w:p w:rsidR="00B9258F" w:rsidRPr="0085227F" w:rsidRDefault="006478F7" w:rsidP="00E45A93">
      <w:pPr>
        <w:spacing w:before="240" w:after="120"/>
        <w:jc w:val="center"/>
        <w:rPr>
          <w:b/>
          <w:bCs/>
          <w:sz w:val="26"/>
          <w:lang w:val="ro-RO"/>
        </w:rPr>
      </w:pPr>
      <w:r>
        <w:rPr>
          <w:b/>
          <w:bCs/>
          <w:sz w:val="26"/>
          <w:lang w:val="ro-RO"/>
        </w:rPr>
        <w:br/>
      </w:r>
      <w:r w:rsidR="00B9258F" w:rsidRPr="0085227F">
        <w:rPr>
          <w:b/>
          <w:bCs/>
          <w:sz w:val="26"/>
          <w:lang w:val="ro-RO"/>
        </w:rPr>
        <w:t>Anul IV</w:t>
      </w:r>
    </w:p>
    <w:p w:rsidR="00B9258F" w:rsidRPr="0085227F" w:rsidRDefault="00187BCA" w:rsidP="00E45A93">
      <w:pPr>
        <w:pStyle w:val="a3"/>
        <w:tabs>
          <w:tab w:val="left" w:pos="0"/>
        </w:tabs>
        <w:spacing w:before="240"/>
        <w:ind w:firstLine="0"/>
        <w:jc w:val="center"/>
        <w:rPr>
          <w:b/>
          <w:caps/>
          <w:sz w:val="26"/>
          <w:szCs w:val="28"/>
        </w:rPr>
      </w:pPr>
      <w:r w:rsidRPr="0085227F">
        <w:rPr>
          <w:b/>
          <w:caps/>
          <w:sz w:val="26"/>
          <w:szCs w:val="28"/>
        </w:rPr>
        <w:lastRenderedPageBreak/>
        <w:t>izoimunologie</w:t>
      </w:r>
    </w:p>
    <w:p w:rsidR="008C73F6" w:rsidRPr="0085227F" w:rsidRDefault="008C73F6" w:rsidP="008C73F6">
      <w:pPr>
        <w:pStyle w:val="af6"/>
        <w:widowControl w:val="0"/>
        <w:numPr>
          <w:ilvl w:val="0"/>
          <w:numId w:val="13"/>
        </w:numPr>
        <w:spacing w:before="120"/>
        <w:jc w:val="both"/>
        <w:rPr>
          <w:sz w:val="22"/>
          <w:szCs w:val="22"/>
          <w:lang w:val="ro-RO"/>
        </w:rPr>
      </w:pPr>
      <w:r w:rsidRPr="0085227F">
        <w:rPr>
          <w:b/>
          <w:sz w:val="22"/>
          <w:szCs w:val="22"/>
          <w:lang w:val="ro-RO"/>
        </w:rPr>
        <w:t>IMUNITATEA LA TRANSPLANTUL CELULELOR, TESUTURILOR SI ORGANELOR.</w:t>
      </w:r>
      <w:r w:rsidRPr="0085227F">
        <w:rPr>
          <w:sz w:val="22"/>
          <w:szCs w:val="22"/>
          <w:lang w:val="ro-RO"/>
        </w:rPr>
        <w:t xml:space="preserve"> Conceptele fundamentale ale imunitatea la transplant. Tipuri de transplant. Legile imunităţii la transplantare. Noțiuni despre reacţia de tipul recipient împotriva transplantului. Noțiuni despre factorii celulari şi humorali ai imunităţii de transplant. Reglarea intensităţii reacţiilor la imunitatea de transplant. Tiparea histocompatibilităţii donatorului şi recipientului. Reacţia de tip transplant împotriva recipientului, mecanismele imune.</w:t>
      </w:r>
    </w:p>
    <w:p w:rsidR="008C73F6" w:rsidRPr="0085227F" w:rsidRDefault="008C73F6" w:rsidP="008C73F6">
      <w:pPr>
        <w:pStyle w:val="af6"/>
        <w:widowControl w:val="0"/>
        <w:numPr>
          <w:ilvl w:val="0"/>
          <w:numId w:val="13"/>
        </w:numPr>
        <w:spacing w:before="120"/>
        <w:jc w:val="both"/>
        <w:rPr>
          <w:sz w:val="22"/>
          <w:szCs w:val="22"/>
          <w:lang w:val="ro-RO"/>
        </w:rPr>
      </w:pPr>
      <w:r w:rsidRPr="0085227F">
        <w:rPr>
          <w:b/>
          <w:sz w:val="22"/>
          <w:szCs w:val="22"/>
          <w:lang w:val="ro-RO"/>
        </w:rPr>
        <w:t>CARACTERISTICA ANTIGENIC</w:t>
      </w:r>
      <w:r w:rsidR="006478F7">
        <w:rPr>
          <w:b/>
          <w:sz w:val="22"/>
          <w:szCs w:val="22"/>
          <w:lang w:val="ro-RO"/>
        </w:rPr>
        <w:t>Ă</w:t>
      </w:r>
      <w:r w:rsidRPr="0085227F">
        <w:rPr>
          <w:b/>
          <w:sz w:val="22"/>
          <w:szCs w:val="22"/>
          <w:lang w:val="ro-RO"/>
        </w:rPr>
        <w:t xml:space="preserve"> A SISTEMULUI ERITROCITAR AB0</w:t>
      </w:r>
      <w:r w:rsidR="006478F7">
        <w:rPr>
          <w:sz w:val="22"/>
          <w:szCs w:val="22"/>
          <w:lang w:val="ro-RO"/>
        </w:rPr>
        <w:t>. Conceptele fundamentale ale c</w:t>
      </w:r>
      <w:r w:rsidRPr="0085227F">
        <w:rPr>
          <w:sz w:val="22"/>
          <w:szCs w:val="22"/>
          <w:lang w:val="ro-RO"/>
        </w:rPr>
        <w:t>aracteristicii izoantigenilor şi izoanticorpilor sistemului AB0. Variantele aglutinogenelor A şi B. Aglutinogenele H şi 0. Eritrocitele de tipul Bombay (Oh). Caracteristica chimică şi proprietăţile izoantigenelor sistemului AB0. Anticorpii normali şi imuni ai sistemului AB0. Noțiuni despre Izoaglutininele α-1 şi α-2. Dezvoltarea izoantigenelor şi izoanticorpilor sistemului AB0 în ontogeneză. Moştenirea semnelor antigenoserologice a sistemului AB0. Repartizarea grupelor sanguine după sistemul AB0 în populaţii diverse. Himerismul grupelor sanguine. Izoantigenii lichidelor şi secretelor organismului, metodele de tipare a izoantigenilor sistemului AB0. Noțiuni despre secretorii şi nesecretorii antigenilor de grupă. Controlul genetic al biosintezei antigenelor de grupă. Antigenii A şi B umani şi substanţele analoage lor la alte specii. Noțiuni despre acţiunea factorilor biologici asupra izoantigenilor sistemului AB0. Izoantigenii leucocitelor, trombocitelor şi altor celule sanguine umane în normă şi patologie (tumori, etc).</w:t>
      </w:r>
    </w:p>
    <w:p w:rsidR="008C73F6" w:rsidRPr="0085227F" w:rsidRDefault="008C73F6" w:rsidP="008C73F6">
      <w:pPr>
        <w:pStyle w:val="af6"/>
        <w:widowControl w:val="0"/>
        <w:numPr>
          <w:ilvl w:val="0"/>
          <w:numId w:val="13"/>
        </w:numPr>
        <w:spacing w:before="120"/>
        <w:jc w:val="both"/>
        <w:rPr>
          <w:sz w:val="22"/>
          <w:szCs w:val="22"/>
          <w:lang w:val="ro-RO"/>
        </w:rPr>
      </w:pPr>
      <w:r w:rsidRPr="0085227F">
        <w:rPr>
          <w:b/>
          <w:sz w:val="22"/>
          <w:szCs w:val="22"/>
          <w:lang w:val="ro-RO"/>
        </w:rPr>
        <w:t>CARACTERISTICA ANTIGENICA A SISTEMULUI RH-HR SI ALTOR ANTIGENI ERITROCITARI.</w:t>
      </w:r>
      <w:r w:rsidRPr="0085227F">
        <w:rPr>
          <w:sz w:val="22"/>
          <w:szCs w:val="22"/>
          <w:lang w:val="ro-RO"/>
        </w:rPr>
        <w:t xml:space="preserve"> Conceptele fundamentale ale izoantigenii sistemului Rhezus. Nomenclatura, variantele, caracteristica componenţilor sistemului Rhezus, însemnătatea clinică, metodele de tipare. Inhibarea producţiei antigenelor Rhezus (fenotip D, Rh-nule). Moştenirea şi ontogeneza antigenelor sistemului Rhezus. Noțiuni despre nticorpii sistemului Rhezus, anticorpii compleţi şi incompleţi, metodele de depistare a lor. Rolul izoantigenilor şi anticorpilor sistemului Rhezus în obstetrică, transfuziologie şi transplantologie, medicină legală. Izoantigenii sistemului MNSs. Proprietăţile fizico-chimice, localizarea în celulele, ţesuturilor, variantele, moştenirea, apariţia în ontogeneză, însemnătatea lor în transfuziologie, obstetrică, transplantologie, medicină legală. Izoantigenii sistemului P, variantele, caracteristica, însemnătatea lor în transfuziologie, obstetrică, transplantologie, medicină legală. Noțiuni despre antigenii sistemului Kell-Cellano, caracteristica, variantele, rolul lor în transfuziologie, obstetrică, transplantologie, medicină legală. Noțiuni despre izoantigenii sistemului Levis, caracteristica generală, proprietăţile, însemnătatea clinică a anticorpilor anti-Le, rolul lor în transfuziologie, obstetrică, transplantologie, medicină legală. Noțiuni despre izoantigenii sistemului Lutheran. Caracteristica antigenelor şi anticorpilor Lutheran, însemnătatea lor în practica medicală. Izoantigenii sistemului Duffy. Antigenii şi anticorpii sistemului Duffy, însemnătatea lor rolul în transfuziologie, obstetrică, transplantologie, medicină legală. Conceptele fundamentale ale izoantigenii sistemului Kidd. Antigenii şi anticorpii sistemului Kidd şi rolul lor în transfuziologie, obstetrică, transplantologie, medicină legală. Izoantigenii sistemului Diego, Auberger, Dombrock, Ii, Xg. Caracteristica generală, însemnătatea lor în clinică. Noțiuni despre izoantigenii proteinelor serice: sistema Gm, Km, ISF, Ag, Au, Lp u Ld, Xm, Xh, diferincierea de grupă a globulinelor α - 2 a sistemului Hp, Gc. Substanţele înrudite cu izoantigenii umani de origine animală, fitogenă, bacteriană, helmintologică. Izoimunizarea şi autoimunizarea, mecanismele de dezvoltare, reacţiile şi complicaţiile postransfuzionale. Să aplice cunoștințele dobîndite pentru leziunile imunologice eritrocitare. Eritroblastoza fetoplancentară. Boala hemolitică a nou-născutului. Transfuzia sanguină cu sânge incompatibil. Anemiile hemolitice autoimune. Anemiile hemolitice produse de medicamente.</w:t>
      </w:r>
    </w:p>
    <w:p w:rsidR="008C73F6" w:rsidRPr="0085227F" w:rsidRDefault="008C73F6" w:rsidP="008C73F6">
      <w:pPr>
        <w:pStyle w:val="af6"/>
        <w:widowControl w:val="0"/>
        <w:numPr>
          <w:ilvl w:val="0"/>
          <w:numId w:val="13"/>
        </w:numPr>
        <w:spacing w:before="120"/>
        <w:jc w:val="both"/>
        <w:rPr>
          <w:sz w:val="22"/>
          <w:szCs w:val="22"/>
          <w:lang w:val="ro-RO"/>
        </w:rPr>
      </w:pPr>
      <w:r w:rsidRPr="0085227F">
        <w:rPr>
          <w:b/>
          <w:sz w:val="22"/>
          <w:szCs w:val="22"/>
          <w:lang w:val="ro-RO"/>
        </w:rPr>
        <w:t>ANTIGENII SISTEMELOR HLA, GRANULOCITELOR, TROMBOCITELOR, STRUCTURA SI FUNCTIA LOR.</w:t>
      </w:r>
      <w:r w:rsidRPr="0085227F">
        <w:rPr>
          <w:sz w:val="22"/>
          <w:szCs w:val="22"/>
          <w:lang w:val="ro-RO"/>
        </w:rPr>
        <w:t xml:space="preserve"> Conceptele fundamentale ale rolului funcţional a moleculei HLA clasa I şi II în realizarea răspunsului imun. Moştenirea antigenelor HLA, frecvenţa înregistrării la diferite popoare, polimorfizmul HLA. Maladiile asociate cu HLA. Rolul antigenelor HLA în transfziologie, în sistemul mamă-făt, transfuziologie, etc. Conceptele fundamentale anticorpilor anti-HLA şi reacţiile litice posttransfuzionale. Neutropenia nounăscutului, trombocitopenia nou-născutului tranzitorie, sensibilizarea la HLA în graviditate. Transfuzia cu sânge incompatibil. Trombocitopeniile produse prin </w:t>
      </w:r>
      <w:r w:rsidRPr="0085227F">
        <w:rPr>
          <w:sz w:val="22"/>
          <w:szCs w:val="22"/>
          <w:lang w:val="ro-RO"/>
        </w:rPr>
        <w:lastRenderedPageBreak/>
        <w:t>mecanisme imune. Purpura trombocitopenică idiopatică cronică. Trombocitopeniile secundare. Purpura trombocitopenică posttransfuzională. Leziuni ale granulocitelor. Agranulocitoza cronică.</w:t>
      </w:r>
    </w:p>
    <w:p w:rsidR="008C73F6" w:rsidRPr="0085227F" w:rsidRDefault="008C73F6" w:rsidP="008C73F6">
      <w:pPr>
        <w:pStyle w:val="af6"/>
        <w:widowControl w:val="0"/>
        <w:numPr>
          <w:ilvl w:val="0"/>
          <w:numId w:val="13"/>
        </w:numPr>
        <w:spacing w:before="120"/>
        <w:jc w:val="both"/>
        <w:rPr>
          <w:sz w:val="22"/>
          <w:szCs w:val="22"/>
          <w:lang w:val="ro-RO"/>
        </w:rPr>
      </w:pPr>
      <w:r w:rsidRPr="0085227F">
        <w:rPr>
          <w:b/>
          <w:sz w:val="22"/>
          <w:szCs w:val="22"/>
          <w:lang w:val="ro-RO"/>
        </w:rPr>
        <w:t>ANTICORPII ANTICELULE SANGUINE ŞI ROLUL LOR BIOLOGIC.</w:t>
      </w:r>
      <w:r w:rsidRPr="0085227F">
        <w:rPr>
          <w:sz w:val="22"/>
          <w:szCs w:val="22"/>
          <w:lang w:val="ro-RO"/>
        </w:rPr>
        <w:t xml:space="preserve"> Izoimunizarea şi autoimunizarea, mecanisme de dezvoltare. Reacţiile şi complicaţiile postransfuzionale. Definiția anticorpilor anti-celule sanguine. Principiile fundamentale biologice. Abilități în estimarea și cunoașterea izoimunizării şi autoimunizării, mecanismele de dezvoltare. Reacţiile şi complicaţiile postransfuzionale.</w:t>
      </w:r>
    </w:p>
    <w:p w:rsidR="008C73F6" w:rsidRPr="0085227F" w:rsidRDefault="008C73F6" w:rsidP="008C73F6">
      <w:pPr>
        <w:pStyle w:val="af6"/>
        <w:widowControl w:val="0"/>
        <w:numPr>
          <w:ilvl w:val="0"/>
          <w:numId w:val="13"/>
        </w:numPr>
        <w:spacing w:before="120"/>
        <w:jc w:val="both"/>
        <w:rPr>
          <w:sz w:val="22"/>
          <w:szCs w:val="22"/>
          <w:lang w:val="ro-RO"/>
        </w:rPr>
      </w:pPr>
      <w:r w:rsidRPr="0085227F">
        <w:rPr>
          <w:b/>
          <w:sz w:val="22"/>
          <w:szCs w:val="22"/>
          <w:lang w:val="ro-RO"/>
        </w:rPr>
        <w:t>METODELE DE CERCETARE A SISTEMELOR ANTIGENICE SANGUINE</w:t>
      </w:r>
      <w:r w:rsidRPr="0085227F">
        <w:rPr>
          <w:sz w:val="22"/>
          <w:szCs w:val="22"/>
          <w:lang w:val="ro-RO"/>
        </w:rPr>
        <w:t>. Abilități în tehnicile de imunochimie. Tehnica şi metodele de imunizare a animalelor pentru prepararea serurilor imune, recoltarea sângelui. Tiparea limfocitelor T-şi B, a subpopulaţiilor lor prin metoda de rozetare şi imunofluorescenţa indirectă cu anticorpii monoclonali. Determinarea claselor principale de imunoglobuline IgM, IgG, IgA în ser şi alte substrate biologice prin metoda imunodifuziei radiale în gel după Mancini şi turbometrie. Abilități în reacţia de aglutinare. Reacţia de hemaglutinare specifică (directă). Testul de aglutinare în mediu salin pentru determinarea factorului Rh cu ser anti-Rh0 (D) standard. Reacţia de hemaglutinare în mediu salin pentru identificarea anticorpilor compleţi imuni ai sistemului AB0. Abilități în principiile şi metodele de testare a antigenelor eritrocitari cu utilizarea serurilor standarde preparate din sângele donatorilor şi serurilor ce conţin anticorpi monoclonali. Erorile posibile la testarea antigenelor eritrocitari, clasificarea, profilaxia lor. Principii şi metode de testare a anticorpilor antieritrocitari. Caracteristica panelei de eritrocite standard. Abilități în metoda de conglutinare cu gelatină pentru determinarea factorului D. Testul de hemaglutinare pentru determinarea factorului Rh cu reagentul universal standard în tuburi fără încălzire. Metoda de apreciere anticorpilor anti-Rh incompleţi în ser cu utilizarea gelatinei. Abilități în testul antiglobulinic, principii şi metode. Testul Coombs indirect. Testul Coombs direct şi indirect, utilizarea în diagnosticul de laborator în transfuziologie, obstetrică, infectologie. Să integreze în practica medicală metodele de reacţie de aglutinare a trombocitelor. Testul limfocitotoxic în testarea antigenilor sistemului HLA.</w:t>
      </w:r>
    </w:p>
    <w:p w:rsidR="00B9258F" w:rsidRPr="0085227F" w:rsidRDefault="00187BCA" w:rsidP="00EE78AC">
      <w:pPr>
        <w:pStyle w:val="a3"/>
        <w:tabs>
          <w:tab w:val="left" w:pos="0"/>
        </w:tabs>
        <w:spacing w:before="240" w:after="240"/>
        <w:ind w:firstLine="0"/>
        <w:jc w:val="center"/>
        <w:rPr>
          <w:b/>
          <w:caps/>
          <w:sz w:val="26"/>
          <w:szCs w:val="28"/>
        </w:rPr>
      </w:pPr>
      <w:r w:rsidRPr="0085227F">
        <w:rPr>
          <w:b/>
          <w:caps/>
          <w:sz w:val="26"/>
          <w:szCs w:val="28"/>
        </w:rPr>
        <w:t>evaluarea funcției reproductive</w:t>
      </w:r>
      <w:r w:rsidR="00B10DC0" w:rsidRPr="0085227F">
        <w:rPr>
          <w:b/>
          <w:caps/>
          <w:sz w:val="26"/>
          <w:szCs w:val="28"/>
        </w:rPr>
        <w:t xml:space="preserve"> și sarcinii</w:t>
      </w:r>
    </w:p>
    <w:p w:rsidR="00B10DC0" w:rsidRPr="0085227F" w:rsidRDefault="00D17ACA" w:rsidP="00FB34D1">
      <w:pPr>
        <w:pStyle w:val="af6"/>
        <w:numPr>
          <w:ilvl w:val="0"/>
          <w:numId w:val="14"/>
        </w:numPr>
        <w:jc w:val="both"/>
        <w:rPr>
          <w:sz w:val="22"/>
          <w:szCs w:val="22"/>
          <w:lang w:val="en-US"/>
        </w:rPr>
      </w:pPr>
      <w:r w:rsidRPr="0085227F">
        <w:rPr>
          <w:b/>
          <w:sz w:val="22"/>
          <w:szCs w:val="22"/>
          <w:lang w:val="ro-RO"/>
        </w:rPr>
        <w:t xml:space="preserve">ANATOMIA CLINICĂ ȘI </w:t>
      </w:r>
      <w:r w:rsidR="00323ED3" w:rsidRPr="0085227F">
        <w:rPr>
          <w:b/>
          <w:sz w:val="22"/>
          <w:szCs w:val="22"/>
          <w:lang w:val="ro-RO"/>
        </w:rPr>
        <w:t>FIZIOLOGIA</w:t>
      </w:r>
      <w:r w:rsidR="00B10DC0" w:rsidRPr="0085227F">
        <w:rPr>
          <w:b/>
          <w:sz w:val="22"/>
          <w:szCs w:val="22"/>
          <w:lang w:val="ro-RO"/>
        </w:rPr>
        <w:t xml:space="preserve"> FUNCȚIEI REPRODUCTIVE MASCULINE</w:t>
      </w:r>
      <w:r w:rsidR="00B10DC0" w:rsidRPr="0085227F">
        <w:rPr>
          <w:sz w:val="22"/>
          <w:szCs w:val="22"/>
          <w:lang w:val="ro-RO"/>
        </w:rPr>
        <w:t xml:space="preserve">. </w:t>
      </w:r>
      <w:r w:rsidRPr="0085227F">
        <w:rPr>
          <w:sz w:val="22"/>
          <w:szCs w:val="22"/>
          <w:lang w:val="fr-FR"/>
        </w:rPr>
        <w:t xml:space="preserve">Structura anatomică a </w:t>
      </w:r>
      <w:r w:rsidR="00A04BB5" w:rsidRPr="0085227F">
        <w:rPr>
          <w:sz w:val="22"/>
          <w:szCs w:val="22"/>
          <w:lang w:val="ro-RO"/>
        </w:rPr>
        <w:t xml:space="preserve">organelor reproductive masculine. </w:t>
      </w:r>
      <w:r w:rsidR="00B10DC0" w:rsidRPr="0085227F">
        <w:rPr>
          <w:sz w:val="22"/>
          <w:szCs w:val="22"/>
          <w:lang w:val="ro-RO"/>
        </w:rPr>
        <w:t xml:space="preserve">Steroizii sexuali. </w:t>
      </w:r>
      <w:r w:rsidR="00A04BB5" w:rsidRPr="0085227F">
        <w:rPr>
          <w:sz w:val="22"/>
          <w:szCs w:val="22"/>
          <w:lang w:val="ro-RO"/>
        </w:rPr>
        <w:t>Reglarea reproducerii masculine</w:t>
      </w:r>
      <w:r w:rsidR="00B10DC0" w:rsidRPr="0085227F">
        <w:rPr>
          <w:sz w:val="22"/>
          <w:szCs w:val="22"/>
          <w:lang w:val="ro-RO"/>
        </w:rPr>
        <w:t>.</w:t>
      </w:r>
      <w:r w:rsidR="00A04BB5" w:rsidRPr="0085227F">
        <w:rPr>
          <w:sz w:val="22"/>
          <w:szCs w:val="22"/>
          <w:lang w:val="en-US"/>
        </w:rPr>
        <w:t xml:space="preserve"> Rolul testicolului în reglarea funcţiei hormonale. Spermatogeneza şi reglarea ei. </w:t>
      </w:r>
      <w:r w:rsidR="00A04BB5" w:rsidRPr="0085227F">
        <w:rPr>
          <w:sz w:val="22"/>
          <w:szCs w:val="22"/>
        </w:rPr>
        <w:t>Etapele spermatogenezei.</w:t>
      </w:r>
    </w:p>
    <w:p w:rsidR="00D17ACA" w:rsidRPr="0085227F" w:rsidRDefault="00D17ACA" w:rsidP="00FB34D1">
      <w:pPr>
        <w:pStyle w:val="af6"/>
        <w:numPr>
          <w:ilvl w:val="0"/>
          <w:numId w:val="14"/>
        </w:numPr>
        <w:spacing w:after="200"/>
        <w:contextualSpacing/>
        <w:jc w:val="both"/>
        <w:rPr>
          <w:sz w:val="22"/>
          <w:szCs w:val="22"/>
          <w:lang w:val="ro-RO"/>
        </w:rPr>
      </w:pPr>
      <w:r w:rsidRPr="0085227F">
        <w:rPr>
          <w:b/>
          <w:sz w:val="22"/>
          <w:szCs w:val="22"/>
          <w:lang w:val="ro-RO"/>
        </w:rPr>
        <w:t xml:space="preserve">ANATOMIA CLINICĂ ȘI </w:t>
      </w:r>
      <w:r w:rsidR="00323ED3" w:rsidRPr="0085227F">
        <w:rPr>
          <w:b/>
          <w:sz w:val="22"/>
          <w:szCs w:val="22"/>
          <w:lang w:val="ro-RO"/>
        </w:rPr>
        <w:t>FIZIOLOGIA</w:t>
      </w:r>
      <w:r w:rsidR="00B10DC0" w:rsidRPr="0085227F">
        <w:rPr>
          <w:b/>
          <w:sz w:val="22"/>
          <w:szCs w:val="22"/>
          <w:lang w:val="ro-RO"/>
        </w:rPr>
        <w:t xml:space="preserve"> FUNCȚIEI REPRODUCTIVE FEMININE.</w:t>
      </w:r>
      <w:r w:rsidR="006478F7">
        <w:rPr>
          <w:b/>
          <w:sz w:val="22"/>
          <w:szCs w:val="22"/>
          <w:lang w:val="ro-RO"/>
        </w:rPr>
        <w:t xml:space="preserve"> </w:t>
      </w:r>
      <w:r w:rsidR="00A04BB5" w:rsidRPr="0085227F">
        <w:rPr>
          <w:sz w:val="22"/>
          <w:szCs w:val="22"/>
          <w:lang w:val="en-US"/>
        </w:rPr>
        <w:t xml:space="preserve">Structura anatomică a </w:t>
      </w:r>
      <w:r w:rsidR="00A04BB5" w:rsidRPr="0085227F">
        <w:rPr>
          <w:sz w:val="22"/>
          <w:szCs w:val="22"/>
          <w:lang w:val="ro-RO"/>
        </w:rPr>
        <w:t xml:space="preserve">organelor reproductive feminine. </w:t>
      </w:r>
      <w:r w:rsidR="00B10DC0" w:rsidRPr="0085227F">
        <w:rPr>
          <w:sz w:val="22"/>
          <w:szCs w:val="22"/>
          <w:lang w:val="ro-RO"/>
        </w:rPr>
        <w:t xml:space="preserve">Steroizii sexuali. </w:t>
      </w:r>
      <w:r w:rsidR="00A04BB5" w:rsidRPr="0085227F">
        <w:rPr>
          <w:sz w:val="22"/>
          <w:szCs w:val="22"/>
          <w:lang w:val="ro-RO"/>
        </w:rPr>
        <w:t>Reglarea reproducerii feminine</w:t>
      </w:r>
      <w:r w:rsidR="00B10DC0" w:rsidRPr="0085227F">
        <w:rPr>
          <w:sz w:val="22"/>
          <w:szCs w:val="22"/>
          <w:lang w:val="ro-RO"/>
        </w:rPr>
        <w:t xml:space="preserve">. </w:t>
      </w:r>
      <w:r w:rsidR="00A04BB5" w:rsidRPr="0085227F">
        <w:rPr>
          <w:sz w:val="22"/>
          <w:szCs w:val="22"/>
          <w:lang w:val="ro-RO"/>
        </w:rPr>
        <w:t>Fiziologia sarcinii</w:t>
      </w:r>
      <w:r w:rsidR="00B10DC0" w:rsidRPr="0085227F">
        <w:rPr>
          <w:sz w:val="22"/>
          <w:szCs w:val="22"/>
          <w:lang w:val="ro-RO"/>
        </w:rPr>
        <w:t>.</w:t>
      </w:r>
    </w:p>
    <w:p w:rsidR="00D17ACA" w:rsidRPr="0085227F" w:rsidRDefault="00B10DC0" w:rsidP="00FB34D1">
      <w:pPr>
        <w:pStyle w:val="af6"/>
        <w:numPr>
          <w:ilvl w:val="0"/>
          <w:numId w:val="14"/>
        </w:numPr>
        <w:spacing w:after="200"/>
        <w:contextualSpacing/>
        <w:jc w:val="both"/>
        <w:rPr>
          <w:sz w:val="22"/>
          <w:szCs w:val="22"/>
          <w:lang w:val="ro-RO"/>
        </w:rPr>
      </w:pPr>
      <w:r w:rsidRPr="0085227F">
        <w:rPr>
          <w:b/>
          <w:sz w:val="22"/>
          <w:szCs w:val="22"/>
          <w:lang w:val="ro-RO"/>
        </w:rPr>
        <w:t>EVALUAREA DE LABORATOR A FUNCŢIEI REPRODUCTIVE MASCULINE.</w:t>
      </w:r>
      <w:r w:rsidR="006478F7">
        <w:rPr>
          <w:b/>
          <w:sz w:val="22"/>
          <w:szCs w:val="22"/>
          <w:lang w:val="ro-RO"/>
        </w:rPr>
        <w:t xml:space="preserve"> </w:t>
      </w:r>
      <w:r w:rsidR="00A04BB5" w:rsidRPr="0085227F">
        <w:rPr>
          <w:sz w:val="22"/>
          <w:szCs w:val="22"/>
          <w:lang w:val="ro-RO"/>
        </w:rPr>
        <w:t xml:space="preserve">Infertilitatea masculină. Noțiune. Cauze. </w:t>
      </w:r>
      <w:r w:rsidR="005675D0" w:rsidRPr="0085227F">
        <w:rPr>
          <w:sz w:val="22"/>
          <w:szCs w:val="22"/>
          <w:shd w:val="clear" w:color="auto" w:fill="FFFFFF"/>
          <w:lang w:val="ro-RO"/>
        </w:rPr>
        <w:t xml:space="preserve">Tulburări spermatice (afectarea producţiei şi emisiei de spermă). </w:t>
      </w:r>
      <w:r w:rsidR="005675D0" w:rsidRPr="0085227F">
        <w:rPr>
          <w:rStyle w:val="afe"/>
          <w:b w:val="0"/>
          <w:sz w:val="22"/>
          <w:szCs w:val="22"/>
          <w:bdr w:val="none" w:sz="0" w:space="0" w:color="auto" w:frame="1"/>
          <w:shd w:val="clear" w:color="auto" w:fill="FFFFFF"/>
          <w:lang w:val="ro-RO"/>
        </w:rPr>
        <w:t xml:space="preserve">Infertilitatea prin mecanism imunologic. </w:t>
      </w:r>
      <w:r w:rsidR="00A04BB5" w:rsidRPr="0085227F">
        <w:rPr>
          <w:sz w:val="22"/>
          <w:szCs w:val="22"/>
          <w:lang w:val="ro-RO"/>
        </w:rPr>
        <w:t xml:space="preserve">Algoritmul de diagnostic. </w:t>
      </w:r>
      <w:r w:rsidR="005675D0" w:rsidRPr="0085227F">
        <w:rPr>
          <w:sz w:val="22"/>
          <w:szCs w:val="22"/>
          <w:lang w:val="ro-RO"/>
        </w:rPr>
        <w:t xml:space="preserve">Spermograma. Tulburări cantitative și calitative. </w:t>
      </w:r>
      <w:r w:rsidRPr="0085227F">
        <w:rPr>
          <w:sz w:val="22"/>
          <w:szCs w:val="22"/>
          <w:lang w:val="ro-RO"/>
        </w:rPr>
        <w:t>Analiza seminală</w:t>
      </w:r>
      <w:r w:rsidR="00323ED3" w:rsidRPr="0085227F">
        <w:rPr>
          <w:sz w:val="22"/>
          <w:szCs w:val="22"/>
          <w:lang w:val="ro-RO"/>
        </w:rPr>
        <w:t>.</w:t>
      </w:r>
      <w:r w:rsidRPr="0085227F">
        <w:rPr>
          <w:sz w:val="22"/>
          <w:szCs w:val="22"/>
          <w:lang w:val="ro-RO"/>
        </w:rPr>
        <w:t xml:space="preserve"> Teste imunologice</w:t>
      </w:r>
      <w:r w:rsidR="005675D0" w:rsidRPr="0085227F">
        <w:rPr>
          <w:sz w:val="22"/>
          <w:szCs w:val="22"/>
          <w:lang w:val="ro-RO"/>
        </w:rPr>
        <w:t xml:space="preserve"> (</w:t>
      </w:r>
      <w:r w:rsidR="005675D0" w:rsidRPr="0085227F">
        <w:rPr>
          <w:rStyle w:val="afe"/>
          <w:b w:val="0"/>
          <w:sz w:val="22"/>
          <w:szCs w:val="22"/>
          <w:bdr w:val="none" w:sz="0" w:space="0" w:color="auto" w:frame="1"/>
          <w:shd w:val="clear" w:color="auto" w:fill="FFFFFF"/>
          <w:lang w:val="ro-RO"/>
        </w:rPr>
        <w:t>anticorpii antispermatozoizi)</w:t>
      </w:r>
      <w:r w:rsidRPr="0085227F">
        <w:rPr>
          <w:b/>
          <w:sz w:val="22"/>
          <w:szCs w:val="22"/>
          <w:lang w:val="ro-RO"/>
        </w:rPr>
        <w:t>.</w:t>
      </w:r>
      <w:r w:rsidRPr="0085227F">
        <w:rPr>
          <w:sz w:val="22"/>
          <w:szCs w:val="22"/>
          <w:lang w:val="ro-RO"/>
        </w:rPr>
        <w:t xml:space="preserve"> M</w:t>
      </w:r>
      <w:r w:rsidR="005675D0" w:rsidRPr="0085227F">
        <w:rPr>
          <w:sz w:val="22"/>
          <w:szCs w:val="22"/>
          <w:lang w:val="ro-RO"/>
        </w:rPr>
        <w:t>eto</w:t>
      </w:r>
      <w:r w:rsidRPr="0085227F">
        <w:rPr>
          <w:sz w:val="22"/>
          <w:szCs w:val="22"/>
          <w:lang w:val="ro-RO"/>
        </w:rPr>
        <w:t xml:space="preserve">de de evaluare </w:t>
      </w:r>
      <w:r w:rsidR="005675D0" w:rsidRPr="0085227F">
        <w:rPr>
          <w:sz w:val="22"/>
          <w:szCs w:val="22"/>
          <w:lang w:val="ro-RO"/>
        </w:rPr>
        <w:t xml:space="preserve">de laborator </w:t>
      </w:r>
      <w:r w:rsidRPr="0085227F">
        <w:rPr>
          <w:sz w:val="22"/>
          <w:szCs w:val="22"/>
          <w:lang w:val="ro-RO"/>
        </w:rPr>
        <w:t xml:space="preserve">a </w:t>
      </w:r>
      <w:r w:rsidR="00FB34D1" w:rsidRPr="0085227F">
        <w:rPr>
          <w:sz w:val="22"/>
          <w:szCs w:val="22"/>
          <w:lang w:val="ro-RO"/>
        </w:rPr>
        <w:t xml:space="preserve">funcției </w:t>
      </w:r>
      <w:r w:rsidRPr="0085227F">
        <w:rPr>
          <w:sz w:val="22"/>
          <w:szCs w:val="22"/>
          <w:lang w:val="ro-RO"/>
        </w:rPr>
        <w:t>glandelor accesorii. Evaluarea hormonală</w:t>
      </w:r>
      <w:r w:rsidR="00323ED3" w:rsidRPr="0085227F">
        <w:rPr>
          <w:sz w:val="22"/>
          <w:szCs w:val="22"/>
          <w:lang w:val="ro-RO"/>
        </w:rPr>
        <w:t xml:space="preserve"> (Estradiol, FSH, LH, SHBG, Prolactină, Testosteron, Testosteron liber)</w:t>
      </w:r>
      <w:r w:rsidRPr="0085227F">
        <w:rPr>
          <w:sz w:val="22"/>
          <w:szCs w:val="22"/>
          <w:lang w:val="ro-RO"/>
        </w:rPr>
        <w:t>.</w:t>
      </w:r>
      <w:r w:rsidR="00323ED3" w:rsidRPr="0085227F">
        <w:rPr>
          <w:sz w:val="22"/>
          <w:szCs w:val="22"/>
          <w:lang w:val="ro-RO"/>
        </w:rPr>
        <w:t xml:space="preserve"> Alte examinări – Infecţia (</w:t>
      </w:r>
      <w:hyperlink r:id="rId8" w:history="1">
        <w:r w:rsidR="00323ED3" w:rsidRPr="0085227F">
          <w:rPr>
            <w:rStyle w:val="afb"/>
            <w:color w:val="auto"/>
            <w:sz w:val="22"/>
            <w:szCs w:val="22"/>
            <w:u w:val="none"/>
            <w:bdr w:val="none" w:sz="0" w:space="0" w:color="auto" w:frame="1"/>
            <w:lang w:val="ro-RO"/>
          </w:rPr>
          <w:t>Chlamydia trachomatis: Anticorpi IgA</w:t>
        </w:r>
      </w:hyperlink>
      <w:r w:rsidR="00323ED3" w:rsidRPr="0085227F">
        <w:rPr>
          <w:sz w:val="22"/>
          <w:szCs w:val="22"/>
          <w:lang w:val="ro-RO"/>
        </w:rPr>
        <w:t xml:space="preserve">. </w:t>
      </w:r>
      <w:hyperlink r:id="rId9" w:history="1">
        <w:r w:rsidR="00323ED3" w:rsidRPr="0085227F">
          <w:rPr>
            <w:rStyle w:val="afb"/>
            <w:color w:val="auto"/>
            <w:sz w:val="22"/>
            <w:szCs w:val="22"/>
            <w:u w:val="none"/>
            <w:bdr w:val="none" w:sz="0" w:space="0" w:color="auto" w:frame="1"/>
            <w:lang w:val="ro-RO"/>
          </w:rPr>
          <w:t>Chlamydia trachomatis: Anticorpi IgG</w:t>
        </w:r>
      </w:hyperlink>
      <w:r w:rsidR="00323ED3" w:rsidRPr="0085227F">
        <w:rPr>
          <w:sz w:val="22"/>
          <w:szCs w:val="22"/>
          <w:lang w:val="ro-RO"/>
        </w:rPr>
        <w:t xml:space="preserve">. </w:t>
      </w:r>
      <w:hyperlink r:id="rId10" w:history="1">
        <w:r w:rsidR="00323ED3" w:rsidRPr="0085227F">
          <w:rPr>
            <w:rStyle w:val="afb"/>
            <w:color w:val="auto"/>
            <w:sz w:val="22"/>
            <w:szCs w:val="22"/>
            <w:u w:val="none"/>
            <w:bdr w:val="none" w:sz="0" w:space="0" w:color="auto" w:frame="1"/>
            <w:lang w:val="ro-RO"/>
          </w:rPr>
          <w:t>Chlamydia trachomatis ARNr + Neisseria gonorrhoeae ARNr – urină</w:t>
        </w:r>
      </w:hyperlink>
      <w:r w:rsidR="00323ED3" w:rsidRPr="0085227F">
        <w:rPr>
          <w:sz w:val="22"/>
          <w:szCs w:val="22"/>
          <w:lang w:val="ro-RO"/>
        </w:rPr>
        <w:t xml:space="preserve">. </w:t>
      </w:r>
      <w:hyperlink r:id="rId11" w:history="1">
        <w:r w:rsidR="00323ED3" w:rsidRPr="006B3969">
          <w:rPr>
            <w:rStyle w:val="afb"/>
            <w:color w:val="auto"/>
            <w:sz w:val="22"/>
            <w:szCs w:val="22"/>
            <w:u w:val="none"/>
            <w:bdr w:val="none" w:sz="0" w:space="0" w:color="auto" w:frame="1"/>
            <w:lang w:val="en-US"/>
          </w:rPr>
          <w:t>Mycoplasma hominis + Ureaplasma urealyticum – cultură, identificare, antibiogramă(secreţie uretrală)</w:t>
        </w:r>
      </w:hyperlink>
      <w:r w:rsidR="00323ED3" w:rsidRPr="0085227F">
        <w:rPr>
          <w:sz w:val="22"/>
          <w:szCs w:val="22"/>
          <w:lang w:val="ro-RO"/>
        </w:rPr>
        <w:t>. Spermocultura.</w:t>
      </w:r>
    </w:p>
    <w:p w:rsidR="00D17ACA" w:rsidRPr="0085227F" w:rsidRDefault="00B10DC0" w:rsidP="00FB34D1">
      <w:pPr>
        <w:pStyle w:val="af6"/>
        <w:numPr>
          <w:ilvl w:val="0"/>
          <w:numId w:val="14"/>
        </w:numPr>
        <w:spacing w:after="200"/>
        <w:contextualSpacing/>
        <w:jc w:val="both"/>
        <w:rPr>
          <w:sz w:val="22"/>
          <w:szCs w:val="22"/>
          <w:lang w:val="ro-RO"/>
        </w:rPr>
      </w:pPr>
      <w:r w:rsidRPr="0085227F">
        <w:rPr>
          <w:b/>
          <w:sz w:val="22"/>
          <w:szCs w:val="22"/>
          <w:lang w:val="ro-RO"/>
        </w:rPr>
        <w:t>EVALUAREA DE LABORATOR A FUNCŢIEI REPRODUCTIVE FEMININE.</w:t>
      </w:r>
      <w:r w:rsidR="006478F7">
        <w:rPr>
          <w:b/>
          <w:sz w:val="22"/>
          <w:szCs w:val="22"/>
          <w:lang w:val="ro-RO"/>
        </w:rPr>
        <w:t xml:space="preserve"> </w:t>
      </w:r>
      <w:r w:rsidR="00A04BB5" w:rsidRPr="0085227F">
        <w:rPr>
          <w:sz w:val="22"/>
          <w:szCs w:val="22"/>
          <w:lang w:val="ro-RO"/>
        </w:rPr>
        <w:t>Infertilitatea feminină. Noțiune. Cauze.</w:t>
      </w:r>
      <w:r w:rsidR="005675D0" w:rsidRPr="0085227F">
        <w:rPr>
          <w:sz w:val="22"/>
          <w:szCs w:val="22"/>
          <w:lang w:val="ro-RO"/>
        </w:rPr>
        <w:t xml:space="preserve"> Disfuncția ovulatorie. Disfuncția tubară.</w:t>
      </w:r>
      <w:r w:rsidR="006478F7">
        <w:rPr>
          <w:sz w:val="22"/>
          <w:szCs w:val="22"/>
          <w:lang w:val="ro-RO"/>
        </w:rPr>
        <w:t xml:space="preserve"> </w:t>
      </w:r>
      <w:r w:rsidR="005675D0" w:rsidRPr="0085227F">
        <w:rPr>
          <w:rStyle w:val="afe"/>
          <w:b w:val="0"/>
          <w:sz w:val="22"/>
          <w:szCs w:val="22"/>
          <w:bdr w:val="none" w:sz="0" w:space="0" w:color="auto" w:frame="1"/>
          <w:shd w:val="clear" w:color="auto" w:fill="FFFFFF"/>
          <w:lang w:val="ro-RO"/>
        </w:rPr>
        <w:t>Infertilitatea prin mecanism imunologic.</w:t>
      </w:r>
      <w:r w:rsidR="006478F7">
        <w:rPr>
          <w:rStyle w:val="afe"/>
          <w:b w:val="0"/>
          <w:sz w:val="22"/>
          <w:szCs w:val="22"/>
          <w:bdr w:val="none" w:sz="0" w:space="0" w:color="auto" w:frame="1"/>
          <w:shd w:val="clear" w:color="auto" w:fill="FFFFFF"/>
          <w:lang w:val="ro-RO"/>
        </w:rPr>
        <w:t xml:space="preserve"> </w:t>
      </w:r>
      <w:r w:rsidR="00A04BB5" w:rsidRPr="0085227F">
        <w:rPr>
          <w:sz w:val="22"/>
          <w:szCs w:val="22"/>
          <w:lang w:val="ro-RO"/>
        </w:rPr>
        <w:t xml:space="preserve">Algoritmul de diagnostic. </w:t>
      </w:r>
      <w:r w:rsidRPr="0085227F">
        <w:rPr>
          <w:sz w:val="22"/>
          <w:szCs w:val="22"/>
          <w:lang w:val="ro-RO"/>
        </w:rPr>
        <w:t>Evaluarea hormonală</w:t>
      </w:r>
      <w:r w:rsidR="00D17ACA" w:rsidRPr="0085227F">
        <w:rPr>
          <w:sz w:val="22"/>
          <w:szCs w:val="22"/>
          <w:lang w:val="ro-RO"/>
        </w:rPr>
        <w:t xml:space="preserve"> (DHEA-S, Estradiol, Progesteron, TSH, FSH, LH, Prolactină, Testosteron, Testosteron liber)</w:t>
      </w:r>
      <w:r w:rsidRPr="0085227F">
        <w:rPr>
          <w:sz w:val="22"/>
          <w:szCs w:val="22"/>
          <w:lang w:val="ro-RO"/>
        </w:rPr>
        <w:t xml:space="preserve">. </w:t>
      </w:r>
      <w:r w:rsidR="005675D0" w:rsidRPr="0085227F">
        <w:rPr>
          <w:sz w:val="22"/>
          <w:szCs w:val="22"/>
          <w:lang w:val="ro-RO"/>
        </w:rPr>
        <w:t>Teste imunologice (</w:t>
      </w:r>
      <w:r w:rsidR="005675D0" w:rsidRPr="0085227F">
        <w:rPr>
          <w:rStyle w:val="afe"/>
          <w:b w:val="0"/>
          <w:sz w:val="22"/>
          <w:szCs w:val="22"/>
          <w:bdr w:val="none" w:sz="0" w:space="0" w:color="auto" w:frame="1"/>
          <w:shd w:val="clear" w:color="auto" w:fill="FFFFFF"/>
          <w:lang w:val="ro-RO"/>
        </w:rPr>
        <w:t>anticorpii antispermatozoizi</w:t>
      </w:r>
      <w:r w:rsidR="00FB34D1" w:rsidRPr="0085227F">
        <w:rPr>
          <w:rStyle w:val="afe"/>
          <w:b w:val="0"/>
          <w:sz w:val="22"/>
          <w:szCs w:val="22"/>
          <w:bdr w:val="none" w:sz="0" w:space="0" w:color="auto" w:frame="1"/>
          <w:shd w:val="clear" w:color="auto" w:fill="FFFFFF"/>
          <w:lang w:val="ro-RO"/>
        </w:rPr>
        <w:t>).</w:t>
      </w:r>
      <w:r w:rsidR="006478F7">
        <w:rPr>
          <w:rStyle w:val="afe"/>
          <w:b w:val="0"/>
          <w:sz w:val="22"/>
          <w:szCs w:val="22"/>
          <w:bdr w:val="none" w:sz="0" w:space="0" w:color="auto" w:frame="1"/>
          <w:shd w:val="clear" w:color="auto" w:fill="FFFFFF"/>
          <w:lang w:val="ro-RO"/>
        </w:rPr>
        <w:t xml:space="preserve"> </w:t>
      </w:r>
      <w:r w:rsidR="00D17ACA" w:rsidRPr="0085227F">
        <w:rPr>
          <w:sz w:val="22"/>
          <w:szCs w:val="22"/>
          <w:lang w:val="ro-RO"/>
        </w:rPr>
        <w:t>Alte examinări – Infecţia (Chlamydia trachomatis: Anticorpi IgA. Chlamydia trachomatis: Anticorpi IgG. Chlamydia trachomatis ARNr + Neisseria gonorrhoeae ARNr – endocervix. Antigen Mycoplasma (secreţie vaginală).</w:t>
      </w:r>
      <w:r w:rsidR="00A04BB5" w:rsidRPr="0085227F">
        <w:rPr>
          <w:sz w:val="22"/>
          <w:szCs w:val="22"/>
          <w:lang w:val="ro-RO"/>
        </w:rPr>
        <w:t xml:space="preserve"> Profil genetic de infertilitate feminină. </w:t>
      </w:r>
      <w:r w:rsidR="005675D0" w:rsidRPr="0085227F">
        <w:rPr>
          <w:rStyle w:val="afe"/>
          <w:b w:val="0"/>
          <w:sz w:val="22"/>
          <w:szCs w:val="22"/>
          <w:lang w:val="ro-RO"/>
        </w:rPr>
        <w:t>Cariotipul constituţional din sânge periferic. FRAXA – Identificare premutații în gena FMR1.</w:t>
      </w:r>
      <w:r w:rsidR="006478F7">
        <w:rPr>
          <w:rStyle w:val="afe"/>
          <w:b w:val="0"/>
          <w:sz w:val="22"/>
          <w:szCs w:val="22"/>
          <w:lang w:val="ro-RO"/>
        </w:rPr>
        <w:t xml:space="preserve"> </w:t>
      </w:r>
      <w:r w:rsidRPr="0085227F">
        <w:rPr>
          <w:sz w:val="22"/>
          <w:szCs w:val="22"/>
          <w:lang w:val="ro-RO"/>
        </w:rPr>
        <w:t>Tehnologii reproductive asistate. Teste de laborator</w:t>
      </w:r>
      <w:r w:rsidR="00FB34D1" w:rsidRPr="0085227F">
        <w:rPr>
          <w:sz w:val="22"/>
          <w:szCs w:val="22"/>
          <w:lang w:val="ro-RO"/>
        </w:rPr>
        <w:t xml:space="preserve"> utilizate</w:t>
      </w:r>
      <w:r w:rsidRPr="0085227F">
        <w:rPr>
          <w:sz w:val="22"/>
          <w:szCs w:val="22"/>
          <w:lang w:val="ro-RO"/>
        </w:rPr>
        <w:t>.</w:t>
      </w:r>
    </w:p>
    <w:p w:rsidR="00B10DC0" w:rsidRPr="0085227F" w:rsidRDefault="00B10DC0" w:rsidP="00FB34D1">
      <w:pPr>
        <w:pStyle w:val="af6"/>
        <w:numPr>
          <w:ilvl w:val="0"/>
          <w:numId w:val="14"/>
        </w:numPr>
        <w:jc w:val="both"/>
        <w:rPr>
          <w:sz w:val="22"/>
          <w:szCs w:val="22"/>
          <w:lang w:val="ro-RO"/>
        </w:rPr>
      </w:pPr>
      <w:r w:rsidRPr="0085227F">
        <w:rPr>
          <w:b/>
          <w:sz w:val="22"/>
          <w:szCs w:val="22"/>
          <w:lang w:val="ro-RO"/>
        </w:rPr>
        <w:lastRenderedPageBreak/>
        <w:t>EVALUAREA DE LABORATOR A SARCINII.</w:t>
      </w:r>
      <w:r w:rsidRPr="0085227F">
        <w:rPr>
          <w:sz w:val="22"/>
          <w:szCs w:val="22"/>
          <w:lang w:val="ro-RO"/>
        </w:rPr>
        <w:t xml:space="preserve"> hCG şi sarcina precoce. </w:t>
      </w:r>
      <w:r w:rsidR="00EE78AC" w:rsidRPr="0085227F">
        <w:rPr>
          <w:sz w:val="22"/>
          <w:szCs w:val="22"/>
          <w:lang w:val="ro-RO"/>
        </w:rPr>
        <w:t xml:space="preserve">Dublu test (Screening prenatal trimestrul I). Triplu test (Screening prenatal trimestrul II). </w:t>
      </w:r>
      <w:r w:rsidRPr="0085227F">
        <w:rPr>
          <w:sz w:val="22"/>
          <w:szCs w:val="22"/>
          <w:lang w:val="ro-RO"/>
        </w:rPr>
        <w:t xml:space="preserve">Defecte de tub neural (NTD). Prevenirea deficienţei de acid folic. Screeningul NTD. Sindromul Down. </w:t>
      </w:r>
      <w:r w:rsidR="00A04BB5" w:rsidRPr="0085227F">
        <w:rPr>
          <w:sz w:val="22"/>
          <w:szCs w:val="22"/>
          <w:lang w:val="ro-RO"/>
        </w:rPr>
        <w:t xml:space="preserve">Diagnostic de laborator. </w:t>
      </w:r>
      <w:r w:rsidRPr="0085227F">
        <w:rPr>
          <w:sz w:val="22"/>
          <w:szCs w:val="22"/>
          <w:lang w:val="ro-RO"/>
        </w:rPr>
        <w:t>Eritroblastoza fetală.</w:t>
      </w:r>
      <w:r w:rsidR="00A04BB5" w:rsidRPr="0085227F">
        <w:rPr>
          <w:sz w:val="22"/>
          <w:szCs w:val="22"/>
          <w:lang w:val="ro-RO"/>
        </w:rPr>
        <w:t xml:space="preserve"> Diagnostic de laborator.</w:t>
      </w:r>
      <w:r w:rsidRPr="0085227F">
        <w:rPr>
          <w:sz w:val="22"/>
          <w:szCs w:val="22"/>
          <w:lang w:val="ro-RO"/>
        </w:rPr>
        <w:t xml:space="preserve"> Diabetul gestaţional.</w:t>
      </w:r>
      <w:r w:rsidR="00A04BB5" w:rsidRPr="0085227F">
        <w:rPr>
          <w:sz w:val="22"/>
          <w:szCs w:val="22"/>
          <w:lang w:val="ro-RO"/>
        </w:rPr>
        <w:t xml:space="preserve"> Diagnostic de laborator.</w:t>
      </w:r>
      <w:r w:rsidRPr="0085227F">
        <w:rPr>
          <w:sz w:val="22"/>
          <w:szCs w:val="22"/>
          <w:lang w:val="ro-RO"/>
        </w:rPr>
        <w:t xml:space="preserve"> Maturitatea fetală a plămânilor. </w:t>
      </w:r>
      <w:r w:rsidR="00A04BB5" w:rsidRPr="0085227F">
        <w:rPr>
          <w:sz w:val="22"/>
          <w:szCs w:val="22"/>
          <w:lang w:val="ro-RO"/>
        </w:rPr>
        <w:t xml:space="preserve">Diagnostic de laborator. </w:t>
      </w:r>
      <w:r w:rsidRPr="0085227F">
        <w:rPr>
          <w:sz w:val="22"/>
          <w:szCs w:val="22"/>
          <w:lang w:val="ro-RO"/>
        </w:rPr>
        <w:t>Toxemia sarcinii (Preeclampsia).</w:t>
      </w:r>
      <w:r w:rsidR="00A04BB5" w:rsidRPr="0085227F">
        <w:rPr>
          <w:sz w:val="22"/>
          <w:szCs w:val="22"/>
          <w:lang w:val="ro-RO"/>
        </w:rPr>
        <w:t xml:space="preserve"> Diagnostic de laborator.</w:t>
      </w:r>
      <w:r w:rsidRPr="0085227F">
        <w:rPr>
          <w:sz w:val="22"/>
          <w:szCs w:val="22"/>
          <w:lang w:val="ro-RO"/>
        </w:rPr>
        <w:t xml:space="preserve"> Ruptura prematură de membrane. </w:t>
      </w:r>
      <w:r w:rsidR="00A04BB5" w:rsidRPr="0085227F">
        <w:rPr>
          <w:sz w:val="22"/>
          <w:szCs w:val="22"/>
          <w:lang w:val="ro-RO"/>
        </w:rPr>
        <w:t xml:space="preserve">Diagnostic de laborator. </w:t>
      </w:r>
      <w:r w:rsidRPr="0085227F">
        <w:rPr>
          <w:sz w:val="22"/>
          <w:szCs w:val="22"/>
          <w:lang w:val="ro-RO"/>
        </w:rPr>
        <w:t>Travaliu prematur</w:t>
      </w:r>
      <w:r w:rsidR="00323ED3" w:rsidRPr="0085227F">
        <w:rPr>
          <w:sz w:val="22"/>
          <w:szCs w:val="22"/>
          <w:lang w:val="ro-RO"/>
        </w:rPr>
        <w:t xml:space="preserve">. </w:t>
      </w:r>
      <w:r w:rsidR="00A04BB5" w:rsidRPr="0085227F">
        <w:rPr>
          <w:sz w:val="22"/>
          <w:szCs w:val="22"/>
          <w:lang w:val="ro-RO"/>
        </w:rPr>
        <w:t xml:space="preserve">Diagnostic de laborator. </w:t>
      </w:r>
      <w:r w:rsidRPr="0085227F">
        <w:rPr>
          <w:sz w:val="22"/>
          <w:szCs w:val="22"/>
          <w:lang w:val="ro-RO"/>
        </w:rPr>
        <w:t xml:space="preserve">Evaluarea </w:t>
      </w:r>
      <w:r w:rsidR="00A04BB5" w:rsidRPr="0085227F">
        <w:rPr>
          <w:sz w:val="22"/>
          <w:szCs w:val="22"/>
          <w:lang w:val="ro-RO"/>
        </w:rPr>
        <w:t xml:space="preserve">de laborator a </w:t>
      </w:r>
      <w:r w:rsidRPr="0085227F">
        <w:rPr>
          <w:sz w:val="22"/>
          <w:szCs w:val="22"/>
          <w:lang w:val="ro-RO"/>
        </w:rPr>
        <w:t>statutului fetal intrapartum</w:t>
      </w:r>
      <w:r w:rsidR="00323ED3" w:rsidRPr="0085227F">
        <w:rPr>
          <w:sz w:val="22"/>
          <w:szCs w:val="22"/>
          <w:lang w:val="ro-RO"/>
        </w:rPr>
        <w:t xml:space="preserve">. </w:t>
      </w:r>
      <w:r w:rsidRPr="0085227F">
        <w:rPr>
          <w:sz w:val="22"/>
          <w:szCs w:val="22"/>
          <w:lang w:val="ro-RO"/>
        </w:rPr>
        <w:t>Alte examinări</w:t>
      </w:r>
      <w:r w:rsidR="00323ED3" w:rsidRPr="0085227F">
        <w:rPr>
          <w:sz w:val="22"/>
          <w:szCs w:val="22"/>
          <w:lang w:val="ro-RO"/>
        </w:rPr>
        <w:t xml:space="preserve">: </w:t>
      </w:r>
      <w:r w:rsidRPr="0085227F">
        <w:rPr>
          <w:sz w:val="22"/>
          <w:szCs w:val="22"/>
          <w:lang w:val="ro-RO"/>
        </w:rPr>
        <w:t>Infecţia în timpul sarcinii</w:t>
      </w:r>
      <w:r w:rsidR="00323ED3" w:rsidRPr="0085227F">
        <w:rPr>
          <w:sz w:val="22"/>
          <w:szCs w:val="22"/>
          <w:lang w:val="ro-RO"/>
        </w:rPr>
        <w:t xml:space="preserve">. </w:t>
      </w:r>
      <w:r w:rsidRPr="0085227F">
        <w:rPr>
          <w:sz w:val="22"/>
          <w:szCs w:val="22"/>
          <w:lang w:val="ro-RO"/>
        </w:rPr>
        <w:t>Dereglări hematologice şi de coagulare</w:t>
      </w:r>
      <w:r w:rsidR="00A04BB5" w:rsidRPr="0085227F">
        <w:rPr>
          <w:sz w:val="22"/>
          <w:szCs w:val="22"/>
          <w:lang w:val="ro-RO"/>
        </w:rPr>
        <w:t>. Diagnostic de laborator.</w:t>
      </w:r>
    </w:p>
    <w:p w:rsidR="00F16CA8" w:rsidRPr="00F16CA8" w:rsidRDefault="00F16CA8" w:rsidP="00E45A93">
      <w:pPr>
        <w:pStyle w:val="a3"/>
        <w:tabs>
          <w:tab w:val="left" w:pos="0"/>
        </w:tabs>
        <w:spacing w:before="240"/>
        <w:ind w:firstLine="0"/>
        <w:jc w:val="center"/>
        <w:rPr>
          <w:b/>
        </w:rPr>
      </w:pPr>
      <w:r w:rsidRPr="00F16CA8">
        <w:rPr>
          <w:b/>
        </w:rPr>
        <w:t>PE</w:t>
      </w:r>
      <w:r>
        <w:rPr>
          <w:b/>
        </w:rPr>
        <w:t>RFECŢIONAREA APLICATIVĂ ÎN 3 DOMENII</w:t>
      </w:r>
      <w:r w:rsidRPr="00F16CA8">
        <w:rPr>
          <w:b/>
        </w:rPr>
        <w:t xml:space="preserve"> OPŢIONAL</w:t>
      </w:r>
      <w:r>
        <w:rPr>
          <w:b/>
        </w:rPr>
        <w:t>E:</w:t>
      </w:r>
      <w:r w:rsidR="006478F7">
        <w:rPr>
          <w:b/>
        </w:rPr>
        <w:t xml:space="preserve"> </w:t>
      </w:r>
    </w:p>
    <w:p w:rsidR="00F16CA8" w:rsidRDefault="00F16CA8" w:rsidP="00F16CA8">
      <w:pPr>
        <w:pStyle w:val="a3"/>
        <w:numPr>
          <w:ilvl w:val="0"/>
          <w:numId w:val="70"/>
        </w:numPr>
        <w:tabs>
          <w:tab w:val="left" w:pos="0"/>
        </w:tabs>
        <w:jc w:val="both"/>
      </w:pPr>
      <w:r>
        <w:t xml:space="preserve">BIOCHIMIE, </w:t>
      </w:r>
    </w:p>
    <w:p w:rsidR="00F16CA8" w:rsidRPr="00F16CA8" w:rsidRDefault="00F16CA8" w:rsidP="00F16CA8">
      <w:pPr>
        <w:pStyle w:val="a3"/>
        <w:numPr>
          <w:ilvl w:val="0"/>
          <w:numId w:val="70"/>
        </w:numPr>
        <w:tabs>
          <w:tab w:val="left" w:pos="0"/>
        </w:tabs>
        <w:jc w:val="both"/>
        <w:rPr>
          <w:b/>
          <w:caps/>
          <w:sz w:val="26"/>
          <w:szCs w:val="28"/>
        </w:rPr>
      </w:pPr>
      <w:r>
        <w:t>HEMATOLOGIE</w:t>
      </w:r>
    </w:p>
    <w:p w:rsidR="00F16CA8" w:rsidRDefault="00F16CA8" w:rsidP="00F16CA8">
      <w:pPr>
        <w:pStyle w:val="a3"/>
        <w:numPr>
          <w:ilvl w:val="0"/>
          <w:numId w:val="70"/>
        </w:numPr>
        <w:tabs>
          <w:tab w:val="left" w:pos="0"/>
        </w:tabs>
        <w:jc w:val="both"/>
      </w:pPr>
      <w:r>
        <w:t xml:space="preserve">BIOLOGIE MOLECULARĂ, </w:t>
      </w:r>
    </w:p>
    <w:p w:rsidR="00F16CA8" w:rsidRDefault="00F16CA8" w:rsidP="00F16CA8">
      <w:pPr>
        <w:pStyle w:val="a3"/>
        <w:numPr>
          <w:ilvl w:val="0"/>
          <w:numId w:val="70"/>
        </w:numPr>
        <w:tabs>
          <w:tab w:val="left" w:pos="0"/>
        </w:tabs>
        <w:jc w:val="both"/>
      </w:pPr>
      <w:r>
        <w:t xml:space="preserve">IMUNOLOGIE, </w:t>
      </w:r>
    </w:p>
    <w:p w:rsidR="00F16CA8" w:rsidRDefault="00F16CA8" w:rsidP="00F16CA8">
      <w:pPr>
        <w:pStyle w:val="a3"/>
        <w:numPr>
          <w:ilvl w:val="0"/>
          <w:numId w:val="70"/>
        </w:numPr>
        <w:tabs>
          <w:tab w:val="left" w:pos="0"/>
        </w:tabs>
        <w:jc w:val="both"/>
      </w:pPr>
      <w:r>
        <w:t xml:space="preserve">BACTERIOLOGIE, </w:t>
      </w:r>
    </w:p>
    <w:p w:rsidR="00F16CA8" w:rsidRDefault="00F16CA8" w:rsidP="00F16CA8">
      <w:pPr>
        <w:pStyle w:val="a3"/>
        <w:numPr>
          <w:ilvl w:val="0"/>
          <w:numId w:val="70"/>
        </w:numPr>
        <w:tabs>
          <w:tab w:val="left" w:pos="0"/>
        </w:tabs>
        <w:jc w:val="both"/>
      </w:pPr>
      <w:r>
        <w:t xml:space="preserve">VIRUSOLOGIE, </w:t>
      </w:r>
    </w:p>
    <w:p w:rsidR="00F16CA8" w:rsidRDefault="00F16CA8" w:rsidP="00F16CA8">
      <w:pPr>
        <w:pStyle w:val="a3"/>
        <w:numPr>
          <w:ilvl w:val="0"/>
          <w:numId w:val="70"/>
        </w:numPr>
        <w:tabs>
          <w:tab w:val="left" w:pos="0"/>
        </w:tabs>
        <w:jc w:val="both"/>
      </w:pPr>
      <w:r>
        <w:t>PARAZITOLOGIE.</w:t>
      </w:r>
    </w:p>
    <w:p w:rsidR="004F4355" w:rsidRPr="0085227F" w:rsidRDefault="004F4355" w:rsidP="00293AD6">
      <w:pPr>
        <w:pStyle w:val="a3"/>
        <w:tabs>
          <w:tab w:val="left" w:pos="0"/>
        </w:tabs>
        <w:spacing w:before="240"/>
        <w:ind w:firstLine="0"/>
        <w:jc w:val="center"/>
        <w:rPr>
          <w:b/>
          <w:i/>
          <w:caps/>
          <w:sz w:val="26"/>
          <w:u w:val="single"/>
          <w:lang w:val="fr-FR"/>
        </w:rPr>
      </w:pPr>
      <w:r w:rsidRPr="0085227F">
        <w:rPr>
          <w:b/>
          <w:i/>
          <w:caps/>
          <w:sz w:val="26"/>
          <w:u w:val="single"/>
          <w:lang w:val="fr-FR"/>
        </w:rPr>
        <w:t>Descrierea desfășurat</w:t>
      </w:r>
      <w:r w:rsidR="0044443F" w:rsidRPr="0085227F">
        <w:rPr>
          <w:b/>
          <w:i/>
          <w:caps/>
          <w:sz w:val="26"/>
          <w:u w:val="single"/>
          <w:lang w:val="fr-FR"/>
        </w:rPr>
        <w:t xml:space="preserve">Ă </w:t>
      </w:r>
      <w:r w:rsidRPr="0085227F">
        <w:rPr>
          <w:b/>
          <w:i/>
          <w:caps/>
          <w:sz w:val="26"/>
          <w:u w:val="single"/>
          <w:lang w:val="fr-FR"/>
        </w:rPr>
        <w:t>ă modulelor conexe la programULUI de instruire.</w:t>
      </w:r>
    </w:p>
    <w:p w:rsidR="004F4355" w:rsidRPr="0085227F" w:rsidRDefault="004F4355" w:rsidP="00E45A93">
      <w:pPr>
        <w:spacing w:before="240" w:after="120"/>
        <w:jc w:val="center"/>
        <w:rPr>
          <w:b/>
          <w:bCs/>
          <w:sz w:val="26"/>
          <w:lang w:val="ro-RO"/>
        </w:rPr>
      </w:pPr>
      <w:r w:rsidRPr="0085227F">
        <w:rPr>
          <w:b/>
          <w:bCs/>
          <w:sz w:val="26"/>
          <w:lang w:val="ro-RO"/>
        </w:rPr>
        <w:t>Anul II</w:t>
      </w:r>
    </w:p>
    <w:p w:rsidR="004F4355" w:rsidRPr="0085227F" w:rsidRDefault="0055325E" w:rsidP="00E45A93">
      <w:pPr>
        <w:pStyle w:val="a3"/>
        <w:tabs>
          <w:tab w:val="left" w:pos="0"/>
        </w:tabs>
        <w:spacing w:before="240"/>
        <w:ind w:firstLine="0"/>
        <w:jc w:val="center"/>
        <w:rPr>
          <w:b/>
          <w:caps/>
          <w:sz w:val="26"/>
          <w:szCs w:val="28"/>
        </w:rPr>
      </w:pPr>
      <w:r w:rsidRPr="0085227F">
        <w:rPr>
          <w:b/>
          <w:caps/>
          <w:sz w:val="26"/>
          <w:szCs w:val="28"/>
        </w:rPr>
        <w:t>modulul de biologie moleculară și genetică medicală</w:t>
      </w:r>
    </w:p>
    <w:p w:rsidR="00A2532F" w:rsidRPr="0085227F" w:rsidRDefault="00A2532F" w:rsidP="00F450BB">
      <w:pPr>
        <w:pStyle w:val="af6"/>
        <w:widowControl w:val="0"/>
        <w:numPr>
          <w:ilvl w:val="0"/>
          <w:numId w:val="16"/>
        </w:numPr>
        <w:spacing w:before="120"/>
        <w:jc w:val="both"/>
        <w:rPr>
          <w:sz w:val="22"/>
          <w:szCs w:val="22"/>
          <w:lang w:val="ro-RO"/>
        </w:rPr>
      </w:pPr>
      <w:r w:rsidRPr="0085227F">
        <w:rPr>
          <w:b/>
          <w:sz w:val="22"/>
          <w:szCs w:val="22"/>
          <w:lang w:val="ro-RO"/>
        </w:rPr>
        <w:t xml:space="preserve">DOGMA CENTRALĂ A BIOLOGIEI MOLECULARE ŞI APLICAŢII MEDICALE. </w:t>
      </w:r>
      <w:r w:rsidRPr="0085227F">
        <w:rPr>
          <w:sz w:val="22"/>
          <w:szCs w:val="22"/>
          <w:lang w:val="ro-RO"/>
        </w:rPr>
        <w:t>Formularea dogmei centrale a biologiei moleculare. Materialul genetic şi esenţa replicării ADN-ului. Implicaţii şi aplicaţii medicale din studiul replicării ADN-ului. Esenţa transcrierii şi aplicaţii medicale. Esenţa traducerii şi aplicaţii medicale. Amendamente la dogma centrală a biologiei moleculare.</w:t>
      </w:r>
    </w:p>
    <w:p w:rsidR="00A2532F" w:rsidRPr="0085227F" w:rsidRDefault="00A2532F" w:rsidP="00F450BB">
      <w:pPr>
        <w:pStyle w:val="af6"/>
        <w:widowControl w:val="0"/>
        <w:numPr>
          <w:ilvl w:val="0"/>
          <w:numId w:val="16"/>
        </w:numPr>
        <w:spacing w:before="120"/>
        <w:jc w:val="both"/>
        <w:rPr>
          <w:sz w:val="22"/>
          <w:szCs w:val="22"/>
          <w:lang w:val="ro-RO"/>
        </w:rPr>
      </w:pPr>
      <w:r w:rsidRPr="0085227F">
        <w:rPr>
          <w:b/>
          <w:sz w:val="22"/>
          <w:szCs w:val="22"/>
          <w:lang w:val="ro-RO"/>
        </w:rPr>
        <w:t>CITOGENETICA.</w:t>
      </w:r>
      <w:r w:rsidRPr="0085227F">
        <w:rPr>
          <w:sz w:val="22"/>
          <w:szCs w:val="22"/>
          <w:lang w:val="ro-RO"/>
        </w:rPr>
        <w:t xml:space="preserve"> Cariotipul normal. Polimorfisme cromo</w:t>
      </w:r>
      <w:r w:rsidR="006478F7">
        <w:rPr>
          <w:sz w:val="22"/>
          <w:szCs w:val="22"/>
          <w:lang w:val="ro-RO"/>
        </w:rPr>
        <w:t>z</w:t>
      </w:r>
      <w:r w:rsidRPr="0085227F">
        <w:rPr>
          <w:sz w:val="22"/>
          <w:szCs w:val="22"/>
          <w:lang w:val="ro-RO"/>
        </w:rPr>
        <w:t>omiale. Situsuri fragile. Anomalii cromo</w:t>
      </w:r>
      <w:r w:rsidR="006478F7">
        <w:rPr>
          <w:sz w:val="22"/>
          <w:szCs w:val="22"/>
          <w:lang w:val="ro-RO"/>
        </w:rPr>
        <w:t>z</w:t>
      </w:r>
      <w:r w:rsidRPr="0085227F">
        <w:rPr>
          <w:sz w:val="22"/>
          <w:szCs w:val="22"/>
          <w:lang w:val="ro-RO"/>
        </w:rPr>
        <w:t>omiale de număr. Sindroame cromo</w:t>
      </w:r>
      <w:r w:rsidR="006478F7">
        <w:rPr>
          <w:sz w:val="22"/>
          <w:szCs w:val="22"/>
          <w:lang w:val="ro-RO"/>
        </w:rPr>
        <w:t>z</w:t>
      </w:r>
      <w:r w:rsidRPr="0085227F">
        <w:rPr>
          <w:sz w:val="22"/>
          <w:szCs w:val="22"/>
          <w:lang w:val="ro-RO"/>
        </w:rPr>
        <w:t>omiale. Anomalii de reproducere. Anomalii cromo</w:t>
      </w:r>
      <w:r w:rsidR="006478F7">
        <w:rPr>
          <w:sz w:val="22"/>
          <w:szCs w:val="22"/>
          <w:lang w:val="ro-RO"/>
        </w:rPr>
        <w:t>z</w:t>
      </w:r>
      <w:r w:rsidRPr="0085227F">
        <w:rPr>
          <w:sz w:val="22"/>
          <w:szCs w:val="22"/>
          <w:lang w:val="ro-RO"/>
        </w:rPr>
        <w:t>omiale de structură. Sindroame cromo</w:t>
      </w:r>
      <w:r w:rsidR="006478F7">
        <w:rPr>
          <w:sz w:val="22"/>
          <w:szCs w:val="22"/>
          <w:lang w:val="ro-RO"/>
        </w:rPr>
        <w:t>z</w:t>
      </w:r>
      <w:r w:rsidRPr="0085227F">
        <w:rPr>
          <w:sz w:val="22"/>
          <w:szCs w:val="22"/>
          <w:lang w:val="ro-RO"/>
        </w:rPr>
        <w:t>omiale cu microdeleții și microduplicații. Anomalii ale cromo</w:t>
      </w:r>
      <w:r w:rsidR="006478F7">
        <w:rPr>
          <w:sz w:val="22"/>
          <w:szCs w:val="22"/>
          <w:lang w:val="ro-RO"/>
        </w:rPr>
        <w:t>z</w:t>
      </w:r>
      <w:r w:rsidRPr="0085227F">
        <w:rPr>
          <w:sz w:val="22"/>
          <w:szCs w:val="22"/>
          <w:lang w:val="ro-RO"/>
        </w:rPr>
        <w:t>omilor sexuali - Sindromul Klinefelter, Sindromul Turner etc. Tehnici citogenetice: Tehnici de bandare a crs. Metode molecular-genetice. Indicaţiile şi limitele tehnicilor de cariotipare.</w:t>
      </w:r>
    </w:p>
    <w:p w:rsidR="00A2532F" w:rsidRPr="0085227F" w:rsidRDefault="00A2532F" w:rsidP="00F450BB">
      <w:pPr>
        <w:pStyle w:val="af6"/>
        <w:widowControl w:val="0"/>
        <w:numPr>
          <w:ilvl w:val="0"/>
          <w:numId w:val="16"/>
        </w:numPr>
        <w:spacing w:before="120"/>
        <w:jc w:val="both"/>
        <w:rPr>
          <w:sz w:val="22"/>
          <w:szCs w:val="22"/>
          <w:lang w:val="ro-RO"/>
        </w:rPr>
      </w:pPr>
      <w:r w:rsidRPr="0085227F">
        <w:rPr>
          <w:b/>
          <w:sz w:val="22"/>
          <w:szCs w:val="22"/>
          <w:lang w:val="ro-RO"/>
        </w:rPr>
        <w:t xml:space="preserve">GENE UMANE. PARTICULARITĂŢILE GENOMULUI UMAN. </w:t>
      </w:r>
      <w:r w:rsidRPr="0085227F">
        <w:rPr>
          <w:sz w:val="22"/>
          <w:szCs w:val="22"/>
          <w:lang w:val="ro-RO"/>
        </w:rPr>
        <w:t>Genom. Transcriptom. Proteinom. Fenom. Structura şi funcţia genelor. Expresia genelor. Mutatii genice. Tipuri de muţatii. Mecanisme de producere. Consecinţele muţatiilor. Polimorfismul genelor. Polimorfismul individual. Polimorfismul populaţional. Ereditatea genelor. Transmiterea mendelian</w:t>
      </w:r>
      <w:r w:rsidR="006478F7">
        <w:rPr>
          <w:sz w:val="22"/>
          <w:szCs w:val="22"/>
          <w:lang w:val="ro-RO"/>
        </w:rPr>
        <w:t>ă</w:t>
      </w:r>
      <w:r w:rsidRPr="0085227F">
        <w:rPr>
          <w:sz w:val="22"/>
          <w:szCs w:val="22"/>
          <w:lang w:val="ro-RO"/>
        </w:rPr>
        <w:t xml:space="preserve">. Mecanisme atipice de transmitere. </w:t>
      </w:r>
      <w:r w:rsidR="006478F7">
        <w:rPr>
          <w:sz w:val="22"/>
          <w:szCs w:val="22"/>
          <w:lang w:val="ro-RO"/>
        </w:rPr>
        <w:t>Î</w:t>
      </w:r>
      <w:r w:rsidRPr="0085227F">
        <w:rPr>
          <w:sz w:val="22"/>
          <w:szCs w:val="22"/>
          <w:lang w:val="ro-RO"/>
        </w:rPr>
        <w:t xml:space="preserve">nlănţuirea genelor. Grupuri de </w:t>
      </w:r>
      <w:r w:rsidR="006478F7">
        <w:rPr>
          <w:sz w:val="22"/>
          <w:szCs w:val="22"/>
          <w:lang w:val="ro-RO"/>
        </w:rPr>
        <w:t>î</w:t>
      </w:r>
      <w:r w:rsidRPr="0085227F">
        <w:rPr>
          <w:sz w:val="22"/>
          <w:szCs w:val="22"/>
          <w:lang w:val="ro-RO"/>
        </w:rPr>
        <w:t>nlănţuire. Mar</w:t>
      </w:r>
      <w:r w:rsidR="006478F7">
        <w:rPr>
          <w:sz w:val="22"/>
          <w:szCs w:val="22"/>
          <w:lang w:val="ro-RO"/>
        </w:rPr>
        <w:t>k</w:t>
      </w:r>
      <w:r w:rsidRPr="0085227F">
        <w:rPr>
          <w:sz w:val="22"/>
          <w:szCs w:val="22"/>
          <w:lang w:val="ro-RO"/>
        </w:rPr>
        <w:t>eri genetici.</w:t>
      </w:r>
    </w:p>
    <w:p w:rsidR="00A2532F" w:rsidRPr="0085227F" w:rsidRDefault="00A2532F" w:rsidP="00F450BB">
      <w:pPr>
        <w:pStyle w:val="af6"/>
        <w:widowControl w:val="0"/>
        <w:numPr>
          <w:ilvl w:val="0"/>
          <w:numId w:val="16"/>
        </w:numPr>
        <w:spacing w:before="120"/>
        <w:jc w:val="both"/>
        <w:rPr>
          <w:sz w:val="22"/>
          <w:szCs w:val="22"/>
          <w:lang w:val="ro-RO"/>
        </w:rPr>
      </w:pPr>
      <w:r w:rsidRPr="0085227F">
        <w:rPr>
          <w:b/>
          <w:sz w:val="22"/>
          <w:szCs w:val="22"/>
          <w:lang w:val="ro-RO"/>
        </w:rPr>
        <w:t>TEHNICI DE ANALIZĂ A ACIZILOR NUCLEICI.</w:t>
      </w:r>
      <w:r w:rsidRPr="0085227F">
        <w:rPr>
          <w:sz w:val="22"/>
          <w:szCs w:val="22"/>
          <w:lang w:val="ro-RO"/>
        </w:rPr>
        <w:t xml:space="preserve"> Extracţia ADN-ului. Extracţia ARN-ului. Bazele tehnologiei ADN-ului şi importanţa clonării ADN-ului. Reacţia de amplificare a ADN-ului (PCR, “polymerase chain reaction”). Variante ale PCR, avantaje şi dezavantaje. Aplicaţii clinice în diagnosticul molecular al bolilor genetice şi al predispoziţiei ereditare la bolile comune, detectarea infecţiilor criptice virale şi bacteriene, depistarea mutaţiilor răspunzătoare de apariţia cancerelor. Hibridizarea acizilor nucleici. Definiţie şi principii. Variante de hibridizare: tehnicile “dotblot”, “Southern–blot”, “Northern-blot”, hibridizarea în situ cromosomială şi tisulară, hibridizarea cu ADN clonat, tehnologia “microarray” (“DNA chips”). Aplicaţii clinice ale hibridizării. Enzimele modificatoare ale ADN-ului şi digestia ADN-ului cu enzime de restricţie. Analiza polimorfismului lungimii fragmentelor de restricţie (RFLP; “restriction fragment length polymorphism”) cu aplicaţii medicale în diagnosticul ADN indirect. Analiza înlănţuirii genetice în diagnosticul purtătorilor heterozigoţi ai unor gene recesive autosomale sau situate pe cromosomul X (distrofia musculară </w:t>
      </w:r>
      <w:r w:rsidRPr="0085227F">
        <w:rPr>
          <w:sz w:val="22"/>
          <w:szCs w:val="22"/>
          <w:lang w:val="ro-RO"/>
        </w:rPr>
        <w:lastRenderedPageBreak/>
        <w:t>Duchenne), sau în diagnosticul presimptomatic al bolilor autosomal dominante cu debut tardiv (boala Huntington, polipoza adenomatoasă familială, polichistoza renală, ş.a.). Electroforeza ADN-ului în gel de agaroză şi în gel de poliacrilamidă. Analiza heteroduplexurilor, analiza polimorfismului conformaţiei ADN monocatenar (SSCP, “single strand conformation polymorphysm”), analiza ADN-ului în gel cu gradient denaturant (DGGE, “denaturing gradient gel electrophoresis”) cu aplicaţii medicale în diagnosticul molecular al unor boli monogenice (fibroza chistică, fenilcetonuria, ş.a.). Secvenţierea ADN-ului cu diferite aplicatii clinice in Imunologia Transplantului, Virusologie, Oncologie. Studiul structurii, expresiei şi funcţiei genelor: analiza diferenţială a ARN mesager, analiza serială a expresiei genice (SAGE “serial analysis of gene expression“), tehnologia “microarray” (“DNA chips”) aplicată la studiul expresiei genelor şi în diagnosticul cancerului, bolilor cardiovasculare, dermatologice, inflamatorii, neurologice şi genetice.</w:t>
      </w:r>
    </w:p>
    <w:p w:rsidR="00A2532F" w:rsidRPr="0085227F" w:rsidRDefault="00A2532F" w:rsidP="00F450BB">
      <w:pPr>
        <w:pStyle w:val="af6"/>
        <w:widowControl w:val="0"/>
        <w:numPr>
          <w:ilvl w:val="0"/>
          <w:numId w:val="16"/>
        </w:numPr>
        <w:spacing w:before="120"/>
        <w:jc w:val="both"/>
        <w:rPr>
          <w:sz w:val="22"/>
          <w:szCs w:val="22"/>
          <w:lang w:val="ro-RO"/>
        </w:rPr>
      </w:pPr>
      <w:r w:rsidRPr="0085227F">
        <w:rPr>
          <w:b/>
          <w:sz w:val="22"/>
          <w:szCs w:val="22"/>
          <w:lang w:val="ro-RO"/>
        </w:rPr>
        <w:t>MALADII GENICE</w:t>
      </w:r>
      <w:r w:rsidRPr="0085227F">
        <w:rPr>
          <w:sz w:val="22"/>
          <w:szCs w:val="22"/>
          <w:lang w:val="ro-RO"/>
        </w:rPr>
        <w:t>. Boli moleculare (monogenice, monofactoriale, mendeliene). Boli monogenice non-mendeliene. Boli prin mutaţii dinamice. Boli de impriting. Boli cu penetranţă incompletă. Boli mitocondriale. Boli cu ereditate digenică. Boli prin mutaţii de novo. Boli multifactoriale. Abordarea genetic</w:t>
      </w:r>
      <w:r w:rsidR="006478F7">
        <w:rPr>
          <w:sz w:val="22"/>
          <w:szCs w:val="22"/>
          <w:lang w:val="ro-RO"/>
        </w:rPr>
        <w:t>ă</w:t>
      </w:r>
      <w:r w:rsidRPr="0085227F">
        <w:rPr>
          <w:sz w:val="22"/>
          <w:szCs w:val="22"/>
          <w:lang w:val="ro-RO"/>
        </w:rPr>
        <w:t xml:space="preserve"> a patologiilor multifactoriale. Gene candidate. Factorii de mediu. Strategii de identificare a genelor implicate </w:t>
      </w:r>
      <w:r w:rsidR="006478F7">
        <w:rPr>
          <w:sz w:val="22"/>
          <w:szCs w:val="22"/>
          <w:lang w:val="ro-RO"/>
        </w:rPr>
        <w:t>î</w:t>
      </w:r>
      <w:r w:rsidRPr="0085227F">
        <w:rPr>
          <w:sz w:val="22"/>
          <w:szCs w:val="22"/>
          <w:lang w:val="ro-RO"/>
        </w:rPr>
        <w:t>n maladiile multifactoriale.</w:t>
      </w:r>
    </w:p>
    <w:p w:rsidR="00A2532F" w:rsidRPr="0085227F" w:rsidRDefault="00A2532F" w:rsidP="00F450BB">
      <w:pPr>
        <w:pStyle w:val="af6"/>
        <w:widowControl w:val="0"/>
        <w:numPr>
          <w:ilvl w:val="0"/>
          <w:numId w:val="16"/>
        </w:numPr>
        <w:spacing w:before="120"/>
        <w:jc w:val="both"/>
        <w:rPr>
          <w:sz w:val="22"/>
          <w:szCs w:val="22"/>
          <w:lang w:val="ro-RO"/>
        </w:rPr>
      </w:pPr>
      <w:r w:rsidRPr="0085227F">
        <w:rPr>
          <w:b/>
          <w:sz w:val="22"/>
          <w:szCs w:val="22"/>
          <w:lang w:val="ro-RO"/>
        </w:rPr>
        <w:t>TESTAREA GENETICĂ</w:t>
      </w:r>
      <w:r w:rsidR="0055325E" w:rsidRPr="0085227F">
        <w:rPr>
          <w:b/>
          <w:sz w:val="22"/>
          <w:szCs w:val="22"/>
          <w:lang w:val="ro-RO"/>
        </w:rPr>
        <w:t>.</w:t>
      </w:r>
      <w:r w:rsidRPr="0085227F">
        <w:rPr>
          <w:sz w:val="22"/>
          <w:szCs w:val="22"/>
          <w:lang w:val="ro-RO"/>
        </w:rPr>
        <w:t xml:space="preserve"> Diagnosticul preimplantaţional. Diagnosticul prenatal. Diagnosticul presimptomatic. Testarea filiaţiei.</w:t>
      </w:r>
    </w:p>
    <w:p w:rsidR="00A2532F" w:rsidRPr="0085227F" w:rsidRDefault="00A2532F" w:rsidP="00F450BB">
      <w:pPr>
        <w:pStyle w:val="af6"/>
        <w:widowControl w:val="0"/>
        <w:numPr>
          <w:ilvl w:val="0"/>
          <w:numId w:val="16"/>
        </w:numPr>
        <w:spacing w:before="120"/>
        <w:jc w:val="both"/>
        <w:rPr>
          <w:sz w:val="22"/>
          <w:szCs w:val="22"/>
          <w:lang w:val="ro-RO"/>
        </w:rPr>
      </w:pPr>
      <w:r w:rsidRPr="0085227F">
        <w:rPr>
          <w:b/>
          <w:sz w:val="22"/>
          <w:szCs w:val="22"/>
          <w:lang w:val="ro-RO"/>
        </w:rPr>
        <w:t>TEHNICI DE ANALIZ</w:t>
      </w:r>
      <w:r w:rsidR="006478F7">
        <w:rPr>
          <w:b/>
          <w:sz w:val="22"/>
          <w:szCs w:val="22"/>
          <w:lang w:val="ro-RO"/>
        </w:rPr>
        <w:t>Ă</w:t>
      </w:r>
      <w:r w:rsidRPr="0085227F">
        <w:rPr>
          <w:b/>
          <w:sz w:val="22"/>
          <w:szCs w:val="22"/>
          <w:lang w:val="ro-RO"/>
        </w:rPr>
        <w:t xml:space="preserve"> A PROTEINELOR.</w:t>
      </w:r>
      <w:r w:rsidRPr="0085227F">
        <w:rPr>
          <w:sz w:val="22"/>
          <w:szCs w:val="22"/>
          <w:lang w:val="ro-RO"/>
        </w:rPr>
        <w:t xml:space="preserve"> Purificarea proteinelor. Electroforeza proteinelor în sistem denaturant şi nedenaturant şi focalizarea izoelectrică. Cromatografia proteinelor. Difracţia razelor X. Secvenţierea proteinelor şi cartografierea peptidelor. Dozarea proteinelor. Electroeluţia. Electro-transferul. Identificarea cu anticorpi. Aplicaţii medicale ale tehnicilor de analiză a proteinelor în diagnosticul molecular al unor boli: hemoglobinopatii, anemii hemolitice congenitale prin defect de citoschelet (sferocitoză ereditară, boala Minkowski - Chauffard, eliptocitoza ereditară, piropoikilocitoza, stomatocitoza ereditară), distrofii musculare, leucemii.</w:t>
      </w:r>
    </w:p>
    <w:p w:rsidR="00A2532F" w:rsidRPr="0085227F" w:rsidRDefault="0055325E" w:rsidP="00F450BB">
      <w:pPr>
        <w:pStyle w:val="af6"/>
        <w:widowControl w:val="0"/>
        <w:numPr>
          <w:ilvl w:val="0"/>
          <w:numId w:val="16"/>
        </w:numPr>
        <w:spacing w:before="120"/>
        <w:jc w:val="both"/>
        <w:rPr>
          <w:sz w:val="22"/>
          <w:szCs w:val="22"/>
          <w:lang w:val="ro-RO"/>
        </w:rPr>
      </w:pPr>
      <w:r w:rsidRPr="0085227F">
        <w:rPr>
          <w:b/>
          <w:sz w:val="22"/>
          <w:szCs w:val="22"/>
          <w:lang w:val="ro-RO"/>
        </w:rPr>
        <w:t>NOȚ</w:t>
      </w:r>
      <w:r w:rsidR="00A2532F" w:rsidRPr="0085227F">
        <w:rPr>
          <w:b/>
          <w:sz w:val="22"/>
          <w:szCs w:val="22"/>
          <w:lang w:val="ro-RO"/>
        </w:rPr>
        <w:t>IUNI DE GLICOBIOLOGIE.</w:t>
      </w:r>
      <w:r w:rsidR="00A2532F" w:rsidRPr="0085227F">
        <w:rPr>
          <w:sz w:val="22"/>
          <w:szCs w:val="22"/>
          <w:lang w:val="ro-RO"/>
        </w:rPr>
        <w:t xml:space="preserve"> Definiţie şi tehnici de analiză a glucidelor celulare. Aplicaţii medicale legate de diagnosticul bolilor congenitale de glicozilare.</w:t>
      </w:r>
    </w:p>
    <w:p w:rsidR="00D006C9" w:rsidRPr="0085227F" w:rsidRDefault="0055325E" w:rsidP="0088760B">
      <w:pPr>
        <w:pStyle w:val="af6"/>
        <w:widowControl w:val="0"/>
        <w:spacing w:before="120" w:after="240"/>
        <w:rPr>
          <w:b/>
          <w:caps/>
          <w:sz w:val="22"/>
          <w:szCs w:val="22"/>
          <w:lang w:val="ro-RO"/>
        </w:rPr>
      </w:pPr>
      <w:r w:rsidRPr="0085227F">
        <w:rPr>
          <w:b/>
          <w:caps/>
          <w:sz w:val="22"/>
          <w:szCs w:val="22"/>
          <w:lang w:val="ro-RO"/>
        </w:rPr>
        <w:t>Deprinderi</w:t>
      </w:r>
      <w:r w:rsidR="00D006C9" w:rsidRPr="0085227F">
        <w:rPr>
          <w:b/>
          <w:caps/>
          <w:sz w:val="22"/>
          <w:szCs w:val="22"/>
          <w:lang w:val="ro-RO"/>
        </w:rPr>
        <w:t xml:space="preserve"> practice</w:t>
      </w:r>
      <w:r w:rsidRPr="0085227F">
        <w:rPr>
          <w:b/>
          <w:caps/>
          <w:sz w:val="22"/>
          <w:szCs w:val="22"/>
          <w:lang w:val="ro-RO"/>
        </w:rPr>
        <w:t>:</w:t>
      </w:r>
    </w:p>
    <w:tbl>
      <w:tblPr>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80"/>
        <w:gridCol w:w="1170"/>
        <w:gridCol w:w="1260"/>
      </w:tblGrid>
      <w:tr w:rsidR="0085227F" w:rsidRPr="0085227F" w:rsidTr="0088760B">
        <w:trPr>
          <w:trHeight w:val="375"/>
        </w:trPr>
        <w:tc>
          <w:tcPr>
            <w:tcW w:w="6780" w:type="dxa"/>
            <w:tcBorders>
              <w:bottom w:val="single" w:sz="4" w:space="0" w:color="auto"/>
            </w:tcBorders>
            <w:vAlign w:val="center"/>
          </w:tcPr>
          <w:p w:rsidR="0088760B" w:rsidRPr="0085227F" w:rsidRDefault="0088760B" w:rsidP="0088760B">
            <w:pPr>
              <w:jc w:val="center"/>
              <w:rPr>
                <w:b/>
                <w:lang w:val="ro-RO"/>
              </w:rPr>
            </w:pPr>
            <w:r w:rsidRPr="0085227F">
              <w:rPr>
                <w:b/>
                <w:lang w:val="ro-RO"/>
              </w:rPr>
              <w:t>COMPETENŢE DE ASISTENȚĂ MEDICALĂ ACORDATĂ</w:t>
            </w:r>
          </w:p>
        </w:tc>
        <w:tc>
          <w:tcPr>
            <w:tcW w:w="1170" w:type="dxa"/>
          </w:tcPr>
          <w:p w:rsidR="0088760B" w:rsidRPr="0085227F" w:rsidRDefault="0088760B" w:rsidP="0088760B">
            <w:pPr>
              <w:rPr>
                <w:b/>
                <w:lang w:val="ro-RO"/>
              </w:rPr>
            </w:pPr>
            <w:r w:rsidRPr="0085227F">
              <w:rPr>
                <w:b/>
                <w:lang w:val="ro-RO"/>
              </w:rPr>
              <w:t>Nivel</w:t>
            </w:r>
          </w:p>
        </w:tc>
        <w:tc>
          <w:tcPr>
            <w:tcW w:w="1260" w:type="dxa"/>
          </w:tcPr>
          <w:p w:rsidR="0088760B" w:rsidRPr="0085227F" w:rsidRDefault="0088760B" w:rsidP="0088760B">
            <w:pPr>
              <w:jc w:val="center"/>
              <w:rPr>
                <w:b/>
                <w:lang w:val="ro-RO"/>
              </w:rPr>
            </w:pPr>
            <w:r w:rsidRPr="0085227F">
              <w:rPr>
                <w:b/>
                <w:lang w:val="ro-RO"/>
              </w:rPr>
              <w:t>Cerință</w:t>
            </w:r>
          </w:p>
        </w:tc>
      </w:tr>
      <w:tr w:rsidR="0085227F" w:rsidRPr="0085227F" w:rsidTr="0088760B">
        <w:trPr>
          <w:trHeight w:val="375"/>
        </w:trPr>
        <w:tc>
          <w:tcPr>
            <w:tcW w:w="6780" w:type="dxa"/>
            <w:tcBorders>
              <w:bottom w:val="single" w:sz="4" w:space="0" w:color="auto"/>
            </w:tcBorders>
          </w:tcPr>
          <w:p w:rsidR="0088760B" w:rsidRPr="0085227F" w:rsidRDefault="0088760B" w:rsidP="006478F7">
            <w:pPr>
              <w:numPr>
                <w:ilvl w:val="0"/>
                <w:numId w:val="32"/>
              </w:numPr>
              <w:ind w:left="426"/>
              <w:contextualSpacing/>
              <w:jc w:val="both"/>
              <w:rPr>
                <w:sz w:val="22"/>
                <w:szCs w:val="22"/>
                <w:lang w:val="ro-RO"/>
              </w:rPr>
            </w:pPr>
            <w:r w:rsidRPr="0085227F">
              <w:rPr>
                <w:sz w:val="22"/>
                <w:szCs w:val="22"/>
                <w:lang w:val="ro-RO"/>
              </w:rPr>
              <w:t xml:space="preserve">Tehnica PCR aplicată pentru detectarea mutaţiilor </w:t>
            </w:r>
            <w:r w:rsidR="006478F7">
              <w:rPr>
                <w:sz w:val="22"/>
                <w:szCs w:val="22"/>
                <w:lang w:val="ro-RO"/>
              </w:rPr>
              <w:t>î</w:t>
            </w:r>
            <w:r w:rsidRPr="0085227F">
              <w:rPr>
                <w:sz w:val="22"/>
                <w:szCs w:val="22"/>
                <w:lang w:val="ro-RO"/>
              </w:rPr>
              <w:t>n diferite patologii medicale</w:t>
            </w:r>
          </w:p>
        </w:tc>
        <w:tc>
          <w:tcPr>
            <w:tcW w:w="1170" w:type="dxa"/>
          </w:tcPr>
          <w:p w:rsidR="0088760B" w:rsidRPr="0085227F" w:rsidRDefault="0088760B" w:rsidP="0088760B">
            <w:pPr>
              <w:rPr>
                <w:lang w:val="ro-RO"/>
              </w:rPr>
            </w:pPr>
            <w:r w:rsidRPr="0085227F">
              <w:rPr>
                <w:lang w:val="ro-RO"/>
              </w:rPr>
              <w:t>A/I</w:t>
            </w:r>
          </w:p>
        </w:tc>
        <w:tc>
          <w:tcPr>
            <w:tcW w:w="1260" w:type="dxa"/>
          </w:tcPr>
          <w:p w:rsidR="0088760B" w:rsidRPr="0085227F" w:rsidRDefault="0088760B" w:rsidP="0088760B">
            <w:pPr>
              <w:rPr>
                <w:lang w:val="ro-RO"/>
              </w:rPr>
            </w:pPr>
            <w:r w:rsidRPr="0085227F">
              <w:rPr>
                <w:lang w:val="ro-RO"/>
              </w:rPr>
              <w:t>3</w:t>
            </w:r>
          </w:p>
        </w:tc>
      </w:tr>
      <w:tr w:rsidR="0085227F" w:rsidRPr="0085227F" w:rsidTr="0088760B">
        <w:trPr>
          <w:trHeight w:val="337"/>
        </w:trPr>
        <w:tc>
          <w:tcPr>
            <w:tcW w:w="6780" w:type="dxa"/>
            <w:tcBorders>
              <w:top w:val="single" w:sz="4" w:space="0" w:color="auto"/>
              <w:bottom w:val="single" w:sz="4" w:space="0" w:color="auto"/>
            </w:tcBorders>
          </w:tcPr>
          <w:p w:rsidR="0088760B" w:rsidRPr="0085227F" w:rsidRDefault="0088760B" w:rsidP="00F450BB">
            <w:pPr>
              <w:numPr>
                <w:ilvl w:val="0"/>
                <w:numId w:val="32"/>
              </w:numPr>
              <w:ind w:left="426"/>
              <w:contextualSpacing/>
              <w:jc w:val="both"/>
              <w:rPr>
                <w:sz w:val="22"/>
                <w:szCs w:val="22"/>
                <w:lang w:val="ro-RO"/>
              </w:rPr>
            </w:pPr>
            <w:r w:rsidRPr="0085227F">
              <w:rPr>
                <w:sz w:val="22"/>
                <w:szCs w:val="22"/>
                <w:lang w:val="ro-RO"/>
              </w:rPr>
              <w:t>Electroforeza ADN-ului în gel de agaroză</w:t>
            </w:r>
          </w:p>
        </w:tc>
        <w:tc>
          <w:tcPr>
            <w:tcW w:w="1170" w:type="dxa"/>
            <w:tcBorders>
              <w:bottom w:val="single" w:sz="4" w:space="0" w:color="auto"/>
            </w:tcBorders>
          </w:tcPr>
          <w:p w:rsidR="0088760B" w:rsidRPr="0085227F" w:rsidRDefault="0088760B" w:rsidP="0088760B">
            <w:pPr>
              <w:rPr>
                <w:lang w:val="ro-RO"/>
              </w:rPr>
            </w:pPr>
            <w:r w:rsidRPr="0085227F">
              <w:rPr>
                <w:lang w:val="ro-RO"/>
              </w:rPr>
              <w:t>A/I</w:t>
            </w:r>
          </w:p>
        </w:tc>
        <w:tc>
          <w:tcPr>
            <w:tcW w:w="1260" w:type="dxa"/>
            <w:tcBorders>
              <w:bottom w:val="single" w:sz="4" w:space="0" w:color="auto"/>
            </w:tcBorders>
          </w:tcPr>
          <w:p w:rsidR="0088760B" w:rsidRPr="0085227F" w:rsidRDefault="0088760B" w:rsidP="0088760B">
            <w:pPr>
              <w:rPr>
                <w:lang w:val="ro-RO"/>
              </w:rPr>
            </w:pPr>
            <w:r w:rsidRPr="0085227F">
              <w:rPr>
                <w:lang w:val="ro-RO"/>
              </w:rPr>
              <w:t>3</w:t>
            </w:r>
          </w:p>
        </w:tc>
      </w:tr>
      <w:tr w:rsidR="0085227F" w:rsidRPr="0085227F" w:rsidTr="0088760B">
        <w:trPr>
          <w:trHeight w:val="350"/>
        </w:trPr>
        <w:tc>
          <w:tcPr>
            <w:tcW w:w="6780" w:type="dxa"/>
            <w:tcBorders>
              <w:top w:val="single" w:sz="4" w:space="0" w:color="auto"/>
              <w:bottom w:val="single" w:sz="4" w:space="0" w:color="auto"/>
            </w:tcBorders>
          </w:tcPr>
          <w:p w:rsidR="0088760B" w:rsidRPr="0085227F" w:rsidRDefault="0088760B" w:rsidP="006478F7">
            <w:pPr>
              <w:numPr>
                <w:ilvl w:val="0"/>
                <w:numId w:val="32"/>
              </w:numPr>
              <w:ind w:left="426"/>
              <w:contextualSpacing/>
              <w:jc w:val="both"/>
              <w:rPr>
                <w:sz w:val="22"/>
                <w:szCs w:val="22"/>
                <w:lang w:val="ro-RO"/>
              </w:rPr>
            </w:pPr>
            <w:r w:rsidRPr="0085227F">
              <w:rPr>
                <w:sz w:val="22"/>
                <w:szCs w:val="22"/>
                <w:lang w:val="ro-RO"/>
              </w:rPr>
              <w:t>Tehnica hibridiz</w:t>
            </w:r>
            <w:r w:rsidR="006478F7">
              <w:rPr>
                <w:sz w:val="22"/>
                <w:szCs w:val="22"/>
                <w:lang w:val="ro-RO"/>
              </w:rPr>
              <w:t>ă</w:t>
            </w:r>
            <w:r w:rsidRPr="0085227F">
              <w:rPr>
                <w:sz w:val="22"/>
                <w:szCs w:val="22"/>
                <w:lang w:val="ro-RO"/>
              </w:rPr>
              <w:t>rii</w:t>
            </w:r>
          </w:p>
        </w:tc>
        <w:tc>
          <w:tcPr>
            <w:tcW w:w="1170" w:type="dxa"/>
            <w:tcBorders>
              <w:top w:val="single" w:sz="4" w:space="0" w:color="auto"/>
              <w:bottom w:val="single" w:sz="4" w:space="0" w:color="auto"/>
            </w:tcBorders>
          </w:tcPr>
          <w:p w:rsidR="0088760B" w:rsidRPr="0085227F" w:rsidRDefault="0088760B" w:rsidP="0088760B">
            <w:pPr>
              <w:rPr>
                <w:lang w:val="ro-RO"/>
              </w:rPr>
            </w:pPr>
            <w:r w:rsidRPr="0085227F">
              <w:rPr>
                <w:lang w:val="ro-RO"/>
              </w:rPr>
              <w:t>A/I</w:t>
            </w:r>
          </w:p>
        </w:tc>
        <w:tc>
          <w:tcPr>
            <w:tcW w:w="1260" w:type="dxa"/>
            <w:tcBorders>
              <w:top w:val="single" w:sz="4" w:space="0" w:color="auto"/>
              <w:bottom w:val="single" w:sz="4" w:space="0" w:color="auto"/>
            </w:tcBorders>
          </w:tcPr>
          <w:p w:rsidR="0088760B" w:rsidRPr="0085227F" w:rsidRDefault="0088760B" w:rsidP="0088760B">
            <w:pPr>
              <w:rPr>
                <w:lang w:val="ro-RO"/>
              </w:rPr>
            </w:pPr>
            <w:r w:rsidRPr="0085227F">
              <w:rPr>
                <w:lang w:val="ro-RO"/>
              </w:rPr>
              <w:t>3</w:t>
            </w:r>
          </w:p>
        </w:tc>
      </w:tr>
      <w:tr w:rsidR="0085227F" w:rsidRPr="0085227F" w:rsidTr="0088760B">
        <w:trPr>
          <w:trHeight w:val="350"/>
        </w:trPr>
        <w:tc>
          <w:tcPr>
            <w:tcW w:w="6780" w:type="dxa"/>
            <w:tcBorders>
              <w:top w:val="single" w:sz="4" w:space="0" w:color="auto"/>
              <w:bottom w:val="single" w:sz="4" w:space="0" w:color="auto"/>
            </w:tcBorders>
          </w:tcPr>
          <w:p w:rsidR="0088760B" w:rsidRPr="0085227F" w:rsidRDefault="0088760B" w:rsidP="00F450BB">
            <w:pPr>
              <w:numPr>
                <w:ilvl w:val="0"/>
                <w:numId w:val="32"/>
              </w:numPr>
              <w:ind w:left="426"/>
              <w:contextualSpacing/>
              <w:jc w:val="both"/>
              <w:rPr>
                <w:sz w:val="22"/>
                <w:szCs w:val="22"/>
                <w:lang w:val="ro-RO"/>
              </w:rPr>
            </w:pPr>
            <w:r w:rsidRPr="0085227F">
              <w:rPr>
                <w:sz w:val="22"/>
                <w:szCs w:val="22"/>
                <w:lang w:val="ro-RO"/>
              </w:rPr>
              <w:t>Tehnica real time PCR</w:t>
            </w:r>
          </w:p>
        </w:tc>
        <w:tc>
          <w:tcPr>
            <w:tcW w:w="1170" w:type="dxa"/>
            <w:tcBorders>
              <w:top w:val="single" w:sz="4" w:space="0" w:color="auto"/>
              <w:bottom w:val="single" w:sz="4" w:space="0" w:color="auto"/>
            </w:tcBorders>
          </w:tcPr>
          <w:p w:rsidR="0088760B" w:rsidRPr="0085227F" w:rsidRDefault="0088760B" w:rsidP="0088760B">
            <w:pPr>
              <w:rPr>
                <w:lang w:val="ro-RO"/>
              </w:rPr>
            </w:pPr>
            <w:r w:rsidRPr="0085227F">
              <w:rPr>
                <w:lang w:val="ro-RO"/>
              </w:rPr>
              <w:t>A/I</w:t>
            </w:r>
          </w:p>
        </w:tc>
        <w:tc>
          <w:tcPr>
            <w:tcW w:w="1260" w:type="dxa"/>
            <w:tcBorders>
              <w:top w:val="single" w:sz="4" w:space="0" w:color="auto"/>
              <w:bottom w:val="single" w:sz="4" w:space="0" w:color="auto"/>
            </w:tcBorders>
          </w:tcPr>
          <w:p w:rsidR="0088760B" w:rsidRPr="0085227F" w:rsidRDefault="0088760B" w:rsidP="0088760B">
            <w:pPr>
              <w:rPr>
                <w:lang w:val="ro-RO"/>
              </w:rPr>
            </w:pPr>
            <w:r w:rsidRPr="0085227F">
              <w:rPr>
                <w:lang w:val="ro-RO"/>
              </w:rPr>
              <w:t>3</w:t>
            </w:r>
          </w:p>
        </w:tc>
      </w:tr>
      <w:tr w:rsidR="0085227F" w:rsidRPr="0085227F" w:rsidTr="0088760B">
        <w:trPr>
          <w:trHeight w:val="350"/>
        </w:trPr>
        <w:tc>
          <w:tcPr>
            <w:tcW w:w="6780" w:type="dxa"/>
            <w:tcBorders>
              <w:top w:val="single" w:sz="4" w:space="0" w:color="auto"/>
              <w:bottom w:val="single" w:sz="4" w:space="0" w:color="auto"/>
            </w:tcBorders>
          </w:tcPr>
          <w:p w:rsidR="0088760B" w:rsidRPr="0085227F" w:rsidRDefault="0088760B" w:rsidP="006478F7">
            <w:pPr>
              <w:numPr>
                <w:ilvl w:val="0"/>
                <w:numId w:val="32"/>
              </w:numPr>
              <w:ind w:left="426"/>
              <w:contextualSpacing/>
              <w:jc w:val="both"/>
              <w:rPr>
                <w:sz w:val="22"/>
                <w:szCs w:val="22"/>
                <w:lang w:val="ro-RO"/>
              </w:rPr>
            </w:pPr>
            <w:r w:rsidRPr="0085227F">
              <w:rPr>
                <w:sz w:val="22"/>
                <w:szCs w:val="22"/>
                <w:lang w:val="ro-RO"/>
              </w:rPr>
              <w:t>Tehnica de secven</w:t>
            </w:r>
            <w:r w:rsidR="006478F7">
              <w:rPr>
                <w:sz w:val="22"/>
                <w:szCs w:val="22"/>
                <w:lang w:val="ro-RO"/>
              </w:rPr>
              <w:t>ț</w:t>
            </w:r>
            <w:r w:rsidRPr="0085227F">
              <w:rPr>
                <w:sz w:val="22"/>
                <w:szCs w:val="22"/>
                <w:lang w:val="ro-RO"/>
              </w:rPr>
              <w:t>iere</w:t>
            </w:r>
          </w:p>
        </w:tc>
        <w:tc>
          <w:tcPr>
            <w:tcW w:w="1170" w:type="dxa"/>
            <w:tcBorders>
              <w:top w:val="single" w:sz="4" w:space="0" w:color="auto"/>
              <w:bottom w:val="single" w:sz="4" w:space="0" w:color="auto"/>
            </w:tcBorders>
          </w:tcPr>
          <w:p w:rsidR="0088760B" w:rsidRPr="0085227F" w:rsidRDefault="0088760B" w:rsidP="0088760B">
            <w:pPr>
              <w:rPr>
                <w:lang w:val="ro-RO"/>
              </w:rPr>
            </w:pPr>
            <w:r w:rsidRPr="0085227F">
              <w:rPr>
                <w:lang w:val="ro-RO"/>
              </w:rPr>
              <w:t>A/I</w:t>
            </w:r>
          </w:p>
        </w:tc>
        <w:tc>
          <w:tcPr>
            <w:tcW w:w="1260" w:type="dxa"/>
            <w:tcBorders>
              <w:top w:val="single" w:sz="4" w:space="0" w:color="auto"/>
              <w:bottom w:val="single" w:sz="4" w:space="0" w:color="auto"/>
            </w:tcBorders>
          </w:tcPr>
          <w:p w:rsidR="0088760B" w:rsidRPr="0085227F" w:rsidRDefault="0088760B" w:rsidP="0088760B">
            <w:pPr>
              <w:rPr>
                <w:lang w:val="ro-RO"/>
              </w:rPr>
            </w:pPr>
            <w:r w:rsidRPr="0085227F">
              <w:rPr>
                <w:lang w:val="ro-RO"/>
              </w:rPr>
              <w:t>3</w:t>
            </w:r>
          </w:p>
        </w:tc>
      </w:tr>
    </w:tbl>
    <w:p w:rsidR="00D006C9" w:rsidRPr="0085227F" w:rsidRDefault="00D006C9" w:rsidP="0088760B">
      <w:pPr>
        <w:pStyle w:val="af6"/>
        <w:widowControl w:val="0"/>
        <w:spacing w:before="120"/>
        <w:rPr>
          <w:b/>
          <w:caps/>
          <w:sz w:val="22"/>
          <w:szCs w:val="22"/>
          <w:lang w:val="ro-RO"/>
        </w:rPr>
      </w:pPr>
      <w:r w:rsidRPr="0085227F">
        <w:rPr>
          <w:b/>
          <w:caps/>
          <w:sz w:val="22"/>
          <w:szCs w:val="22"/>
          <w:lang w:val="ro-RO"/>
        </w:rPr>
        <w:t>Bibliografia recomandată</w:t>
      </w:r>
    </w:p>
    <w:p w:rsidR="00075C49" w:rsidRPr="0085227F" w:rsidRDefault="00075C49" w:rsidP="00F450BB">
      <w:pPr>
        <w:pStyle w:val="af6"/>
        <w:widowControl w:val="0"/>
        <w:numPr>
          <w:ilvl w:val="0"/>
          <w:numId w:val="33"/>
        </w:numPr>
        <w:rPr>
          <w:sz w:val="22"/>
          <w:szCs w:val="22"/>
          <w:lang w:val="fr-FR"/>
        </w:rPr>
      </w:pPr>
      <w:r w:rsidRPr="0085227F">
        <w:rPr>
          <w:sz w:val="22"/>
          <w:szCs w:val="22"/>
          <w:lang w:val="fr-FR"/>
        </w:rPr>
        <w:t xml:space="preserve">Curs de biologie moleculară. Cemortan I., Capcelea S., 2000 Ţaranov L., Amoaşii D. </w:t>
      </w:r>
    </w:p>
    <w:p w:rsidR="00075C49" w:rsidRPr="0085227F" w:rsidRDefault="00075C49" w:rsidP="00F450BB">
      <w:pPr>
        <w:pStyle w:val="af6"/>
        <w:widowControl w:val="0"/>
        <w:numPr>
          <w:ilvl w:val="0"/>
          <w:numId w:val="33"/>
        </w:numPr>
        <w:rPr>
          <w:sz w:val="22"/>
          <w:szCs w:val="22"/>
          <w:lang w:val="en-US"/>
        </w:rPr>
      </w:pPr>
      <w:r w:rsidRPr="0085227F">
        <w:rPr>
          <w:sz w:val="22"/>
          <w:szCs w:val="22"/>
          <w:lang w:val="en-US"/>
        </w:rPr>
        <w:t xml:space="preserve">Genetica medicala. Covic M., Ştefanescu D., Sandovici I. 2004, 2011 </w:t>
      </w:r>
    </w:p>
    <w:p w:rsidR="00075C49" w:rsidRPr="0085227F" w:rsidRDefault="00075C49" w:rsidP="00F450BB">
      <w:pPr>
        <w:pStyle w:val="af6"/>
        <w:widowControl w:val="0"/>
        <w:numPr>
          <w:ilvl w:val="0"/>
          <w:numId w:val="33"/>
        </w:numPr>
        <w:rPr>
          <w:sz w:val="22"/>
          <w:szCs w:val="22"/>
          <w:lang w:val="en-US"/>
        </w:rPr>
      </w:pPr>
      <w:r w:rsidRPr="0085227F">
        <w:rPr>
          <w:sz w:val="22"/>
          <w:szCs w:val="22"/>
          <w:lang w:val="en-US"/>
        </w:rPr>
        <w:t xml:space="preserve">Genetica umană. Elaborări metodice. Capcelea S., Perciuleac L., Cemortan I. 2017 </w:t>
      </w:r>
    </w:p>
    <w:p w:rsidR="00075C49" w:rsidRPr="0085227F" w:rsidRDefault="00075C49" w:rsidP="00F450BB">
      <w:pPr>
        <w:pStyle w:val="af6"/>
        <w:widowControl w:val="0"/>
        <w:numPr>
          <w:ilvl w:val="0"/>
          <w:numId w:val="33"/>
        </w:numPr>
        <w:rPr>
          <w:sz w:val="22"/>
          <w:szCs w:val="22"/>
          <w:lang w:val="ro-RO"/>
        </w:rPr>
      </w:pPr>
      <w:r w:rsidRPr="0085227F">
        <w:rPr>
          <w:sz w:val="22"/>
          <w:szCs w:val="22"/>
          <w:lang w:val="en-US"/>
        </w:rPr>
        <w:t xml:space="preserve">http://www.genecards.org/ </w:t>
      </w:r>
    </w:p>
    <w:p w:rsidR="00075C49" w:rsidRPr="0085227F" w:rsidRDefault="00075C49" w:rsidP="00F450BB">
      <w:pPr>
        <w:pStyle w:val="af6"/>
        <w:widowControl w:val="0"/>
        <w:numPr>
          <w:ilvl w:val="0"/>
          <w:numId w:val="33"/>
        </w:numPr>
        <w:rPr>
          <w:sz w:val="22"/>
          <w:szCs w:val="22"/>
          <w:lang w:val="en-US"/>
        </w:rPr>
      </w:pPr>
      <w:r w:rsidRPr="0085227F">
        <w:rPr>
          <w:sz w:val="22"/>
          <w:szCs w:val="22"/>
          <w:lang w:val="en-US"/>
        </w:rPr>
        <w:t xml:space="preserve">https://ghr.nlm.nih.gov </w:t>
      </w:r>
    </w:p>
    <w:p w:rsidR="00075C49" w:rsidRPr="0085227F" w:rsidRDefault="00075C49" w:rsidP="00F450BB">
      <w:pPr>
        <w:pStyle w:val="af6"/>
        <w:widowControl w:val="0"/>
        <w:numPr>
          <w:ilvl w:val="0"/>
          <w:numId w:val="33"/>
        </w:numPr>
        <w:rPr>
          <w:sz w:val="22"/>
          <w:szCs w:val="22"/>
          <w:lang w:val="ro-RO"/>
        </w:rPr>
      </w:pPr>
      <w:r w:rsidRPr="0085227F">
        <w:rPr>
          <w:sz w:val="22"/>
          <w:szCs w:val="22"/>
          <w:lang w:val="ro-RO"/>
        </w:rPr>
        <w:t xml:space="preserve">Materialele prelegerilor publicate pe site-ul </w:t>
      </w:r>
      <w:hyperlink r:id="rId12" w:history="1">
        <w:r w:rsidRPr="0085227F">
          <w:rPr>
            <w:rStyle w:val="afb"/>
            <w:color w:val="auto"/>
            <w:sz w:val="22"/>
            <w:szCs w:val="22"/>
            <w:lang w:val="ro-RO"/>
          </w:rPr>
          <w:t>www.biologiemoleculară.usmf.md</w:t>
        </w:r>
      </w:hyperlink>
    </w:p>
    <w:p w:rsidR="00075C49" w:rsidRPr="0085227F" w:rsidRDefault="00075C49" w:rsidP="00F450BB">
      <w:pPr>
        <w:pStyle w:val="af6"/>
        <w:widowControl w:val="0"/>
        <w:numPr>
          <w:ilvl w:val="0"/>
          <w:numId w:val="33"/>
        </w:numPr>
        <w:rPr>
          <w:sz w:val="22"/>
          <w:szCs w:val="22"/>
          <w:lang w:val="ro-RO"/>
        </w:rPr>
      </w:pPr>
      <w:r w:rsidRPr="0085227F">
        <w:rPr>
          <w:sz w:val="22"/>
          <w:szCs w:val="22"/>
          <w:lang w:val="ro-RO"/>
        </w:rPr>
        <w:t xml:space="preserve">Suport de curs la genetica umana publicat pe site-ul </w:t>
      </w:r>
      <w:hyperlink r:id="rId13" w:history="1">
        <w:r w:rsidRPr="0085227F">
          <w:rPr>
            <w:rStyle w:val="afb"/>
            <w:color w:val="auto"/>
            <w:sz w:val="22"/>
            <w:szCs w:val="22"/>
            <w:lang w:val="ro-RO"/>
          </w:rPr>
          <w:t>www.biologiemoleculară.usmf.md</w:t>
        </w:r>
      </w:hyperlink>
    </w:p>
    <w:p w:rsidR="00075C49" w:rsidRPr="0085227F" w:rsidRDefault="00075C49" w:rsidP="00F450BB">
      <w:pPr>
        <w:pStyle w:val="af6"/>
        <w:widowControl w:val="0"/>
        <w:numPr>
          <w:ilvl w:val="0"/>
          <w:numId w:val="33"/>
        </w:numPr>
        <w:rPr>
          <w:sz w:val="22"/>
          <w:szCs w:val="22"/>
          <w:lang w:val="ro-RO"/>
        </w:rPr>
      </w:pPr>
      <w:r w:rsidRPr="0085227F">
        <w:rPr>
          <w:sz w:val="22"/>
          <w:szCs w:val="22"/>
          <w:lang w:val="ro-RO"/>
        </w:rPr>
        <w:t>www.freebooks4doctors.</w:t>
      </w:r>
      <w:r w:rsidR="001467C7" w:rsidRPr="0085227F">
        <w:rPr>
          <w:sz w:val="22"/>
          <w:szCs w:val="22"/>
          <w:lang w:val="ro-RO"/>
        </w:rPr>
        <w:t xml:space="preserve">com </w:t>
      </w:r>
    </w:p>
    <w:p w:rsidR="00075C49" w:rsidRPr="0085227F" w:rsidRDefault="00075C49" w:rsidP="00F450BB">
      <w:pPr>
        <w:pStyle w:val="af6"/>
        <w:widowControl w:val="0"/>
        <w:numPr>
          <w:ilvl w:val="0"/>
          <w:numId w:val="33"/>
        </w:numPr>
        <w:rPr>
          <w:sz w:val="22"/>
          <w:szCs w:val="22"/>
          <w:lang w:val="ro-RO"/>
        </w:rPr>
      </w:pPr>
      <w:r w:rsidRPr="0085227F">
        <w:rPr>
          <w:sz w:val="22"/>
          <w:szCs w:val="22"/>
          <w:lang w:val="ro-RO"/>
        </w:rPr>
        <w:t xml:space="preserve">www.genome.org </w:t>
      </w:r>
    </w:p>
    <w:p w:rsidR="00075C49" w:rsidRPr="0085227F" w:rsidRDefault="00075C49" w:rsidP="00F450BB">
      <w:pPr>
        <w:pStyle w:val="af6"/>
        <w:widowControl w:val="0"/>
        <w:numPr>
          <w:ilvl w:val="0"/>
          <w:numId w:val="33"/>
        </w:numPr>
        <w:rPr>
          <w:sz w:val="22"/>
          <w:szCs w:val="22"/>
          <w:lang w:val="ro-RO"/>
        </w:rPr>
      </w:pPr>
      <w:r w:rsidRPr="0085227F">
        <w:rPr>
          <w:sz w:val="22"/>
          <w:szCs w:val="22"/>
          <w:lang w:val="ro-RO"/>
        </w:rPr>
        <w:t>www.ornl.gov 3</w:t>
      </w:r>
    </w:p>
    <w:p w:rsidR="00075C49" w:rsidRPr="0085227F" w:rsidRDefault="008817B4" w:rsidP="00F450BB">
      <w:pPr>
        <w:pStyle w:val="af6"/>
        <w:widowControl w:val="0"/>
        <w:numPr>
          <w:ilvl w:val="0"/>
          <w:numId w:val="33"/>
        </w:numPr>
        <w:rPr>
          <w:sz w:val="22"/>
          <w:szCs w:val="22"/>
          <w:lang w:val="ro-RO"/>
        </w:rPr>
      </w:pPr>
      <w:hyperlink r:id="rId14" w:history="1">
        <w:r w:rsidR="00075C49" w:rsidRPr="0085227F">
          <w:rPr>
            <w:rStyle w:val="afb"/>
            <w:color w:val="auto"/>
            <w:sz w:val="22"/>
            <w:szCs w:val="22"/>
            <w:lang w:val="ro-RO"/>
          </w:rPr>
          <w:t>www.pubmed.com</w:t>
        </w:r>
      </w:hyperlink>
    </w:p>
    <w:p w:rsidR="00075C49" w:rsidRPr="004A7BAC" w:rsidRDefault="00075C49" w:rsidP="00075C49">
      <w:pPr>
        <w:pStyle w:val="af6"/>
        <w:widowControl w:val="0"/>
        <w:numPr>
          <w:ilvl w:val="0"/>
          <w:numId w:val="33"/>
        </w:numPr>
        <w:rPr>
          <w:sz w:val="22"/>
          <w:szCs w:val="22"/>
          <w:lang w:val="ro-RO"/>
        </w:rPr>
      </w:pPr>
      <w:r w:rsidRPr="0085227F">
        <w:rPr>
          <w:sz w:val="22"/>
          <w:szCs w:val="22"/>
          <w:lang w:val="fr-FR"/>
        </w:rPr>
        <w:t>Biologie moleculaire en biologie clinique V.2. M. Bogart 2005</w:t>
      </w:r>
    </w:p>
    <w:p w:rsidR="004F4355" w:rsidRPr="0085227F" w:rsidRDefault="004F4355" w:rsidP="00E45A93">
      <w:pPr>
        <w:spacing w:before="240" w:after="120"/>
        <w:jc w:val="center"/>
        <w:rPr>
          <w:b/>
          <w:bCs/>
          <w:sz w:val="26"/>
          <w:lang w:val="ro-RO"/>
        </w:rPr>
      </w:pPr>
      <w:r w:rsidRPr="0085227F">
        <w:rPr>
          <w:b/>
          <w:bCs/>
          <w:sz w:val="26"/>
          <w:lang w:val="ro-RO"/>
        </w:rPr>
        <w:lastRenderedPageBreak/>
        <w:t>Anul III</w:t>
      </w:r>
    </w:p>
    <w:p w:rsidR="004F4355" w:rsidRPr="0085227F" w:rsidRDefault="00D90B90" w:rsidP="006D0C62">
      <w:pPr>
        <w:pStyle w:val="a3"/>
        <w:tabs>
          <w:tab w:val="left" w:pos="0"/>
        </w:tabs>
        <w:spacing w:before="240" w:after="240"/>
        <w:ind w:firstLine="0"/>
        <w:jc w:val="center"/>
        <w:rPr>
          <w:b/>
          <w:caps/>
          <w:sz w:val="26"/>
          <w:szCs w:val="28"/>
        </w:rPr>
      </w:pPr>
      <w:r>
        <w:rPr>
          <w:b/>
          <w:caps/>
          <w:sz w:val="26"/>
          <w:szCs w:val="28"/>
        </w:rPr>
        <w:t>Denumirea modului: Biostatistica</w:t>
      </w:r>
    </w:p>
    <w:p w:rsidR="00592A4B" w:rsidRPr="0085227F" w:rsidRDefault="00592A4B" w:rsidP="00F450BB">
      <w:pPr>
        <w:pStyle w:val="af6"/>
        <w:numPr>
          <w:ilvl w:val="0"/>
          <w:numId w:val="54"/>
        </w:numPr>
        <w:spacing w:after="200" w:line="276" w:lineRule="auto"/>
        <w:contextualSpacing/>
        <w:jc w:val="both"/>
        <w:rPr>
          <w:sz w:val="22"/>
          <w:szCs w:val="22"/>
        </w:rPr>
      </w:pPr>
      <w:r w:rsidRPr="006B3969">
        <w:rPr>
          <w:b/>
          <w:sz w:val="22"/>
          <w:szCs w:val="22"/>
          <w:lang w:val="en-US"/>
        </w:rPr>
        <w:t xml:space="preserve">CALCULAREA ȘI INTERPRETAREA INDICATORILOR STATISTICI UTILIZAȚI ÎN MEDICINA DE LABORATOR. </w:t>
      </w:r>
      <w:r w:rsidRPr="006B3969">
        <w:rPr>
          <w:sz w:val="22"/>
          <w:szCs w:val="22"/>
          <w:lang w:val="en-US"/>
        </w:rPr>
        <w:t xml:space="preserve">Caracteristica generală și utilitatea datelor și indicatorilor statistici. Tipurile de indicatori statistici utilizați în medicina de laborator. Metode de calcul al indicatorilor statistici. Interpretarea indicatorilor statistici. Aplicații și programe statistice utile în analiza datelor statistice. </w:t>
      </w:r>
      <w:r w:rsidRPr="0085227F">
        <w:rPr>
          <w:sz w:val="22"/>
          <w:szCs w:val="22"/>
        </w:rPr>
        <w:t>Prezentarea grafică a indicatorilor statistici.</w:t>
      </w:r>
    </w:p>
    <w:p w:rsidR="00592A4B" w:rsidRPr="0085227F" w:rsidRDefault="00592A4B" w:rsidP="00F450BB">
      <w:pPr>
        <w:pStyle w:val="af6"/>
        <w:numPr>
          <w:ilvl w:val="0"/>
          <w:numId w:val="54"/>
        </w:numPr>
        <w:spacing w:after="200" w:line="276" w:lineRule="auto"/>
        <w:contextualSpacing/>
        <w:jc w:val="both"/>
        <w:rPr>
          <w:sz w:val="22"/>
          <w:szCs w:val="22"/>
        </w:rPr>
      </w:pPr>
      <w:r w:rsidRPr="006B3969">
        <w:rPr>
          <w:b/>
          <w:sz w:val="22"/>
          <w:szCs w:val="22"/>
          <w:lang w:val="en-US"/>
        </w:rPr>
        <w:t>CREAREA FOILOR DE CALCUL ȘI ANALIZA DATELOR DE LABORATOR AL PACIENȚILOR, UTILIZÂND APLICAȚIA EXCEL</w:t>
      </w:r>
      <w:r w:rsidRPr="006B3969">
        <w:rPr>
          <w:sz w:val="22"/>
          <w:szCs w:val="22"/>
          <w:lang w:val="en-US"/>
        </w:rPr>
        <w:t xml:space="preserve">. Crearea registrelor şi foilor de calcul cu ajutorul aplicației Excel. Gestiunea foilor de calcul. Analiza datelor prin intermediul formulelor. Crearea și editarea diagramelor și obiectelor grafice. </w:t>
      </w:r>
      <w:r w:rsidRPr="0085227F">
        <w:rPr>
          <w:sz w:val="22"/>
          <w:szCs w:val="22"/>
        </w:rPr>
        <w:t>Utilizarea funcțiilor Excel. Gestiunea listelor pentru organizarea datelor.</w:t>
      </w:r>
    </w:p>
    <w:p w:rsidR="00592A4B" w:rsidRPr="0085227F" w:rsidRDefault="00592A4B" w:rsidP="00F450BB">
      <w:pPr>
        <w:pStyle w:val="af6"/>
        <w:numPr>
          <w:ilvl w:val="0"/>
          <w:numId w:val="54"/>
        </w:numPr>
        <w:spacing w:after="200" w:line="276" w:lineRule="auto"/>
        <w:contextualSpacing/>
        <w:jc w:val="both"/>
        <w:rPr>
          <w:sz w:val="22"/>
          <w:szCs w:val="22"/>
        </w:rPr>
      </w:pPr>
      <w:r w:rsidRPr="006B3969">
        <w:rPr>
          <w:b/>
          <w:sz w:val="22"/>
          <w:szCs w:val="22"/>
          <w:lang w:val="en-US"/>
        </w:rPr>
        <w:t xml:space="preserve">CREAREA ȘI ANALIZA BAZELOR DE DATE DE LABORATOR CU AJUTORUL PROGRAMULUI EPI INFO. INTERPRETAREA DATELOR ȘI PREZENTAREA GRAFICĂ. </w:t>
      </w:r>
      <w:r w:rsidRPr="006B3969">
        <w:rPr>
          <w:sz w:val="22"/>
          <w:szCs w:val="22"/>
          <w:lang w:val="en-US"/>
        </w:rPr>
        <w:t xml:space="preserve">Interfaţa programului EPI INFO. Meniul programului. Crearea și redactarea formularelor și bazelor de date. Introducerea și modificarea datelor în formulare. Analiza statistică a datelor cu ajutorul opțiunilor ” Classic” și ”Visual Dashboard”. Utilizarea programului EPI INFO pentru calcule statistice și crearea de hărți. Interpretarea rezultatelor analizei statistice. </w:t>
      </w:r>
      <w:r w:rsidRPr="0085227F">
        <w:rPr>
          <w:sz w:val="22"/>
          <w:szCs w:val="22"/>
        </w:rPr>
        <w:t>Reprezentarea tabelară și grafică cu ajutorul EPI INFO.</w:t>
      </w:r>
    </w:p>
    <w:p w:rsidR="00592A4B" w:rsidRPr="006B3969" w:rsidRDefault="00592A4B" w:rsidP="00F450BB">
      <w:pPr>
        <w:pStyle w:val="af6"/>
        <w:numPr>
          <w:ilvl w:val="0"/>
          <w:numId w:val="54"/>
        </w:numPr>
        <w:spacing w:after="200" w:line="276" w:lineRule="auto"/>
        <w:contextualSpacing/>
        <w:jc w:val="both"/>
        <w:rPr>
          <w:sz w:val="22"/>
          <w:szCs w:val="22"/>
          <w:lang w:val="en-US"/>
        </w:rPr>
      </w:pPr>
      <w:r w:rsidRPr="006B3969">
        <w:rPr>
          <w:b/>
          <w:sz w:val="22"/>
          <w:szCs w:val="22"/>
          <w:lang w:val="en-US"/>
        </w:rPr>
        <w:t>CREAREA ȘI ANALIZA BAZELOR DE DATE DE LABORATOR CU AJUTORUL PROGRAMULUI SPSS. REPREZENTAREA GRAFICĂ.</w:t>
      </w:r>
      <w:r w:rsidRPr="006B3969">
        <w:rPr>
          <w:sz w:val="22"/>
          <w:szCs w:val="22"/>
          <w:lang w:val="en-US"/>
        </w:rPr>
        <w:t xml:space="preserve"> Interfaţa programului SPSS. Meniul programului. Elaborarea structurii bazei de date. Introduce</w:t>
      </w:r>
      <w:r w:rsidR="00D90B90">
        <w:rPr>
          <w:sz w:val="22"/>
          <w:szCs w:val="22"/>
          <w:lang w:val="en-US"/>
        </w:rPr>
        <w:t>rea datelor. Prelucrarea primar</w:t>
      </w:r>
      <w:r w:rsidRPr="006B3969">
        <w:rPr>
          <w:sz w:val="22"/>
          <w:szCs w:val="22"/>
          <w:lang w:val="en-US"/>
        </w:rPr>
        <w:t>ă a datelor. Pa</w:t>
      </w:r>
      <w:r w:rsidR="00D90B90">
        <w:rPr>
          <w:sz w:val="22"/>
          <w:szCs w:val="22"/>
          <w:lang w:val="en-US"/>
        </w:rPr>
        <w:t>ș</w:t>
      </w:r>
      <w:r w:rsidRPr="006B3969">
        <w:rPr>
          <w:sz w:val="22"/>
          <w:szCs w:val="22"/>
          <w:lang w:val="en-US"/>
        </w:rPr>
        <w:t xml:space="preserve">ii analizei statistice cu SPSS. Calcularea și interpretarea indicatorilor. Realizarea listelor de rezultate, a tabelelor și graficelor cu ajutorul SPSS. </w:t>
      </w:r>
    </w:p>
    <w:p w:rsidR="00592A4B" w:rsidRPr="006B3969" w:rsidRDefault="00592A4B" w:rsidP="00592A4B">
      <w:pPr>
        <w:pStyle w:val="af6"/>
        <w:spacing w:after="200" w:line="276" w:lineRule="auto"/>
        <w:contextualSpacing/>
        <w:jc w:val="both"/>
        <w:rPr>
          <w:sz w:val="22"/>
          <w:szCs w:val="22"/>
          <w:lang w:val="en-US"/>
        </w:rPr>
      </w:pPr>
    </w:p>
    <w:p w:rsidR="006D0C62" w:rsidRPr="0085227F" w:rsidRDefault="006D0C62" w:rsidP="006D0C62">
      <w:pPr>
        <w:pStyle w:val="af6"/>
        <w:widowControl w:val="0"/>
        <w:spacing w:before="120" w:after="240"/>
        <w:rPr>
          <w:b/>
          <w:caps/>
          <w:sz w:val="22"/>
          <w:szCs w:val="22"/>
          <w:lang w:val="ro-RO"/>
        </w:rPr>
      </w:pPr>
      <w:r w:rsidRPr="0085227F">
        <w:rPr>
          <w:b/>
          <w:caps/>
          <w:sz w:val="22"/>
          <w:szCs w:val="22"/>
          <w:lang w:val="ro-RO"/>
        </w:rPr>
        <w:t>Deprinderi practice:</w:t>
      </w:r>
    </w:p>
    <w:tbl>
      <w:tblPr>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80"/>
        <w:gridCol w:w="1170"/>
        <w:gridCol w:w="1260"/>
      </w:tblGrid>
      <w:tr w:rsidR="0085227F" w:rsidRPr="0085227F" w:rsidTr="00460576">
        <w:trPr>
          <w:trHeight w:val="375"/>
        </w:trPr>
        <w:tc>
          <w:tcPr>
            <w:tcW w:w="6780" w:type="dxa"/>
            <w:tcBorders>
              <w:bottom w:val="single" w:sz="4" w:space="0" w:color="auto"/>
            </w:tcBorders>
            <w:vAlign w:val="center"/>
          </w:tcPr>
          <w:p w:rsidR="006D0C62" w:rsidRPr="0085227F" w:rsidRDefault="006D0C62" w:rsidP="00460576">
            <w:pPr>
              <w:jc w:val="center"/>
              <w:rPr>
                <w:b/>
                <w:lang w:val="ro-RO"/>
              </w:rPr>
            </w:pPr>
            <w:r w:rsidRPr="0085227F">
              <w:rPr>
                <w:b/>
                <w:lang w:val="ro-RO"/>
              </w:rPr>
              <w:t>COMPETENŢE DE ASISTENȚĂ MEDICALĂ ACORDATĂ</w:t>
            </w:r>
          </w:p>
        </w:tc>
        <w:tc>
          <w:tcPr>
            <w:tcW w:w="1170" w:type="dxa"/>
          </w:tcPr>
          <w:p w:rsidR="006D0C62" w:rsidRPr="0085227F" w:rsidRDefault="006D0C62" w:rsidP="00460576">
            <w:pPr>
              <w:rPr>
                <w:b/>
                <w:lang w:val="ro-RO"/>
              </w:rPr>
            </w:pPr>
            <w:r w:rsidRPr="0085227F">
              <w:rPr>
                <w:b/>
                <w:lang w:val="ro-RO"/>
              </w:rPr>
              <w:t>Nivel</w:t>
            </w:r>
          </w:p>
        </w:tc>
        <w:tc>
          <w:tcPr>
            <w:tcW w:w="1260" w:type="dxa"/>
          </w:tcPr>
          <w:p w:rsidR="006D0C62" w:rsidRPr="0085227F" w:rsidRDefault="006D0C62" w:rsidP="00460576">
            <w:pPr>
              <w:jc w:val="center"/>
              <w:rPr>
                <w:b/>
                <w:lang w:val="ro-RO"/>
              </w:rPr>
            </w:pPr>
            <w:r w:rsidRPr="0085227F">
              <w:rPr>
                <w:b/>
                <w:lang w:val="ro-RO"/>
              </w:rPr>
              <w:t>Cerință</w:t>
            </w:r>
          </w:p>
        </w:tc>
      </w:tr>
      <w:tr w:rsidR="0085227F" w:rsidRPr="0085227F" w:rsidTr="00460576">
        <w:trPr>
          <w:trHeight w:val="375"/>
        </w:trPr>
        <w:tc>
          <w:tcPr>
            <w:tcW w:w="6780" w:type="dxa"/>
            <w:tcBorders>
              <w:bottom w:val="single" w:sz="4" w:space="0" w:color="auto"/>
            </w:tcBorders>
          </w:tcPr>
          <w:p w:rsidR="006D0C62" w:rsidRPr="0085227F" w:rsidRDefault="00D90B90" w:rsidP="00D90B90">
            <w:pPr>
              <w:numPr>
                <w:ilvl w:val="0"/>
                <w:numId w:val="57"/>
              </w:numPr>
              <w:contextualSpacing/>
              <w:jc w:val="both"/>
              <w:rPr>
                <w:sz w:val="22"/>
                <w:szCs w:val="22"/>
                <w:lang w:val="ro-RO"/>
              </w:rPr>
            </w:pPr>
            <w:r>
              <w:rPr>
                <w:sz w:val="22"/>
                <w:szCs w:val="28"/>
                <w:lang w:val="en-US"/>
              </w:rPr>
              <w:t>Calcularea și interpretarea</w:t>
            </w:r>
            <w:r w:rsidR="006D0C62" w:rsidRPr="006B3969">
              <w:rPr>
                <w:sz w:val="22"/>
                <w:szCs w:val="28"/>
                <w:lang w:val="en-US"/>
              </w:rPr>
              <w:t xml:space="preserve"> indicatori</w:t>
            </w:r>
            <w:r>
              <w:rPr>
                <w:sz w:val="22"/>
                <w:szCs w:val="28"/>
                <w:lang w:val="en-US"/>
              </w:rPr>
              <w:t>lor</w:t>
            </w:r>
            <w:r w:rsidR="006D0C62" w:rsidRPr="006B3969">
              <w:rPr>
                <w:sz w:val="22"/>
                <w:szCs w:val="28"/>
                <w:lang w:val="en-US"/>
              </w:rPr>
              <w:t xml:space="preserve"> statistici utilizați în medicina de laborator</w:t>
            </w:r>
          </w:p>
        </w:tc>
        <w:tc>
          <w:tcPr>
            <w:tcW w:w="1170" w:type="dxa"/>
          </w:tcPr>
          <w:p w:rsidR="006D0C62" w:rsidRPr="0085227F" w:rsidRDefault="006D0C62" w:rsidP="00460576">
            <w:pPr>
              <w:rPr>
                <w:lang w:val="ro-RO"/>
              </w:rPr>
            </w:pPr>
            <w:r w:rsidRPr="0085227F">
              <w:rPr>
                <w:lang w:val="ro-RO"/>
              </w:rPr>
              <w:t>E/I</w:t>
            </w:r>
          </w:p>
        </w:tc>
        <w:tc>
          <w:tcPr>
            <w:tcW w:w="1260" w:type="dxa"/>
          </w:tcPr>
          <w:p w:rsidR="006D0C62" w:rsidRPr="0085227F" w:rsidRDefault="00D90B90" w:rsidP="00460576">
            <w:pPr>
              <w:rPr>
                <w:lang w:val="ro-RO"/>
              </w:rPr>
            </w:pPr>
            <w:r>
              <w:rPr>
                <w:lang w:val="ro-RO"/>
              </w:rPr>
              <w:t>2/2</w:t>
            </w:r>
          </w:p>
        </w:tc>
      </w:tr>
      <w:tr w:rsidR="0085227F" w:rsidRPr="0085227F" w:rsidTr="00460576">
        <w:trPr>
          <w:trHeight w:val="375"/>
        </w:trPr>
        <w:tc>
          <w:tcPr>
            <w:tcW w:w="6780" w:type="dxa"/>
            <w:tcBorders>
              <w:bottom w:val="single" w:sz="4" w:space="0" w:color="auto"/>
            </w:tcBorders>
          </w:tcPr>
          <w:p w:rsidR="006D0C62" w:rsidRPr="0085227F" w:rsidRDefault="00D90B90" w:rsidP="00D90B90">
            <w:pPr>
              <w:numPr>
                <w:ilvl w:val="0"/>
                <w:numId w:val="57"/>
              </w:numPr>
              <w:ind w:left="426"/>
              <w:contextualSpacing/>
              <w:jc w:val="both"/>
              <w:rPr>
                <w:sz w:val="22"/>
                <w:szCs w:val="22"/>
                <w:lang w:val="ro-RO"/>
              </w:rPr>
            </w:pPr>
            <w:r>
              <w:rPr>
                <w:sz w:val="22"/>
                <w:szCs w:val="28"/>
                <w:lang w:val="en-US"/>
              </w:rPr>
              <w:t>Crearea unei foi</w:t>
            </w:r>
            <w:r w:rsidR="006D0C62" w:rsidRPr="006B3969">
              <w:rPr>
                <w:sz w:val="22"/>
                <w:szCs w:val="28"/>
                <w:lang w:val="en-US"/>
              </w:rPr>
              <w:t xml:space="preserve"> de calcul și analiz</w:t>
            </w:r>
            <w:r>
              <w:rPr>
                <w:sz w:val="22"/>
                <w:szCs w:val="28"/>
                <w:lang w:val="en-US"/>
              </w:rPr>
              <w:t>a</w:t>
            </w:r>
            <w:r w:rsidR="006D0C62" w:rsidRPr="006B3969">
              <w:rPr>
                <w:sz w:val="22"/>
                <w:szCs w:val="28"/>
                <w:lang w:val="en-US"/>
              </w:rPr>
              <w:t xml:space="preserve"> datel</w:t>
            </w:r>
            <w:r>
              <w:rPr>
                <w:sz w:val="22"/>
                <w:szCs w:val="28"/>
                <w:lang w:val="en-US"/>
              </w:rPr>
              <w:t>or</w:t>
            </w:r>
            <w:r w:rsidR="006D0C62" w:rsidRPr="006B3969">
              <w:rPr>
                <w:sz w:val="22"/>
                <w:szCs w:val="28"/>
                <w:lang w:val="en-US"/>
              </w:rPr>
              <w:t xml:space="preserve"> de laborator al pacienților, utilizând aplicația Excel.</w:t>
            </w:r>
            <w:r>
              <w:rPr>
                <w:sz w:val="22"/>
                <w:szCs w:val="28"/>
                <w:lang w:val="en-US"/>
              </w:rPr>
              <w:t xml:space="preserve"> Realizarea de grafice și de diagrame.</w:t>
            </w:r>
          </w:p>
        </w:tc>
        <w:tc>
          <w:tcPr>
            <w:tcW w:w="1170" w:type="dxa"/>
          </w:tcPr>
          <w:p w:rsidR="006D0C62" w:rsidRPr="0085227F" w:rsidRDefault="006D0C62" w:rsidP="00460576">
            <w:pPr>
              <w:rPr>
                <w:lang w:val="ro-RO"/>
              </w:rPr>
            </w:pPr>
            <w:r w:rsidRPr="0085227F">
              <w:rPr>
                <w:lang w:val="ro-RO"/>
              </w:rPr>
              <w:t>E/I</w:t>
            </w:r>
          </w:p>
        </w:tc>
        <w:tc>
          <w:tcPr>
            <w:tcW w:w="1260" w:type="dxa"/>
          </w:tcPr>
          <w:p w:rsidR="006D0C62" w:rsidRPr="0085227F" w:rsidRDefault="006D0C62" w:rsidP="00460576">
            <w:pPr>
              <w:rPr>
                <w:lang w:val="ro-RO"/>
              </w:rPr>
            </w:pPr>
            <w:r w:rsidRPr="0085227F">
              <w:rPr>
                <w:lang w:val="ro-RO"/>
              </w:rPr>
              <w:t>1</w:t>
            </w:r>
            <w:r w:rsidR="00D90B90">
              <w:rPr>
                <w:lang w:val="ro-RO"/>
              </w:rPr>
              <w:t>/1</w:t>
            </w:r>
          </w:p>
        </w:tc>
      </w:tr>
      <w:tr w:rsidR="0085227F" w:rsidRPr="0085227F" w:rsidTr="00460576">
        <w:trPr>
          <w:trHeight w:val="350"/>
        </w:trPr>
        <w:tc>
          <w:tcPr>
            <w:tcW w:w="6780" w:type="dxa"/>
            <w:tcBorders>
              <w:top w:val="single" w:sz="4" w:space="0" w:color="auto"/>
              <w:bottom w:val="single" w:sz="4" w:space="0" w:color="auto"/>
            </w:tcBorders>
          </w:tcPr>
          <w:p w:rsidR="006D0C62" w:rsidRPr="0085227F" w:rsidRDefault="00D90B90" w:rsidP="00D90B90">
            <w:pPr>
              <w:numPr>
                <w:ilvl w:val="0"/>
                <w:numId w:val="57"/>
              </w:numPr>
              <w:ind w:left="426"/>
              <w:contextualSpacing/>
              <w:jc w:val="both"/>
              <w:rPr>
                <w:sz w:val="22"/>
                <w:szCs w:val="22"/>
                <w:lang w:val="ro-RO"/>
              </w:rPr>
            </w:pPr>
            <w:r>
              <w:rPr>
                <w:sz w:val="22"/>
                <w:szCs w:val="28"/>
                <w:lang w:val="en-US"/>
              </w:rPr>
              <w:t>Crearea unei</w:t>
            </w:r>
            <w:r w:rsidR="006D0C62" w:rsidRPr="006B3969">
              <w:rPr>
                <w:sz w:val="22"/>
                <w:szCs w:val="28"/>
                <w:lang w:val="en-US"/>
              </w:rPr>
              <w:t xml:space="preserve"> baz</w:t>
            </w:r>
            <w:r>
              <w:rPr>
                <w:sz w:val="22"/>
                <w:szCs w:val="28"/>
                <w:lang w:val="en-US"/>
              </w:rPr>
              <w:t>e</w:t>
            </w:r>
            <w:r w:rsidR="006D0C62" w:rsidRPr="006B3969">
              <w:rPr>
                <w:sz w:val="22"/>
                <w:szCs w:val="28"/>
                <w:lang w:val="en-US"/>
              </w:rPr>
              <w:t xml:space="preserve"> de date de laborator cu ajutorul programului EPI INFO. </w:t>
            </w:r>
            <w:r>
              <w:rPr>
                <w:sz w:val="22"/>
                <w:szCs w:val="28"/>
                <w:lang w:val="en-US"/>
              </w:rPr>
              <w:t>Analiza și interpretarea</w:t>
            </w:r>
            <w:r w:rsidR="006D0C62" w:rsidRPr="00D90B90">
              <w:rPr>
                <w:sz w:val="22"/>
                <w:szCs w:val="28"/>
                <w:lang w:val="en-US"/>
              </w:rPr>
              <w:t xml:space="preserve"> datel</w:t>
            </w:r>
            <w:r>
              <w:rPr>
                <w:sz w:val="22"/>
                <w:szCs w:val="28"/>
                <w:lang w:val="en-US"/>
              </w:rPr>
              <w:t>or</w:t>
            </w:r>
            <w:r w:rsidR="006D0C62" w:rsidRPr="00D90B90">
              <w:rPr>
                <w:sz w:val="22"/>
                <w:szCs w:val="28"/>
                <w:lang w:val="en-US"/>
              </w:rPr>
              <w:t xml:space="preserve"> obținute.</w:t>
            </w:r>
          </w:p>
        </w:tc>
        <w:tc>
          <w:tcPr>
            <w:tcW w:w="1170" w:type="dxa"/>
            <w:tcBorders>
              <w:top w:val="single" w:sz="4" w:space="0" w:color="auto"/>
              <w:bottom w:val="single" w:sz="4" w:space="0" w:color="auto"/>
            </w:tcBorders>
          </w:tcPr>
          <w:p w:rsidR="006D0C62" w:rsidRPr="0085227F" w:rsidRDefault="006D0C62" w:rsidP="00460576">
            <w:pPr>
              <w:rPr>
                <w:lang w:val="ro-RO"/>
              </w:rPr>
            </w:pPr>
            <w:r w:rsidRPr="0085227F">
              <w:rPr>
                <w:lang w:val="ro-RO"/>
              </w:rPr>
              <w:t>E/I</w:t>
            </w:r>
          </w:p>
        </w:tc>
        <w:tc>
          <w:tcPr>
            <w:tcW w:w="1260" w:type="dxa"/>
            <w:tcBorders>
              <w:top w:val="single" w:sz="4" w:space="0" w:color="auto"/>
              <w:bottom w:val="single" w:sz="4" w:space="0" w:color="auto"/>
            </w:tcBorders>
          </w:tcPr>
          <w:p w:rsidR="006D0C62" w:rsidRPr="0085227F" w:rsidRDefault="006D0C62" w:rsidP="00460576">
            <w:pPr>
              <w:rPr>
                <w:lang w:val="ro-RO"/>
              </w:rPr>
            </w:pPr>
            <w:r w:rsidRPr="0085227F">
              <w:rPr>
                <w:lang w:val="ro-RO"/>
              </w:rPr>
              <w:t>1</w:t>
            </w:r>
            <w:r w:rsidR="00D90B90">
              <w:rPr>
                <w:lang w:val="ro-RO"/>
              </w:rPr>
              <w:t>/1</w:t>
            </w:r>
          </w:p>
        </w:tc>
      </w:tr>
      <w:tr w:rsidR="0085227F" w:rsidRPr="0085227F" w:rsidTr="00460576">
        <w:trPr>
          <w:trHeight w:val="350"/>
        </w:trPr>
        <w:tc>
          <w:tcPr>
            <w:tcW w:w="6780" w:type="dxa"/>
            <w:tcBorders>
              <w:top w:val="single" w:sz="4" w:space="0" w:color="auto"/>
              <w:bottom w:val="single" w:sz="4" w:space="0" w:color="auto"/>
            </w:tcBorders>
          </w:tcPr>
          <w:p w:rsidR="006D0C62" w:rsidRPr="0085227F" w:rsidRDefault="00D90B90" w:rsidP="00D90B90">
            <w:pPr>
              <w:numPr>
                <w:ilvl w:val="0"/>
                <w:numId w:val="57"/>
              </w:numPr>
              <w:ind w:left="426"/>
              <w:contextualSpacing/>
              <w:jc w:val="both"/>
              <w:rPr>
                <w:sz w:val="22"/>
                <w:szCs w:val="22"/>
                <w:lang w:val="ro-RO"/>
              </w:rPr>
            </w:pPr>
            <w:r>
              <w:rPr>
                <w:sz w:val="22"/>
                <w:szCs w:val="28"/>
                <w:lang w:val="en-US"/>
              </w:rPr>
              <w:t>Realizarea unei</w:t>
            </w:r>
            <w:r w:rsidR="006D0C62" w:rsidRPr="006B3969">
              <w:rPr>
                <w:sz w:val="22"/>
                <w:szCs w:val="28"/>
                <w:lang w:val="en-US"/>
              </w:rPr>
              <w:t xml:space="preserve"> baz</w:t>
            </w:r>
            <w:r>
              <w:rPr>
                <w:sz w:val="22"/>
                <w:szCs w:val="28"/>
                <w:lang w:val="en-US"/>
              </w:rPr>
              <w:t>e</w:t>
            </w:r>
            <w:r w:rsidR="006D0C62" w:rsidRPr="006B3969">
              <w:rPr>
                <w:sz w:val="22"/>
                <w:szCs w:val="28"/>
                <w:lang w:val="en-US"/>
              </w:rPr>
              <w:t xml:space="preserve"> de date de laborator cu ajutorul programului SPSS. </w:t>
            </w:r>
            <w:r>
              <w:rPr>
                <w:sz w:val="22"/>
                <w:szCs w:val="28"/>
                <w:lang w:val="en-US"/>
              </w:rPr>
              <w:t>Analiza statistic și interpretarea datelor.</w:t>
            </w:r>
          </w:p>
        </w:tc>
        <w:tc>
          <w:tcPr>
            <w:tcW w:w="1170" w:type="dxa"/>
            <w:tcBorders>
              <w:top w:val="single" w:sz="4" w:space="0" w:color="auto"/>
              <w:bottom w:val="single" w:sz="4" w:space="0" w:color="auto"/>
            </w:tcBorders>
          </w:tcPr>
          <w:p w:rsidR="006D0C62" w:rsidRPr="0085227F" w:rsidRDefault="006D0C62" w:rsidP="00460576">
            <w:pPr>
              <w:rPr>
                <w:lang w:val="ro-RO"/>
              </w:rPr>
            </w:pPr>
            <w:r w:rsidRPr="0085227F">
              <w:rPr>
                <w:lang w:val="ro-RO"/>
              </w:rPr>
              <w:t>E/I</w:t>
            </w:r>
          </w:p>
        </w:tc>
        <w:tc>
          <w:tcPr>
            <w:tcW w:w="1260" w:type="dxa"/>
            <w:tcBorders>
              <w:top w:val="single" w:sz="4" w:space="0" w:color="auto"/>
              <w:bottom w:val="single" w:sz="4" w:space="0" w:color="auto"/>
            </w:tcBorders>
          </w:tcPr>
          <w:p w:rsidR="006D0C62" w:rsidRPr="0085227F" w:rsidRDefault="006D0C62" w:rsidP="00460576">
            <w:pPr>
              <w:rPr>
                <w:lang w:val="ro-RO"/>
              </w:rPr>
            </w:pPr>
            <w:r w:rsidRPr="0085227F">
              <w:rPr>
                <w:lang w:val="ro-RO"/>
              </w:rPr>
              <w:t>1</w:t>
            </w:r>
            <w:r w:rsidR="00D90B90">
              <w:rPr>
                <w:lang w:val="ro-RO"/>
              </w:rPr>
              <w:t>/1</w:t>
            </w:r>
          </w:p>
        </w:tc>
      </w:tr>
    </w:tbl>
    <w:p w:rsidR="006D0C62" w:rsidRPr="0085227F" w:rsidRDefault="006D0C62" w:rsidP="006D0C62">
      <w:pPr>
        <w:pStyle w:val="af6"/>
        <w:widowControl w:val="0"/>
        <w:spacing w:before="120"/>
        <w:rPr>
          <w:b/>
          <w:caps/>
          <w:sz w:val="22"/>
          <w:szCs w:val="22"/>
          <w:lang w:val="ro-RO"/>
        </w:rPr>
      </w:pPr>
      <w:r w:rsidRPr="0085227F">
        <w:rPr>
          <w:b/>
          <w:caps/>
          <w:sz w:val="22"/>
          <w:szCs w:val="22"/>
          <w:lang w:val="ro-RO"/>
        </w:rPr>
        <w:t>Bibliografia recomandată</w:t>
      </w:r>
    </w:p>
    <w:p w:rsidR="006D0C62" w:rsidRPr="0085227F" w:rsidRDefault="006D0C62" w:rsidP="00F450BB">
      <w:pPr>
        <w:widowControl w:val="0"/>
        <w:numPr>
          <w:ilvl w:val="0"/>
          <w:numId w:val="55"/>
        </w:numPr>
        <w:suppressLineNumbers/>
        <w:suppressAutoHyphens/>
        <w:spacing w:before="240"/>
        <w:jc w:val="both"/>
        <w:rPr>
          <w:rFonts w:eastAsia="SimSun"/>
          <w:b/>
          <w:bCs/>
          <w:i/>
          <w:iCs/>
          <w:kern w:val="1"/>
          <w:sz w:val="22"/>
          <w:szCs w:val="28"/>
          <w:lang w:eastAsia="zh-CN"/>
        </w:rPr>
      </w:pPr>
      <w:r w:rsidRPr="0085227F">
        <w:rPr>
          <w:rFonts w:eastAsia="SimSun"/>
          <w:b/>
          <w:bCs/>
          <w:i/>
          <w:iCs/>
          <w:kern w:val="1"/>
          <w:sz w:val="22"/>
          <w:szCs w:val="28"/>
          <w:lang w:eastAsia="zh-CN"/>
        </w:rPr>
        <w:t>Obligatorie:</w:t>
      </w:r>
    </w:p>
    <w:p w:rsidR="006D0C62" w:rsidRPr="0085227F" w:rsidRDefault="006D0C62" w:rsidP="00F450BB">
      <w:pPr>
        <w:pStyle w:val="af6"/>
        <w:widowControl w:val="0"/>
        <w:numPr>
          <w:ilvl w:val="0"/>
          <w:numId w:val="58"/>
        </w:numPr>
        <w:suppressLineNumbers/>
        <w:suppressAutoHyphens/>
        <w:jc w:val="both"/>
        <w:rPr>
          <w:rFonts w:eastAsia="TTC5o00"/>
          <w:sz w:val="22"/>
          <w:szCs w:val="28"/>
        </w:rPr>
      </w:pPr>
      <w:r w:rsidRPr="006B3969">
        <w:rPr>
          <w:rFonts w:eastAsia="TTC5o00"/>
          <w:sz w:val="22"/>
          <w:szCs w:val="28"/>
          <w:lang w:val="en-US"/>
        </w:rPr>
        <w:t>Spinei L., Lozan O., Badan V. Biostatistica.</w:t>
      </w:r>
      <w:r w:rsidRPr="006B3969">
        <w:rPr>
          <w:sz w:val="22"/>
          <w:szCs w:val="28"/>
          <w:lang w:val="en-US"/>
        </w:rPr>
        <w:t xml:space="preserve"> </w:t>
      </w:r>
      <w:r w:rsidRPr="0085227F">
        <w:rPr>
          <w:sz w:val="22"/>
          <w:szCs w:val="28"/>
        </w:rPr>
        <w:t xml:space="preserve">Chişinău, </w:t>
      </w:r>
      <w:r w:rsidRPr="0085227F">
        <w:rPr>
          <w:rFonts w:eastAsia="TTC5o00"/>
          <w:sz w:val="22"/>
          <w:szCs w:val="28"/>
        </w:rPr>
        <w:t>2009, 186 p.</w:t>
      </w:r>
    </w:p>
    <w:p w:rsidR="006D0C62" w:rsidRPr="0085227F" w:rsidRDefault="006D0C62" w:rsidP="00F450BB">
      <w:pPr>
        <w:pStyle w:val="af6"/>
        <w:widowControl w:val="0"/>
        <w:numPr>
          <w:ilvl w:val="0"/>
          <w:numId w:val="58"/>
        </w:numPr>
        <w:suppressLineNumbers/>
        <w:suppressAutoHyphens/>
        <w:jc w:val="both"/>
        <w:rPr>
          <w:rFonts w:eastAsia="TTC5o00"/>
          <w:sz w:val="22"/>
          <w:szCs w:val="28"/>
        </w:rPr>
      </w:pPr>
      <w:r w:rsidRPr="006B3969">
        <w:rPr>
          <w:sz w:val="22"/>
          <w:szCs w:val="28"/>
          <w:lang w:val="en-US"/>
        </w:rPr>
        <w:t xml:space="preserve">Spinei L. Metode de cercetare şi de analiză a stării de sănătate. </w:t>
      </w:r>
      <w:r w:rsidRPr="0085227F">
        <w:rPr>
          <w:sz w:val="22"/>
          <w:szCs w:val="28"/>
        </w:rPr>
        <w:t>Chişinău, 2012, 511p.</w:t>
      </w:r>
    </w:p>
    <w:p w:rsidR="006D0C62" w:rsidRPr="00355DE4" w:rsidRDefault="006D0C62" w:rsidP="00F450BB">
      <w:pPr>
        <w:pStyle w:val="af6"/>
        <w:widowControl w:val="0"/>
        <w:numPr>
          <w:ilvl w:val="0"/>
          <w:numId w:val="58"/>
        </w:numPr>
        <w:suppressLineNumbers/>
        <w:suppressAutoHyphens/>
        <w:jc w:val="both"/>
        <w:rPr>
          <w:rFonts w:eastAsia="TTC5o00"/>
          <w:sz w:val="28"/>
          <w:szCs w:val="28"/>
        </w:rPr>
      </w:pPr>
      <w:r w:rsidRPr="006B3969">
        <w:rPr>
          <w:sz w:val="22"/>
          <w:szCs w:val="28"/>
          <w:lang w:val="en-US"/>
        </w:rPr>
        <w:t>B</w:t>
      </w:r>
      <w:r w:rsidRPr="006B3969">
        <w:rPr>
          <w:rFonts w:eastAsia="SimSun"/>
          <w:bCs/>
          <w:iCs/>
          <w:kern w:val="1"/>
          <w:sz w:val="22"/>
          <w:szCs w:val="28"/>
          <w:lang w:val="en-US" w:eastAsia="zh-CN"/>
        </w:rPr>
        <w:t>oldea Maria, Boldea Bogdan Ion. Excel 2007. Teorie și aplicații. Timișoara 2010.</w:t>
      </w:r>
      <w:hyperlink r:id="rId15" w:history="1">
        <w:r w:rsidRPr="0085227F">
          <w:rPr>
            <w:rStyle w:val="afb"/>
            <w:color w:val="auto"/>
            <w:sz w:val="22"/>
            <w:lang w:val="en-US"/>
          </w:rPr>
          <w:t>http</w:t>
        </w:r>
        <w:r w:rsidRPr="00355DE4">
          <w:rPr>
            <w:rStyle w:val="afb"/>
            <w:color w:val="auto"/>
            <w:sz w:val="22"/>
          </w:rPr>
          <w:t>://</w:t>
        </w:r>
        <w:r w:rsidRPr="0085227F">
          <w:rPr>
            <w:rStyle w:val="afb"/>
            <w:color w:val="auto"/>
            <w:sz w:val="22"/>
            <w:lang w:val="en-US"/>
          </w:rPr>
          <w:t>moodle</w:t>
        </w:r>
        <w:r w:rsidRPr="00355DE4">
          <w:rPr>
            <w:rStyle w:val="afb"/>
            <w:color w:val="auto"/>
            <w:sz w:val="22"/>
          </w:rPr>
          <w:t>.</w:t>
        </w:r>
        <w:r w:rsidRPr="0085227F">
          <w:rPr>
            <w:rStyle w:val="afb"/>
            <w:color w:val="auto"/>
            <w:sz w:val="22"/>
            <w:lang w:val="en-US"/>
          </w:rPr>
          <w:t>usm</w:t>
        </w:r>
        <w:r w:rsidRPr="00355DE4">
          <w:rPr>
            <w:rStyle w:val="afb"/>
            <w:color w:val="auto"/>
            <w:sz w:val="22"/>
          </w:rPr>
          <w:t>.</w:t>
        </w:r>
        <w:r w:rsidRPr="0085227F">
          <w:rPr>
            <w:rStyle w:val="afb"/>
            <w:color w:val="auto"/>
            <w:sz w:val="22"/>
            <w:lang w:val="en-US"/>
          </w:rPr>
          <w:t>md</w:t>
        </w:r>
        <w:r w:rsidRPr="00355DE4">
          <w:rPr>
            <w:rStyle w:val="afb"/>
            <w:color w:val="auto"/>
            <w:sz w:val="22"/>
          </w:rPr>
          <w:t>/</w:t>
        </w:r>
        <w:r w:rsidRPr="0085227F">
          <w:rPr>
            <w:rStyle w:val="afb"/>
            <w:color w:val="auto"/>
            <w:sz w:val="22"/>
            <w:lang w:val="en-US"/>
          </w:rPr>
          <w:t>moodle</w:t>
        </w:r>
        <w:r w:rsidRPr="00355DE4">
          <w:rPr>
            <w:rStyle w:val="afb"/>
            <w:color w:val="auto"/>
            <w:sz w:val="22"/>
          </w:rPr>
          <w:t>/</w:t>
        </w:r>
        <w:r w:rsidRPr="0085227F">
          <w:rPr>
            <w:rStyle w:val="afb"/>
            <w:color w:val="auto"/>
            <w:sz w:val="22"/>
            <w:lang w:val="en-US"/>
          </w:rPr>
          <w:t>pluginfile</w:t>
        </w:r>
        <w:r w:rsidRPr="00355DE4">
          <w:rPr>
            <w:rStyle w:val="afb"/>
            <w:color w:val="auto"/>
            <w:sz w:val="22"/>
          </w:rPr>
          <w:t>.</w:t>
        </w:r>
        <w:r w:rsidRPr="0085227F">
          <w:rPr>
            <w:rStyle w:val="afb"/>
            <w:color w:val="auto"/>
            <w:sz w:val="22"/>
            <w:lang w:val="en-US"/>
          </w:rPr>
          <w:t>php</w:t>
        </w:r>
        <w:r w:rsidRPr="00355DE4">
          <w:rPr>
            <w:rStyle w:val="afb"/>
            <w:color w:val="auto"/>
            <w:sz w:val="22"/>
          </w:rPr>
          <w:t>/17063/</w:t>
        </w:r>
        <w:r w:rsidRPr="0085227F">
          <w:rPr>
            <w:rStyle w:val="afb"/>
            <w:color w:val="auto"/>
            <w:sz w:val="22"/>
            <w:lang w:val="en-US"/>
          </w:rPr>
          <w:t>mod</w:t>
        </w:r>
        <w:r w:rsidRPr="00355DE4">
          <w:rPr>
            <w:rStyle w:val="afb"/>
            <w:color w:val="auto"/>
            <w:sz w:val="22"/>
          </w:rPr>
          <w:t>_</w:t>
        </w:r>
        <w:r w:rsidRPr="0085227F">
          <w:rPr>
            <w:rStyle w:val="afb"/>
            <w:color w:val="auto"/>
            <w:sz w:val="22"/>
            <w:lang w:val="en-US"/>
          </w:rPr>
          <w:t>resource</w:t>
        </w:r>
        <w:r w:rsidRPr="00355DE4">
          <w:rPr>
            <w:rStyle w:val="afb"/>
            <w:color w:val="auto"/>
            <w:sz w:val="22"/>
          </w:rPr>
          <w:t>/</w:t>
        </w:r>
        <w:r w:rsidRPr="0085227F">
          <w:rPr>
            <w:rStyle w:val="afb"/>
            <w:color w:val="auto"/>
            <w:sz w:val="22"/>
            <w:lang w:val="en-US"/>
          </w:rPr>
          <w:t>content</w:t>
        </w:r>
        <w:r w:rsidRPr="00355DE4">
          <w:rPr>
            <w:rStyle w:val="afb"/>
            <w:color w:val="auto"/>
            <w:sz w:val="22"/>
          </w:rPr>
          <w:t>/1/</w:t>
        </w:r>
        <w:r w:rsidRPr="0085227F">
          <w:rPr>
            <w:rStyle w:val="afb"/>
            <w:color w:val="auto"/>
            <w:sz w:val="22"/>
            <w:lang w:val="en-US"/>
          </w:rPr>
          <w:t>Excel</w:t>
        </w:r>
        <w:r w:rsidRPr="00355DE4">
          <w:rPr>
            <w:rStyle w:val="afb"/>
            <w:color w:val="auto"/>
            <w:sz w:val="22"/>
          </w:rPr>
          <w:t>2007.</w:t>
        </w:r>
        <w:r w:rsidRPr="0085227F">
          <w:rPr>
            <w:rStyle w:val="afb"/>
            <w:color w:val="auto"/>
            <w:sz w:val="22"/>
            <w:lang w:val="en-US"/>
          </w:rPr>
          <w:t>pdf</w:t>
        </w:r>
      </w:hyperlink>
      <w:r w:rsidRPr="00355DE4">
        <w:rPr>
          <w:sz w:val="22"/>
        </w:rPr>
        <w:t>.</w:t>
      </w:r>
    </w:p>
    <w:p w:rsidR="006D0C62" w:rsidRPr="0085227F" w:rsidRDefault="006D0C62" w:rsidP="00F450BB">
      <w:pPr>
        <w:pStyle w:val="af6"/>
        <w:widowControl w:val="0"/>
        <w:numPr>
          <w:ilvl w:val="0"/>
          <w:numId w:val="58"/>
        </w:numPr>
        <w:suppressLineNumbers/>
        <w:suppressAutoHyphens/>
        <w:jc w:val="both"/>
        <w:rPr>
          <w:rFonts w:eastAsia="TTC5o00"/>
          <w:sz w:val="22"/>
          <w:szCs w:val="28"/>
        </w:rPr>
      </w:pPr>
      <w:r w:rsidRPr="006B3969">
        <w:rPr>
          <w:sz w:val="22"/>
          <w:szCs w:val="28"/>
          <w:shd w:val="clear" w:color="auto" w:fill="FFFFFF"/>
          <w:lang w:val="en-US"/>
        </w:rPr>
        <w:t xml:space="preserve">Jaba Elisabeta, Gramma Ana, (2004) – Analiza statistică cu SPSS sub Windows, Ed. </w:t>
      </w:r>
      <w:r w:rsidRPr="0085227F">
        <w:rPr>
          <w:sz w:val="22"/>
          <w:szCs w:val="28"/>
          <w:shd w:val="clear" w:color="auto" w:fill="FFFFFF"/>
        </w:rPr>
        <w:t>Polirom, Iaşi.</w:t>
      </w:r>
    </w:p>
    <w:p w:rsidR="006D0C62" w:rsidRPr="0085227F" w:rsidRDefault="008817B4" w:rsidP="00F450BB">
      <w:pPr>
        <w:pStyle w:val="af6"/>
        <w:widowControl w:val="0"/>
        <w:numPr>
          <w:ilvl w:val="0"/>
          <w:numId w:val="58"/>
        </w:numPr>
        <w:suppressLineNumbers/>
        <w:suppressAutoHyphens/>
        <w:jc w:val="both"/>
        <w:rPr>
          <w:rFonts w:eastAsia="TTC5o00"/>
          <w:sz w:val="22"/>
          <w:szCs w:val="28"/>
        </w:rPr>
      </w:pPr>
      <w:hyperlink r:id="rId16" w:history="1">
        <w:r w:rsidR="006D0C62" w:rsidRPr="0085227F">
          <w:rPr>
            <w:rStyle w:val="afb"/>
            <w:color w:val="auto"/>
            <w:sz w:val="22"/>
            <w:szCs w:val="28"/>
          </w:rPr>
          <w:t>https://management.usmf.md/sites/default/files/inline-iles/Epi%20info%201.pdf</w:t>
        </w:r>
      </w:hyperlink>
      <w:r w:rsidR="006D0C62" w:rsidRPr="0085227F">
        <w:rPr>
          <w:sz w:val="22"/>
          <w:szCs w:val="28"/>
        </w:rPr>
        <w:t>.</w:t>
      </w:r>
    </w:p>
    <w:p w:rsidR="006D0C62" w:rsidRPr="0085227F" w:rsidRDefault="008817B4" w:rsidP="00F450BB">
      <w:pPr>
        <w:pStyle w:val="af6"/>
        <w:widowControl w:val="0"/>
        <w:numPr>
          <w:ilvl w:val="0"/>
          <w:numId w:val="58"/>
        </w:numPr>
        <w:suppressLineNumbers/>
        <w:suppressAutoHyphens/>
        <w:jc w:val="both"/>
        <w:rPr>
          <w:rFonts w:eastAsia="TTC5o00"/>
          <w:sz w:val="22"/>
          <w:szCs w:val="28"/>
        </w:rPr>
      </w:pPr>
      <w:hyperlink r:id="rId17" w:history="1">
        <w:r w:rsidR="006D0C62" w:rsidRPr="0085227F">
          <w:rPr>
            <w:rStyle w:val="afb"/>
            <w:color w:val="auto"/>
            <w:sz w:val="22"/>
            <w:szCs w:val="28"/>
          </w:rPr>
          <w:t>https://www.academia.edu/10314680/SPSS_Prezentare_generala</w:t>
        </w:r>
      </w:hyperlink>
      <w:r w:rsidR="006D0C62" w:rsidRPr="0085227F">
        <w:rPr>
          <w:sz w:val="22"/>
          <w:szCs w:val="28"/>
        </w:rPr>
        <w:t>.</w:t>
      </w:r>
    </w:p>
    <w:p w:rsidR="006D0C62" w:rsidRPr="0085227F" w:rsidRDefault="008817B4" w:rsidP="00F450BB">
      <w:pPr>
        <w:pStyle w:val="af6"/>
        <w:widowControl w:val="0"/>
        <w:numPr>
          <w:ilvl w:val="0"/>
          <w:numId w:val="58"/>
        </w:numPr>
        <w:suppressLineNumbers/>
        <w:suppressAutoHyphens/>
        <w:jc w:val="both"/>
        <w:rPr>
          <w:rFonts w:eastAsia="TTC5o00"/>
          <w:sz w:val="22"/>
          <w:szCs w:val="28"/>
        </w:rPr>
      </w:pPr>
      <w:hyperlink r:id="rId18" w:history="1">
        <w:r w:rsidR="006D0C62" w:rsidRPr="0085227F">
          <w:rPr>
            <w:rStyle w:val="afb"/>
            <w:color w:val="auto"/>
            <w:sz w:val="22"/>
            <w:szCs w:val="28"/>
          </w:rPr>
          <w:t>https://www.cdc.gov/epiinfo/support/userguide.html</w:t>
        </w:r>
      </w:hyperlink>
      <w:r w:rsidR="006D0C62" w:rsidRPr="0085227F">
        <w:rPr>
          <w:sz w:val="22"/>
          <w:szCs w:val="28"/>
        </w:rPr>
        <w:t>.</w:t>
      </w:r>
    </w:p>
    <w:p w:rsidR="006D0C62" w:rsidRPr="0085227F" w:rsidRDefault="006D0C62" w:rsidP="00F450BB">
      <w:pPr>
        <w:pStyle w:val="af6"/>
        <w:numPr>
          <w:ilvl w:val="0"/>
          <w:numId w:val="55"/>
        </w:numPr>
        <w:spacing w:before="240"/>
        <w:jc w:val="both"/>
        <w:rPr>
          <w:bCs/>
          <w:i/>
          <w:iCs/>
          <w:sz w:val="22"/>
          <w:szCs w:val="28"/>
        </w:rPr>
      </w:pPr>
      <w:r w:rsidRPr="0085227F">
        <w:rPr>
          <w:b/>
          <w:bCs/>
          <w:i/>
          <w:iCs/>
          <w:sz w:val="22"/>
          <w:szCs w:val="28"/>
        </w:rPr>
        <w:lastRenderedPageBreak/>
        <w:t>Suplimentară</w:t>
      </w:r>
      <w:r w:rsidRPr="0085227F">
        <w:rPr>
          <w:bCs/>
          <w:i/>
          <w:iCs/>
          <w:sz w:val="22"/>
          <w:szCs w:val="28"/>
        </w:rPr>
        <w:t>:</w:t>
      </w:r>
    </w:p>
    <w:p w:rsidR="006D0C62" w:rsidRPr="006B3969" w:rsidRDefault="006D0C62" w:rsidP="00F450BB">
      <w:pPr>
        <w:numPr>
          <w:ilvl w:val="0"/>
          <w:numId w:val="56"/>
        </w:numPr>
        <w:jc w:val="both"/>
        <w:rPr>
          <w:sz w:val="22"/>
          <w:szCs w:val="28"/>
          <w:lang w:val="en-US"/>
        </w:rPr>
      </w:pPr>
      <w:r w:rsidRPr="006B3969">
        <w:rPr>
          <w:sz w:val="22"/>
          <w:szCs w:val="28"/>
          <w:lang w:val="en-US"/>
        </w:rPr>
        <w:t>Tintiuc D., Grosu Iu., Grejdianu T. Sănătate publică şi management, Chişinău, 2007, p. 896.</w:t>
      </w:r>
    </w:p>
    <w:p w:rsidR="006D0C62" w:rsidRPr="006B3969" w:rsidRDefault="008817B4" w:rsidP="00F450BB">
      <w:pPr>
        <w:numPr>
          <w:ilvl w:val="0"/>
          <w:numId w:val="56"/>
        </w:numPr>
        <w:spacing w:line="276" w:lineRule="auto"/>
        <w:jc w:val="both"/>
        <w:rPr>
          <w:sz w:val="22"/>
          <w:szCs w:val="28"/>
          <w:lang w:val="en-US"/>
        </w:rPr>
      </w:pPr>
      <w:hyperlink r:id="rId19" w:history="1">
        <w:r w:rsidR="006D0C62" w:rsidRPr="006B3969">
          <w:rPr>
            <w:rStyle w:val="afb"/>
            <w:color w:val="auto"/>
            <w:sz w:val="22"/>
            <w:szCs w:val="28"/>
            <w:lang w:val="en-US"/>
          </w:rPr>
          <w:t>http://www.medinfo.umft.ro/dim/PDF%20Lp/4-epi5-6.pdf</w:t>
        </w:r>
      </w:hyperlink>
    </w:p>
    <w:p w:rsidR="00592A4B" w:rsidRPr="006B3969" w:rsidRDefault="008817B4" w:rsidP="00F450BB">
      <w:pPr>
        <w:numPr>
          <w:ilvl w:val="0"/>
          <w:numId w:val="56"/>
        </w:numPr>
        <w:spacing w:after="200" w:line="276" w:lineRule="auto"/>
        <w:jc w:val="both"/>
        <w:rPr>
          <w:sz w:val="22"/>
          <w:szCs w:val="28"/>
          <w:lang w:val="en-US"/>
        </w:rPr>
      </w:pPr>
      <w:hyperlink r:id="rId20" w:history="1">
        <w:r w:rsidR="006D0C62" w:rsidRPr="006B3969">
          <w:rPr>
            <w:rStyle w:val="afb"/>
            <w:color w:val="auto"/>
            <w:sz w:val="22"/>
            <w:szCs w:val="28"/>
            <w:lang w:val="en-US"/>
          </w:rPr>
          <w:t>http://crras.usm.md/CRRAS/manualepdf/metstat/5-SPSS_1.pdf</w:t>
        </w:r>
      </w:hyperlink>
      <w:r w:rsidR="006D0C62" w:rsidRPr="006B3969">
        <w:rPr>
          <w:sz w:val="22"/>
          <w:szCs w:val="28"/>
          <w:lang w:val="en-US"/>
        </w:rPr>
        <w:t>.</w:t>
      </w:r>
    </w:p>
    <w:p w:rsidR="004F4355" w:rsidRPr="0085227F" w:rsidRDefault="00572B48" w:rsidP="00E45A93">
      <w:pPr>
        <w:pStyle w:val="a3"/>
        <w:tabs>
          <w:tab w:val="left" w:pos="0"/>
        </w:tabs>
        <w:spacing w:before="240"/>
        <w:ind w:firstLine="0"/>
        <w:jc w:val="center"/>
        <w:rPr>
          <w:b/>
          <w:caps/>
          <w:sz w:val="26"/>
          <w:szCs w:val="26"/>
        </w:rPr>
      </w:pPr>
      <w:r w:rsidRPr="0085227F">
        <w:rPr>
          <w:b/>
          <w:sz w:val="26"/>
          <w:szCs w:val="26"/>
        </w:rPr>
        <w:t>MEDICINA BAZATĂ PE DOVEZI</w:t>
      </w:r>
    </w:p>
    <w:p w:rsidR="00572B48" w:rsidRPr="0085227F" w:rsidRDefault="00572B48" w:rsidP="00F450BB">
      <w:pPr>
        <w:pStyle w:val="af6"/>
        <w:widowControl w:val="0"/>
        <w:numPr>
          <w:ilvl w:val="0"/>
          <w:numId w:val="17"/>
        </w:numPr>
        <w:spacing w:before="120"/>
        <w:jc w:val="both"/>
        <w:rPr>
          <w:sz w:val="22"/>
          <w:szCs w:val="22"/>
          <w:lang w:val="ro-RO"/>
        </w:rPr>
      </w:pPr>
      <w:r w:rsidRPr="0085227F">
        <w:rPr>
          <w:b/>
          <w:sz w:val="22"/>
          <w:szCs w:val="22"/>
          <w:lang w:val="ro-RO"/>
        </w:rPr>
        <w:t>MEDICINA BAZATĂ PE DOVEZI ÎN (MBD): ESENȚA, IMPORTANȚA, AVANTAJE ȘI DEZAVANTAJE.</w:t>
      </w:r>
      <w:r w:rsidRPr="0085227F">
        <w:rPr>
          <w:sz w:val="22"/>
          <w:szCs w:val="22"/>
          <w:lang w:val="ro-RO"/>
        </w:rPr>
        <w:t xml:space="preserve"> Definirea Medicinii bazate pe dovezi. Importanța și necesitatea apariției. Istoricul dezvoltării MBD. Scopurile MBD. Avantajele și dezavantajele MBD. </w:t>
      </w:r>
    </w:p>
    <w:p w:rsidR="00572B48" w:rsidRPr="0085227F" w:rsidRDefault="00572B48" w:rsidP="00F450BB">
      <w:pPr>
        <w:pStyle w:val="af6"/>
        <w:widowControl w:val="0"/>
        <w:numPr>
          <w:ilvl w:val="0"/>
          <w:numId w:val="17"/>
        </w:numPr>
        <w:spacing w:before="120"/>
        <w:jc w:val="both"/>
        <w:rPr>
          <w:sz w:val="22"/>
          <w:szCs w:val="22"/>
          <w:lang w:val="ro-RO"/>
        </w:rPr>
      </w:pPr>
      <w:r w:rsidRPr="0085227F">
        <w:rPr>
          <w:b/>
          <w:sz w:val="22"/>
          <w:szCs w:val="22"/>
          <w:lang w:val="ro-RO"/>
        </w:rPr>
        <w:t>PAȘII MEDICINII BAZATE PE DOVEZI. NAVIGAREA SURSELOR BIBLIOGRAFICE ÎN CĂUTAREA DE DOVEZI.</w:t>
      </w:r>
      <w:r w:rsidRPr="0085227F">
        <w:rPr>
          <w:sz w:val="22"/>
          <w:szCs w:val="22"/>
          <w:lang w:val="ro-RO"/>
        </w:rPr>
        <w:t xml:space="preserve"> Șase pași ai MBD. Analiza problemei clinice prin prisma a 4 componente: Pacient, Intervenție, Control, Rezultat (PICO). Dovezile interne și externe. Navigarea surselor bibliografice în căutarea de dovezi. Evaluarea critică a dovezilor externe. Piramida dovezilor. Decizia clinică și evaluarea rezultatului.</w:t>
      </w:r>
    </w:p>
    <w:p w:rsidR="00572B48" w:rsidRPr="0085227F" w:rsidRDefault="00572B48" w:rsidP="00F450BB">
      <w:pPr>
        <w:pStyle w:val="af6"/>
        <w:widowControl w:val="0"/>
        <w:numPr>
          <w:ilvl w:val="0"/>
          <w:numId w:val="17"/>
        </w:numPr>
        <w:spacing w:before="120"/>
        <w:jc w:val="both"/>
        <w:rPr>
          <w:sz w:val="22"/>
          <w:szCs w:val="22"/>
          <w:lang w:val="ro-RO"/>
        </w:rPr>
      </w:pPr>
      <w:r w:rsidRPr="0085227F">
        <w:rPr>
          <w:b/>
          <w:sz w:val="22"/>
          <w:szCs w:val="22"/>
          <w:lang w:val="ro-RO"/>
        </w:rPr>
        <w:t>CARACTERISTICA GENERALĂ A STUDIILOR BIOMEDICALE PRIMARE: DESCRIPTIVE, OBSERVAȚIONALE, EXPERIMENTALE ȘI DE DIAGNOSTIC. ETICA CERCETĂRII MEDICALE.</w:t>
      </w:r>
      <w:r w:rsidRPr="0085227F">
        <w:rPr>
          <w:sz w:val="22"/>
          <w:szCs w:val="22"/>
          <w:lang w:val="ro-RO"/>
        </w:rPr>
        <w:t xml:space="preserve"> Esența și importanța studiilor descriptive. Tipurile de studii descriptive, avantaje și dezavantaje. Caracteristica studiilor observaționale: caz-control și cohortă. Indicatori calculați, utilitatea și interpretarea acestora. Avantajele și dezavantajele studiilor observaționale. Particularitățile și etapele studiilor experimentale și de diagnostic, indicatorii calculați, utilitatea și interpretarea acestora. Avantajele și dezavantajele studiilor experimentale. Principii etice în cercetarea medicală.</w:t>
      </w:r>
    </w:p>
    <w:p w:rsidR="00572B48" w:rsidRPr="0085227F" w:rsidRDefault="00572B48" w:rsidP="00F450BB">
      <w:pPr>
        <w:pStyle w:val="af6"/>
        <w:widowControl w:val="0"/>
        <w:numPr>
          <w:ilvl w:val="0"/>
          <w:numId w:val="17"/>
        </w:numPr>
        <w:spacing w:before="120"/>
        <w:jc w:val="both"/>
        <w:rPr>
          <w:sz w:val="22"/>
          <w:szCs w:val="22"/>
          <w:lang w:val="ro-RO"/>
        </w:rPr>
      </w:pPr>
      <w:r w:rsidRPr="0085227F">
        <w:rPr>
          <w:b/>
          <w:sz w:val="22"/>
          <w:szCs w:val="22"/>
          <w:lang w:val="ro-RO"/>
        </w:rPr>
        <w:t>CARACTERISTICA GENERALĂ A STUDIILOR SECUNDARE. EVALUAREA CRITICĂ A VALIDITĂȚII ȘI RELEVANȚEI CERCETĂRILOR ȘTIINȚIFICE.</w:t>
      </w:r>
      <w:r w:rsidRPr="0085227F">
        <w:rPr>
          <w:sz w:val="22"/>
          <w:szCs w:val="22"/>
          <w:lang w:val="ro-RO"/>
        </w:rPr>
        <w:t xml:space="preserve"> Caracteristica generală și clasificarea studiilor secundare. Tipurile de sinteze: narativă, sistematică și meta-analiza. Etapele sintezei sistematice. Realizarea meta-analizei: identificare, selecţia, extragerea și analiza. Principalele resurse de documentare medicală. Interpretarea rezultatelor meta-analizei. Evaluarea critică a validității și relevanței cercetărilor științifice. </w:t>
      </w:r>
    </w:p>
    <w:p w:rsidR="00572B48" w:rsidRPr="0085227F" w:rsidRDefault="00572B48" w:rsidP="00F450BB">
      <w:pPr>
        <w:pStyle w:val="af6"/>
        <w:widowControl w:val="0"/>
        <w:numPr>
          <w:ilvl w:val="0"/>
          <w:numId w:val="17"/>
        </w:numPr>
        <w:spacing w:before="120"/>
        <w:jc w:val="both"/>
        <w:rPr>
          <w:sz w:val="22"/>
          <w:szCs w:val="22"/>
          <w:lang w:val="ro-RO"/>
        </w:rPr>
      </w:pPr>
      <w:r w:rsidRPr="0085227F">
        <w:rPr>
          <w:b/>
          <w:sz w:val="22"/>
          <w:szCs w:val="22"/>
          <w:lang w:val="ro-RO"/>
        </w:rPr>
        <w:t>CERINȚE FAȚĂ DE PUBLICAȚIILE ȘTIINȚIFICE. GRILA DE EVALUARE CRITICĂ A PUBLICAȚIILOR ȘTIINȚIFICE MEDICALE.</w:t>
      </w:r>
      <w:r w:rsidRPr="0085227F">
        <w:rPr>
          <w:sz w:val="22"/>
          <w:szCs w:val="22"/>
          <w:lang w:val="ro-RO"/>
        </w:rPr>
        <w:t xml:space="preserve"> Tipurile de publicații științifice. Structura, conținutul și cerințe fată de redactarea diferitor publicații științifice: monografii, teze, articole, rezumate. Grila de evaluarea critică a articolelor și rezumatelor științifice medicale.</w:t>
      </w:r>
    </w:p>
    <w:p w:rsidR="00D006C9" w:rsidRPr="0085227F" w:rsidRDefault="00187BCA" w:rsidP="00572B48">
      <w:pPr>
        <w:pStyle w:val="af6"/>
        <w:widowControl w:val="0"/>
        <w:spacing w:before="120" w:after="240"/>
        <w:rPr>
          <w:sz w:val="22"/>
          <w:szCs w:val="22"/>
          <w:lang w:val="ro-RO"/>
        </w:rPr>
      </w:pPr>
      <w:r w:rsidRPr="0085227F">
        <w:rPr>
          <w:b/>
          <w:caps/>
          <w:sz w:val="22"/>
          <w:szCs w:val="22"/>
          <w:lang w:val="ro-RO"/>
        </w:rPr>
        <w:t>Deprinderi</w:t>
      </w:r>
      <w:r w:rsidR="00D006C9" w:rsidRPr="0085227F">
        <w:rPr>
          <w:b/>
          <w:caps/>
          <w:sz w:val="22"/>
          <w:szCs w:val="22"/>
          <w:lang w:val="ro-RO"/>
        </w:rPr>
        <w:t xml:space="preserve"> practice</w:t>
      </w:r>
    </w:p>
    <w:tbl>
      <w:tblPr>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80"/>
        <w:gridCol w:w="1170"/>
        <w:gridCol w:w="1260"/>
      </w:tblGrid>
      <w:tr w:rsidR="0085227F" w:rsidRPr="0085227F" w:rsidTr="00460576">
        <w:trPr>
          <w:trHeight w:val="375"/>
        </w:trPr>
        <w:tc>
          <w:tcPr>
            <w:tcW w:w="6780" w:type="dxa"/>
            <w:tcBorders>
              <w:bottom w:val="single" w:sz="4" w:space="0" w:color="auto"/>
            </w:tcBorders>
            <w:vAlign w:val="center"/>
          </w:tcPr>
          <w:p w:rsidR="00187BCA" w:rsidRPr="0085227F" w:rsidRDefault="00187BCA" w:rsidP="00460576">
            <w:pPr>
              <w:jc w:val="center"/>
              <w:rPr>
                <w:b/>
                <w:sz w:val="22"/>
                <w:lang w:val="ro-RO"/>
              </w:rPr>
            </w:pPr>
            <w:r w:rsidRPr="0085227F">
              <w:rPr>
                <w:b/>
                <w:sz w:val="22"/>
                <w:lang w:val="ro-RO"/>
              </w:rPr>
              <w:t>COMPETENŢE DE ASISTENȚĂ MEDICALĂ ACORDATĂ</w:t>
            </w:r>
          </w:p>
        </w:tc>
        <w:tc>
          <w:tcPr>
            <w:tcW w:w="1170" w:type="dxa"/>
          </w:tcPr>
          <w:p w:rsidR="00187BCA" w:rsidRPr="0085227F" w:rsidRDefault="00187BCA" w:rsidP="00460576">
            <w:pPr>
              <w:rPr>
                <w:b/>
                <w:sz w:val="22"/>
                <w:lang w:val="ro-RO"/>
              </w:rPr>
            </w:pPr>
            <w:r w:rsidRPr="0085227F">
              <w:rPr>
                <w:b/>
                <w:sz w:val="22"/>
                <w:lang w:val="ro-RO"/>
              </w:rPr>
              <w:t>Nivel</w:t>
            </w:r>
          </w:p>
        </w:tc>
        <w:tc>
          <w:tcPr>
            <w:tcW w:w="1260" w:type="dxa"/>
          </w:tcPr>
          <w:p w:rsidR="00187BCA" w:rsidRPr="0085227F" w:rsidRDefault="00187BCA" w:rsidP="00460576">
            <w:pPr>
              <w:jc w:val="center"/>
              <w:rPr>
                <w:b/>
                <w:sz w:val="22"/>
                <w:lang w:val="ro-RO"/>
              </w:rPr>
            </w:pPr>
            <w:r w:rsidRPr="0085227F">
              <w:rPr>
                <w:b/>
                <w:sz w:val="22"/>
                <w:lang w:val="ro-RO"/>
              </w:rPr>
              <w:t>Cerință</w:t>
            </w:r>
          </w:p>
        </w:tc>
      </w:tr>
      <w:tr w:rsidR="0085227F" w:rsidRPr="0085227F" w:rsidTr="00460576">
        <w:trPr>
          <w:trHeight w:val="375"/>
        </w:trPr>
        <w:tc>
          <w:tcPr>
            <w:tcW w:w="6780" w:type="dxa"/>
            <w:tcBorders>
              <w:bottom w:val="single" w:sz="4" w:space="0" w:color="auto"/>
            </w:tcBorders>
          </w:tcPr>
          <w:p w:rsidR="00187BCA" w:rsidRPr="0085227F" w:rsidRDefault="00572B48" w:rsidP="00F450BB">
            <w:pPr>
              <w:numPr>
                <w:ilvl w:val="0"/>
                <w:numId w:val="63"/>
              </w:numPr>
              <w:contextualSpacing/>
              <w:jc w:val="both"/>
              <w:rPr>
                <w:sz w:val="22"/>
                <w:szCs w:val="22"/>
                <w:lang w:val="ro-RO"/>
              </w:rPr>
            </w:pPr>
            <w:r w:rsidRPr="0085227F">
              <w:rPr>
                <w:sz w:val="22"/>
                <w:lang w:val="ro-RO"/>
              </w:rPr>
              <w:t>Să aplice etapele Medicinii bazate pe dovezi în luarea deciziei în medicina de laborator.</w:t>
            </w:r>
          </w:p>
        </w:tc>
        <w:tc>
          <w:tcPr>
            <w:tcW w:w="1170" w:type="dxa"/>
          </w:tcPr>
          <w:p w:rsidR="00187BCA" w:rsidRPr="0085227F" w:rsidRDefault="00187BCA" w:rsidP="00460576">
            <w:pPr>
              <w:rPr>
                <w:sz w:val="22"/>
                <w:lang w:val="ro-RO"/>
              </w:rPr>
            </w:pPr>
            <w:r w:rsidRPr="0085227F">
              <w:rPr>
                <w:sz w:val="22"/>
                <w:lang w:val="ro-RO"/>
              </w:rPr>
              <w:t>E/I</w:t>
            </w:r>
          </w:p>
        </w:tc>
        <w:tc>
          <w:tcPr>
            <w:tcW w:w="1260" w:type="dxa"/>
          </w:tcPr>
          <w:p w:rsidR="00187BCA" w:rsidRPr="0085227F" w:rsidRDefault="00187BCA" w:rsidP="00460576">
            <w:pPr>
              <w:rPr>
                <w:sz w:val="22"/>
                <w:lang w:val="ro-RO"/>
              </w:rPr>
            </w:pPr>
            <w:r w:rsidRPr="0085227F">
              <w:rPr>
                <w:sz w:val="22"/>
                <w:lang w:val="ro-RO"/>
              </w:rPr>
              <w:t>1</w:t>
            </w:r>
            <w:r w:rsidR="000C7000">
              <w:rPr>
                <w:sz w:val="22"/>
                <w:lang w:val="ro-RO"/>
              </w:rPr>
              <w:t>/1</w:t>
            </w:r>
          </w:p>
        </w:tc>
      </w:tr>
      <w:tr w:rsidR="0085227F" w:rsidRPr="0085227F" w:rsidTr="00460576">
        <w:trPr>
          <w:trHeight w:val="375"/>
        </w:trPr>
        <w:tc>
          <w:tcPr>
            <w:tcW w:w="6780" w:type="dxa"/>
            <w:tcBorders>
              <w:bottom w:val="single" w:sz="4" w:space="0" w:color="auto"/>
            </w:tcBorders>
          </w:tcPr>
          <w:p w:rsidR="00187BCA" w:rsidRPr="0085227F" w:rsidRDefault="00572B48" w:rsidP="00F450BB">
            <w:pPr>
              <w:numPr>
                <w:ilvl w:val="0"/>
                <w:numId w:val="63"/>
              </w:numPr>
              <w:ind w:left="426"/>
              <w:contextualSpacing/>
              <w:jc w:val="both"/>
              <w:rPr>
                <w:sz w:val="22"/>
                <w:szCs w:val="22"/>
                <w:lang w:val="ro-RO"/>
              </w:rPr>
            </w:pPr>
            <w:r w:rsidRPr="0085227F">
              <w:rPr>
                <w:sz w:val="22"/>
                <w:lang w:val="ro-RO"/>
              </w:rPr>
              <w:t>Să aplice modalitățile de căutare a dovezilor pentru studiile observaționale și experimentale.</w:t>
            </w:r>
          </w:p>
        </w:tc>
        <w:tc>
          <w:tcPr>
            <w:tcW w:w="1170" w:type="dxa"/>
          </w:tcPr>
          <w:p w:rsidR="00187BCA" w:rsidRPr="0085227F" w:rsidRDefault="00187BCA" w:rsidP="00460576">
            <w:pPr>
              <w:rPr>
                <w:sz w:val="22"/>
                <w:lang w:val="ro-RO"/>
              </w:rPr>
            </w:pPr>
            <w:r w:rsidRPr="0085227F">
              <w:rPr>
                <w:sz w:val="22"/>
                <w:lang w:val="ro-RO"/>
              </w:rPr>
              <w:t>E/I</w:t>
            </w:r>
          </w:p>
        </w:tc>
        <w:tc>
          <w:tcPr>
            <w:tcW w:w="1260" w:type="dxa"/>
          </w:tcPr>
          <w:p w:rsidR="00187BCA" w:rsidRPr="0085227F" w:rsidRDefault="00187BCA" w:rsidP="00460576">
            <w:pPr>
              <w:rPr>
                <w:sz w:val="22"/>
                <w:lang w:val="ro-RO"/>
              </w:rPr>
            </w:pPr>
            <w:r w:rsidRPr="0085227F">
              <w:rPr>
                <w:sz w:val="22"/>
                <w:lang w:val="ro-RO"/>
              </w:rPr>
              <w:t>1</w:t>
            </w:r>
            <w:r w:rsidR="000C7000">
              <w:rPr>
                <w:sz w:val="22"/>
                <w:lang w:val="ro-RO"/>
              </w:rPr>
              <w:t>/1</w:t>
            </w:r>
          </w:p>
        </w:tc>
      </w:tr>
      <w:tr w:rsidR="0085227F" w:rsidRPr="0085227F" w:rsidTr="00460576">
        <w:trPr>
          <w:trHeight w:val="350"/>
        </w:trPr>
        <w:tc>
          <w:tcPr>
            <w:tcW w:w="6780" w:type="dxa"/>
            <w:tcBorders>
              <w:top w:val="single" w:sz="4" w:space="0" w:color="auto"/>
              <w:bottom w:val="single" w:sz="4" w:space="0" w:color="auto"/>
            </w:tcBorders>
          </w:tcPr>
          <w:p w:rsidR="00187BCA" w:rsidRPr="0085227F" w:rsidRDefault="00572B48" w:rsidP="00F450BB">
            <w:pPr>
              <w:numPr>
                <w:ilvl w:val="0"/>
                <w:numId w:val="63"/>
              </w:numPr>
              <w:ind w:left="426"/>
              <w:contextualSpacing/>
              <w:jc w:val="both"/>
              <w:rPr>
                <w:sz w:val="22"/>
                <w:szCs w:val="22"/>
                <w:lang w:val="ro-RO"/>
              </w:rPr>
            </w:pPr>
            <w:r w:rsidRPr="0085227F">
              <w:rPr>
                <w:sz w:val="22"/>
                <w:lang w:val="ro-RO"/>
              </w:rPr>
              <w:t>Să evalueze critic validitatea și relevanța rezultatelor cercetărilor științifice.</w:t>
            </w:r>
          </w:p>
        </w:tc>
        <w:tc>
          <w:tcPr>
            <w:tcW w:w="1170" w:type="dxa"/>
            <w:tcBorders>
              <w:top w:val="single" w:sz="4" w:space="0" w:color="auto"/>
              <w:bottom w:val="single" w:sz="4" w:space="0" w:color="auto"/>
            </w:tcBorders>
          </w:tcPr>
          <w:p w:rsidR="00187BCA" w:rsidRPr="0085227F" w:rsidRDefault="00187BCA" w:rsidP="00460576">
            <w:pPr>
              <w:rPr>
                <w:sz w:val="22"/>
                <w:lang w:val="ro-RO"/>
              </w:rPr>
            </w:pPr>
            <w:r w:rsidRPr="0085227F">
              <w:rPr>
                <w:sz w:val="22"/>
                <w:lang w:val="ro-RO"/>
              </w:rPr>
              <w:t>E/I</w:t>
            </w:r>
          </w:p>
        </w:tc>
        <w:tc>
          <w:tcPr>
            <w:tcW w:w="1260" w:type="dxa"/>
            <w:tcBorders>
              <w:top w:val="single" w:sz="4" w:space="0" w:color="auto"/>
              <w:bottom w:val="single" w:sz="4" w:space="0" w:color="auto"/>
            </w:tcBorders>
          </w:tcPr>
          <w:p w:rsidR="00187BCA" w:rsidRPr="0085227F" w:rsidRDefault="00187BCA" w:rsidP="00460576">
            <w:pPr>
              <w:rPr>
                <w:sz w:val="22"/>
                <w:lang w:val="ro-RO"/>
              </w:rPr>
            </w:pPr>
            <w:r w:rsidRPr="0085227F">
              <w:rPr>
                <w:sz w:val="22"/>
                <w:lang w:val="ro-RO"/>
              </w:rPr>
              <w:t>1</w:t>
            </w:r>
            <w:r w:rsidR="000C7000">
              <w:rPr>
                <w:sz w:val="22"/>
                <w:lang w:val="ro-RO"/>
              </w:rPr>
              <w:t>/1</w:t>
            </w:r>
          </w:p>
        </w:tc>
      </w:tr>
      <w:tr w:rsidR="0085227F" w:rsidRPr="0085227F" w:rsidTr="00460576">
        <w:trPr>
          <w:trHeight w:val="350"/>
        </w:trPr>
        <w:tc>
          <w:tcPr>
            <w:tcW w:w="6780" w:type="dxa"/>
            <w:tcBorders>
              <w:top w:val="single" w:sz="4" w:space="0" w:color="auto"/>
              <w:bottom w:val="single" w:sz="4" w:space="0" w:color="auto"/>
            </w:tcBorders>
          </w:tcPr>
          <w:p w:rsidR="00187BCA" w:rsidRPr="0085227F" w:rsidRDefault="00572B48" w:rsidP="00F450BB">
            <w:pPr>
              <w:numPr>
                <w:ilvl w:val="0"/>
                <w:numId w:val="63"/>
              </w:numPr>
              <w:ind w:left="426"/>
              <w:contextualSpacing/>
              <w:jc w:val="both"/>
              <w:rPr>
                <w:sz w:val="22"/>
                <w:szCs w:val="22"/>
                <w:lang w:val="ro-RO"/>
              </w:rPr>
            </w:pPr>
            <w:r w:rsidRPr="0085227F">
              <w:rPr>
                <w:sz w:val="22"/>
                <w:lang w:val="ro-RO"/>
              </w:rPr>
              <w:t>Să identifice tipurile de sinteze și să aplice etapele formării sintezelor sistematice calitative și cantitative.</w:t>
            </w:r>
          </w:p>
        </w:tc>
        <w:tc>
          <w:tcPr>
            <w:tcW w:w="1170" w:type="dxa"/>
            <w:tcBorders>
              <w:top w:val="single" w:sz="4" w:space="0" w:color="auto"/>
              <w:bottom w:val="single" w:sz="4" w:space="0" w:color="auto"/>
            </w:tcBorders>
          </w:tcPr>
          <w:p w:rsidR="00187BCA" w:rsidRPr="0085227F" w:rsidRDefault="00187BCA" w:rsidP="00460576">
            <w:pPr>
              <w:rPr>
                <w:sz w:val="22"/>
                <w:lang w:val="ro-RO"/>
              </w:rPr>
            </w:pPr>
            <w:r w:rsidRPr="0085227F">
              <w:rPr>
                <w:sz w:val="22"/>
                <w:lang w:val="ro-RO"/>
              </w:rPr>
              <w:t>E/I</w:t>
            </w:r>
          </w:p>
        </w:tc>
        <w:tc>
          <w:tcPr>
            <w:tcW w:w="1260" w:type="dxa"/>
            <w:tcBorders>
              <w:top w:val="single" w:sz="4" w:space="0" w:color="auto"/>
              <w:bottom w:val="single" w:sz="4" w:space="0" w:color="auto"/>
            </w:tcBorders>
          </w:tcPr>
          <w:p w:rsidR="00187BCA" w:rsidRPr="0085227F" w:rsidRDefault="00187BCA" w:rsidP="00460576">
            <w:pPr>
              <w:rPr>
                <w:sz w:val="22"/>
                <w:lang w:val="ro-RO"/>
              </w:rPr>
            </w:pPr>
            <w:r w:rsidRPr="0085227F">
              <w:rPr>
                <w:sz w:val="22"/>
                <w:lang w:val="ro-RO"/>
              </w:rPr>
              <w:t>1</w:t>
            </w:r>
            <w:r w:rsidR="000C7000">
              <w:rPr>
                <w:sz w:val="22"/>
                <w:lang w:val="ro-RO"/>
              </w:rPr>
              <w:t>/1</w:t>
            </w:r>
          </w:p>
        </w:tc>
      </w:tr>
      <w:tr w:rsidR="0085227F" w:rsidRPr="0085227F" w:rsidTr="00460576">
        <w:trPr>
          <w:trHeight w:val="350"/>
        </w:trPr>
        <w:tc>
          <w:tcPr>
            <w:tcW w:w="6780" w:type="dxa"/>
            <w:tcBorders>
              <w:top w:val="single" w:sz="4" w:space="0" w:color="auto"/>
              <w:bottom w:val="single" w:sz="4" w:space="0" w:color="auto"/>
            </w:tcBorders>
          </w:tcPr>
          <w:p w:rsidR="00187BCA" w:rsidRPr="0085227F" w:rsidRDefault="00572B48" w:rsidP="00F450BB">
            <w:pPr>
              <w:numPr>
                <w:ilvl w:val="0"/>
                <w:numId w:val="63"/>
              </w:numPr>
              <w:ind w:left="426"/>
              <w:contextualSpacing/>
              <w:jc w:val="both"/>
              <w:rPr>
                <w:sz w:val="22"/>
                <w:szCs w:val="22"/>
                <w:lang w:val="ro-RO"/>
              </w:rPr>
            </w:pPr>
            <w:r w:rsidRPr="0085227F">
              <w:rPr>
                <w:sz w:val="22"/>
                <w:lang w:val="ro-RO"/>
              </w:rPr>
              <w:t>Să demonstreze avantajele utilizării sintezelor sistematice în luarea deciziilor în medicina de laborator.</w:t>
            </w:r>
          </w:p>
        </w:tc>
        <w:tc>
          <w:tcPr>
            <w:tcW w:w="1170" w:type="dxa"/>
            <w:tcBorders>
              <w:top w:val="single" w:sz="4" w:space="0" w:color="auto"/>
              <w:bottom w:val="single" w:sz="4" w:space="0" w:color="auto"/>
            </w:tcBorders>
          </w:tcPr>
          <w:p w:rsidR="00187BCA" w:rsidRPr="0085227F" w:rsidRDefault="00187BCA" w:rsidP="00460576">
            <w:pPr>
              <w:rPr>
                <w:sz w:val="22"/>
                <w:lang w:val="ro-RO"/>
              </w:rPr>
            </w:pPr>
            <w:r w:rsidRPr="0085227F">
              <w:rPr>
                <w:sz w:val="22"/>
                <w:lang w:val="ro-RO"/>
              </w:rPr>
              <w:t>E/I</w:t>
            </w:r>
          </w:p>
        </w:tc>
        <w:tc>
          <w:tcPr>
            <w:tcW w:w="1260" w:type="dxa"/>
            <w:tcBorders>
              <w:top w:val="single" w:sz="4" w:space="0" w:color="auto"/>
              <w:bottom w:val="single" w:sz="4" w:space="0" w:color="auto"/>
            </w:tcBorders>
          </w:tcPr>
          <w:p w:rsidR="00187BCA" w:rsidRPr="0085227F" w:rsidRDefault="00187BCA" w:rsidP="00460576">
            <w:pPr>
              <w:rPr>
                <w:sz w:val="22"/>
                <w:lang w:val="ro-RO"/>
              </w:rPr>
            </w:pPr>
            <w:r w:rsidRPr="0085227F">
              <w:rPr>
                <w:sz w:val="22"/>
                <w:lang w:val="ro-RO"/>
              </w:rPr>
              <w:t>1</w:t>
            </w:r>
            <w:r w:rsidR="000C7000">
              <w:rPr>
                <w:sz w:val="22"/>
                <w:lang w:val="ro-RO"/>
              </w:rPr>
              <w:t>/1</w:t>
            </w:r>
          </w:p>
        </w:tc>
      </w:tr>
    </w:tbl>
    <w:p w:rsidR="00D006C9" w:rsidRPr="0085227F" w:rsidRDefault="00D006C9" w:rsidP="00572B48">
      <w:pPr>
        <w:pStyle w:val="af6"/>
        <w:widowControl w:val="0"/>
        <w:spacing w:before="120"/>
        <w:rPr>
          <w:sz w:val="22"/>
          <w:szCs w:val="22"/>
          <w:lang w:val="ro-RO"/>
        </w:rPr>
      </w:pPr>
      <w:r w:rsidRPr="0085227F">
        <w:rPr>
          <w:b/>
          <w:caps/>
          <w:sz w:val="22"/>
          <w:szCs w:val="22"/>
          <w:lang w:val="ro-RO"/>
        </w:rPr>
        <w:t>Bibliografia recomandată</w:t>
      </w:r>
    </w:p>
    <w:p w:rsidR="00281953" w:rsidRPr="0085227F" w:rsidRDefault="00281953" w:rsidP="00F450BB">
      <w:pPr>
        <w:pStyle w:val="af6"/>
        <w:numPr>
          <w:ilvl w:val="0"/>
          <w:numId w:val="66"/>
        </w:numPr>
        <w:spacing w:before="120"/>
        <w:rPr>
          <w:b/>
          <w:bCs/>
          <w:i/>
          <w:iCs/>
          <w:sz w:val="22"/>
          <w:szCs w:val="22"/>
          <w:lang w:val="ro-RO"/>
        </w:rPr>
      </w:pPr>
      <w:r w:rsidRPr="0085227F">
        <w:rPr>
          <w:b/>
          <w:bCs/>
          <w:i/>
          <w:iCs/>
          <w:sz w:val="22"/>
          <w:szCs w:val="22"/>
          <w:lang w:val="ro-RO"/>
        </w:rPr>
        <w:t>Obligatorie:</w:t>
      </w:r>
    </w:p>
    <w:p w:rsidR="00281953" w:rsidRPr="0085227F" w:rsidRDefault="00281953" w:rsidP="00F450BB">
      <w:pPr>
        <w:pStyle w:val="af6"/>
        <w:numPr>
          <w:ilvl w:val="0"/>
          <w:numId w:val="65"/>
        </w:numPr>
        <w:jc w:val="both"/>
        <w:rPr>
          <w:bCs/>
          <w:iCs/>
          <w:sz w:val="22"/>
          <w:szCs w:val="22"/>
          <w:lang w:val="ro-RO"/>
        </w:rPr>
      </w:pPr>
      <w:r w:rsidRPr="0085227F">
        <w:rPr>
          <w:bCs/>
          <w:iCs/>
          <w:sz w:val="22"/>
          <w:szCs w:val="22"/>
          <w:lang w:val="ro-RO"/>
        </w:rPr>
        <w:t>BacâreaV.,Sabău M., Măruşteri M., Bacârea A. Metodologia cercetării</w:t>
      </w:r>
    </w:p>
    <w:p w:rsidR="00281953" w:rsidRPr="0085227F" w:rsidRDefault="00281953" w:rsidP="00281953">
      <w:pPr>
        <w:pStyle w:val="af6"/>
        <w:jc w:val="both"/>
        <w:rPr>
          <w:bCs/>
          <w:iCs/>
          <w:sz w:val="22"/>
          <w:szCs w:val="22"/>
          <w:lang w:val="ro-RO"/>
        </w:rPr>
      </w:pPr>
      <w:r w:rsidRPr="0085227F">
        <w:rPr>
          <w:bCs/>
          <w:iCs/>
          <w:sz w:val="22"/>
          <w:szCs w:val="22"/>
          <w:lang w:val="ro-RO"/>
        </w:rPr>
        <w:t>știinţifice medicale. Târgu Mureş, 2009.</w:t>
      </w:r>
    </w:p>
    <w:p w:rsidR="00281953" w:rsidRPr="0085227F" w:rsidRDefault="00281953" w:rsidP="00F450BB">
      <w:pPr>
        <w:pStyle w:val="af6"/>
        <w:numPr>
          <w:ilvl w:val="0"/>
          <w:numId w:val="65"/>
        </w:numPr>
        <w:jc w:val="both"/>
        <w:rPr>
          <w:bCs/>
          <w:sz w:val="22"/>
          <w:szCs w:val="22"/>
          <w:lang w:val="ro-RO"/>
        </w:rPr>
      </w:pPr>
      <w:r w:rsidRPr="0085227F">
        <w:rPr>
          <w:bCs/>
          <w:iCs/>
          <w:sz w:val="22"/>
          <w:szCs w:val="22"/>
          <w:lang w:val="ro-RO"/>
        </w:rPr>
        <w:lastRenderedPageBreak/>
        <w:t>Spinei L. Metode de cercetare și de analiză a stării de sănătate. Chișinău, 2012, 511p.</w:t>
      </w:r>
    </w:p>
    <w:p w:rsidR="00281953" w:rsidRPr="0085227F" w:rsidRDefault="00281953" w:rsidP="00F450BB">
      <w:pPr>
        <w:pStyle w:val="af6"/>
        <w:widowControl w:val="0"/>
        <w:numPr>
          <w:ilvl w:val="0"/>
          <w:numId w:val="66"/>
        </w:numPr>
        <w:spacing w:before="120"/>
        <w:rPr>
          <w:b/>
          <w:bCs/>
          <w:i/>
          <w:iCs/>
          <w:sz w:val="22"/>
          <w:szCs w:val="22"/>
          <w:lang w:val="ro-RO"/>
        </w:rPr>
      </w:pPr>
      <w:r w:rsidRPr="0085227F">
        <w:rPr>
          <w:b/>
          <w:bCs/>
          <w:i/>
          <w:iCs/>
          <w:sz w:val="22"/>
          <w:szCs w:val="22"/>
          <w:lang w:val="en-US"/>
        </w:rPr>
        <w:t>Suplimentară:</w:t>
      </w:r>
    </w:p>
    <w:p w:rsidR="00281953" w:rsidRPr="0085227F" w:rsidRDefault="00281953" w:rsidP="00F450BB">
      <w:pPr>
        <w:pStyle w:val="af6"/>
        <w:widowControl w:val="0"/>
        <w:numPr>
          <w:ilvl w:val="0"/>
          <w:numId w:val="64"/>
        </w:numPr>
        <w:jc w:val="both"/>
        <w:rPr>
          <w:bCs/>
          <w:iCs/>
          <w:sz w:val="22"/>
          <w:szCs w:val="22"/>
          <w:lang w:val="ro-RO"/>
        </w:rPr>
      </w:pPr>
      <w:r w:rsidRPr="0085227F">
        <w:rPr>
          <w:bCs/>
          <w:iCs/>
          <w:sz w:val="22"/>
          <w:szCs w:val="22"/>
          <w:lang w:val="ro-RO"/>
        </w:rPr>
        <w:t>Aschengrau A.,Seage G. Essentials of Epidemiology in Public Health. Boston, 2008, p.201-261.</w:t>
      </w:r>
    </w:p>
    <w:p w:rsidR="00281953" w:rsidRPr="0085227F" w:rsidRDefault="00281953" w:rsidP="00F450BB">
      <w:pPr>
        <w:pStyle w:val="af6"/>
        <w:widowControl w:val="0"/>
        <w:numPr>
          <w:ilvl w:val="0"/>
          <w:numId w:val="64"/>
        </w:numPr>
        <w:jc w:val="both"/>
        <w:rPr>
          <w:bCs/>
          <w:iCs/>
          <w:sz w:val="22"/>
          <w:szCs w:val="22"/>
          <w:lang w:val="ro-RO"/>
        </w:rPr>
      </w:pPr>
      <w:r w:rsidRPr="0085227F">
        <w:rPr>
          <w:bCs/>
          <w:iCs/>
          <w:sz w:val="22"/>
          <w:szCs w:val="22"/>
          <w:lang w:val="ro-RO"/>
        </w:rPr>
        <w:t>Bhopal R. Concepts of Epidemiology. OXFORD,2002,p.251-255.</w:t>
      </w:r>
    </w:p>
    <w:p w:rsidR="00281953" w:rsidRPr="0085227F" w:rsidRDefault="00281953" w:rsidP="00F450BB">
      <w:pPr>
        <w:pStyle w:val="af6"/>
        <w:widowControl w:val="0"/>
        <w:numPr>
          <w:ilvl w:val="0"/>
          <w:numId w:val="64"/>
        </w:numPr>
        <w:jc w:val="both"/>
        <w:rPr>
          <w:bCs/>
          <w:iCs/>
          <w:sz w:val="22"/>
          <w:szCs w:val="22"/>
          <w:lang w:val="ro-RO"/>
        </w:rPr>
      </w:pPr>
      <w:r w:rsidRPr="0085227F">
        <w:rPr>
          <w:bCs/>
          <w:iCs/>
          <w:sz w:val="22"/>
          <w:szCs w:val="22"/>
          <w:lang w:val="ro-RO"/>
        </w:rPr>
        <w:t>Dawber, TR. The FraminghamStudy:TheEpidemiology of AtheroscleroticDisease. Cambridge, MA:Harvard University Press,1980.</w:t>
      </w:r>
    </w:p>
    <w:p w:rsidR="00281953" w:rsidRPr="0085227F" w:rsidRDefault="00281953" w:rsidP="00F450BB">
      <w:pPr>
        <w:pStyle w:val="af6"/>
        <w:widowControl w:val="0"/>
        <w:numPr>
          <w:ilvl w:val="0"/>
          <w:numId w:val="64"/>
        </w:numPr>
        <w:jc w:val="both"/>
        <w:rPr>
          <w:bCs/>
          <w:iCs/>
          <w:sz w:val="22"/>
          <w:szCs w:val="22"/>
          <w:lang w:val="ro-RO"/>
        </w:rPr>
      </w:pPr>
      <w:r w:rsidRPr="0085227F">
        <w:rPr>
          <w:bCs/>
          <w:iCs/>
          <w:sz w:val="22"/>
          <w:szCs w:val="22"/>
          <w:lang w:val="ro-RO"/>
        </w:rPr>
        <w:t>Feinstein, AR. Clinicalbiostatistics. The epidemiologic trohoc, the ablative risc ratioand retrospective research. Clin. Farmacol. Ther.  1973;14,p.291-307.</w:t>
      </w:r>
    </w:p>
    <w:p w:rsidR="00281953" w:rsidRPr="0085227F" w:rsidRDefault="00281953" w:rsidP="00F450BB">
      <w:pPr>
        <w:pStyle w:val="af6"/>
        <w:widowControl w:val="0"/>
        <w:numPr>
          <w:ilvl w:val="0"/>
          <w:numId w:val="64"/>
        </w:numPr>
        <w:jc w:val="both"/>
        <w:rPr>
          <w:bCs/>
          <w:iCs/>
          <w:sz w:val="22"/>
          <w:szCs w:val="22"/>
          <w:lang w:val="ro-RO"/>
        </w:rPr>
      </w:pPr>
      <w:r w:rsidRPr="0085227F">
        <w:rPr>
          <w:bCs/>
          <w:iCs/>
          <w:sz w:val="22"/>
          <w:szCs w:val="22"/>
          <w:lang w:val="ro-RO"/>
        </w:rPr>
        <w:t>Last JM. Dictionary of Epidemiology. 4th ed.New York, NY:Oxford University Press; 2001.</w:t>
      </w:r>
    </w:p>
    <w:p w:rsidR="00592A4B" w:rsidRPr="0085227F" w:rsidRDefault="00281953" w:rsidP="00F450BB">
      <w:pPr>
        <w:pStyle w:val="af6"/>
        <w:widowControl w:val="0"/>
        <w:numPr>
          <w:ilvl w:val="0"/>
          <w:numId w:val="64"/>
        </w:numPr>
        <w:jc w:val="both"/>
        <w:rPr>
          <w:bCs/>
          <w:iCs/>
          <w:sz w:val="22"/>
          <w:szCs w:val="22"/>
          <w:lang w:val="ro-RO"/>
        </w:rPr>
      </w:pPr>
      <w:r w:rsidRPr="0085227F">
        <w:rPr>
          <w:bCs/>
          <w:iCs/>
          <w:sz w:val="22"/>
          <w:szCs w:val="22"/>
          <w:lang w:val="ro-RO"/>
        </w:rPr>
        <w:t xml:space="preserve">Rothman KJ, Greenland S. Modern Epidemiology. 2nd ed.Philadelphia, PA,1998 </w:t>
      </w:r>
    </w:p>
    <w:p w:rsidR="00187BCA" w:rsidRPr="0085227F" w:rsidRDefault="00187BCA" w:rsidP="00187BCA">
      <w:pPr>
        <w:pStyle w:val="a3"/>
        <w:tabs>
          <w:tab w:val="left" w:pos="0"/>
        </w:tabs>
        <w:spacing w:before="240"/>
        <w:ind w:firstLine="0"/>
        <w:jc w:val="center"/>
        <w:rPr>
          <w:b/>
          <w:caps/>
          <w:sz w:val="26"/>
          <w:szCs w:val="26"/>
        </w:rPr>
      </w:pPr>
      <w:r w:rsidRPr="0085227F">
        <w:rPr>
          <w:b/>
          <w:bCs/>
          <w:sz w:val="26"/>
          <w:szCs w:val="26"/>
          <w:lang w:eastAsia="en-US"/>
        </w:rPr>
        <w:t>PSIHOLOGIE ȘI BIOETICĂ MEDICALĂ</w:t>
      </w:r>
    </w:p>
    <w:p w:rsidR="00187BCA" w:rsidRPr="0085227F" w:rsidRDefault="00187BCA" w:rsidP="00F450BB">
      <w:pPr>
        <w:pStyle w:val="af6"/>
        <w:widowControl w:val="0"/>
        <w:numPr>
          <w:ilvl w:val="0"/>
          <w:numId w:val="61"/>
        </w:numPr>
        <w:spacing w:before="120"/>
        <w:jc w:val="both"/>
        <w:rPr>
          <w:sz w:val="22"/>
          <w:szCs w:val="22"/>
          <w:lang w:val="ro-RO"/>
        </w:rPr>
      </w:pPr>
      <w:r w:rsidRPr="0085227F">
        <w:rPr>
          <w:b/>
          <w:sz w:val="22"/>
          <w:szCs w:val="22"/>
          <w:lang w:val="ro-RO"/>
        </w:rPr>
        <w:t>PSIHOLOGIE ȘI BIOETICĂ MEDICALĂ. DELIMITAREA DOMENIULUI.</w:t>
      </w:r>
      <w:r w:rsidRPr="0085227F">
        <w:rPr>
          <w:sz w:val="22"/>
          <w:szCs w:val="22"/>
          <w:lang w:val="ro-RO"/>
        </w:rPr>
        <w:t xml:space="preserve"> Psihologie și Bioetică medicală. Aspecte generale și aplicative. Principiile generale de conduită în activitatea medicală şi farmaceutică. Particularitățile eticii profesionale. Codul deontologic al lucrătorului medical şi al farmacistului. Comitete de etică. Strategii și norme de funcționare. Autoritatea lucrătorului medical şi farmaceutic. Confidenţialitatea şi secretul profesional. Imaginea personalității și imaginea profesională: pozitivă versus negativă.</w:t>
      </w:r>
    </w:p>
    <w:p w:rsidR="00187BCA" w:rsidRPr="0085227F" w:rsidRDefault="00187BCA" w:rsidP="00F450BB">
      <w:pPr>
        <w:pStyle w:val="af6"/>
        <w:widowControl w:val="0"/>
        <w:numPr>
          <w:ilvl w:val="0"/>
          <w:numId w:val="61"/>
        </w:numPr>
        <w:spacing w:before="120"/>
        <w:jc w:val="both"/>
        <w:rPr>
          <w:sz w:val="22"/>
          <w:szCs w:val="22"/>
          <w:lang w:val="ro-RO"/>
        </w:rPr>
      </w:pPr>
      <w:r w:rsidRPr="0085227F">
        <w:rPr>
          <w:b/>
          <w:sz w:val="22"/>
          <w:szCs w:val="22"/>
          <w:lang w:val="ro-RO"/>
        </w:rPr>
        <w:t>ORIENTĂRI VALORICE, NORME ȘI PRINCIPII ETICE ÎN ACTIVITATEA MEDICALĂ.</w:t>
      </w:r>
      <w:r w:rsidRPr="0085227F">
        <w:rPr>
          <w:sz w:val="22"/>
          <w:szCs w:val="22"/>
          <w:lang w:val="ro-RO"/>
        </w:rPr>
        <w:t xml:space="preserve"> Sisteme personale de valori ale medicului și farmacistului. Devotament față de profesie. Empatie, reputație. Încredere, putere, loialitate și libertate.Consimţîmîntul/acordul informat al pacientului. Informarea deplină şi inteligibilă a pacientului cu privire la diagnostic, prognostic, etapele tratamentului, alternativele terapeutice, riscurile posibile şi rezultatele scontate. Respectarea dreptului de decizie a pacientului.</w:t>
      </w:r>
    </w:p>
    <w:p w:rsidR="00187BCA" w:rsidRPr="0085227F" w:rsidRDefault="00187BCA" w:rsidP="00F450BB">
      <w:pPr>
        <w:pStyle w:val="af6"/>
        <w:widowControl w:val="0"/>
        <w:numPr>
          <w:ilvl w:val="0"/>
          <w:numId w:val="61"/>
        </w:numPr>
        <w:spacing w:before="120"/>
        <w:jc w:val="both"/>
        <w:rPr>
          <w:sz w:val="22"/>
          <w:szCs w:val="22"/>
          <w:lang w:val="ro-RO"/>
        </w:rPr>
      </w:pPr>
      <w:r w:rsidRPr="0085227F">
        <w:rPr>
          <w:b/>
          <w:sz w:val="22"/>
          <w:szCs w:val="22"/>
          <w:lang w:val="ro-RO"/>
        </w:rPr>
        <w:t>REGLAREA PSIHOLOGICĂ ȘI ETICĂ A RELAȚIEI DINTRE PACIENT, MEDIC ȘI INSTITUȚIA MEDICALĂ. ASPECTE GENERALE ALE DEONTOLOGIEI MEDICALE</w:t>
      </w:r>
      <w:r w:rsidRPr="0085227F">
        <w:rPr>
          <w:sz w:val="22"/>
          <w:szCs w:val="22"/>
          <w:lang w:val="ro-RO"/>
        </w:rPr>
        <w:t>. Sarcinile de bază ale psihologiei medicale și deontologiei medicale.Relațaia medic – pacient. Cadrul de constituire a relației terapeutice eficiente. Principi, norme şi reguli etico-deontologice, caref pot favoriza calitatea şi eficacitatea actului terapeutic. Incompatibilitatea profesiunii medicale. Conflictul de interese.Limite și probleme de comunicare medic - pacient.Procedee de excludere a factorilor negativi înactivitatea medicală.Necesitatea perfecţionării continue a cunoştinţelor etico-deontologice generale şi profesionale a lucrătorilor medicali.Calificarea personalului în cadrul medicinii de laborator.Erorile medicale și iatrogeniile în activitatea profesioniștilor medicali. Riscul profesional și gestionarea lui.</w:t>
      </w:r>
    </w:p>
    <w:p w:rsidR="00187BCA" w:rsidRPr="0085227F" w:rsidRDefault="00187BCA" w:rsidP="00F450BB">
      <w:pPr>
        <w:pStyle w:val="af6"/>
        <w:widowControl w:val="0"/>
        <w:numPr>
          <w:ilvl w:val="0"/>
          <w:numId w:val="61"/>
        </w:numPr>
        <w:spacing w:before="120"/>
        <w:jc w:val="both"/>
        <w:rPr>
          <w:sz w:val="22"/>
          <w:szCs w:val="22"/>
          <w:lang w:val="ro-RO"/>
        </w:rPr>
      </w:pPr>
      <w:r w:rsidRPr="0085227F">
        <w:rPr>
          <w:b/>
          <w:sz w:val="22"/>
          <w:szCs w:val="22"/>
          <w:lang w:val="ro-RO"/>
        </w:rPr>
        <w:t xml:space="preserve">PRINICII ȘI NORME ETICE ÎN REALIZAREA CERCETĂRILOR ÎN MEDICINĂ ȘI FARMACIE. </w:t>
      </w:r>
      <w:r w:rsidRPr="0085227F">
        <w:rPr>
          <w:sz w:val="22"/>
          <w:szCs w:val="22"/>
          <w:lang w:val="ro-RO"/>
        </w:rPr>
        <w:t>Responsabilitatea cercetătorilor. Etica cercetărilor clinice și experimentelor medico-biologice. Stocarea şi utilizarea datelor după finalizarea cercetării. Diseminarea rezultatelor cercetării. Cadrul etic și legal pentru reglementarea cercetărilor biomedicale.Comitetul de etică. Model de elaborarea a protocolului de către investigator (masterand, doctorand, cercetător științific, etc.). Relevanţa (justificarea ştiinţifică a cercetării) în cadrul medical și farmaceutic.</w:t>
      </w:r>
    </w:p>
    <w:p w:rsidR="00187BCA" w:rsidRPr="0085227F" w:rsidRDefault="00187BCA" w:rsidP="00F450BB">
      <w:pPr>
        <w:pStyle w:val="af6"/>
        <w:widowControl w:val="0"/>
        <w:numPr>
          <w:ilvl w:val="0"/>
          <w:numId w:val="61"/>
        </w:numPr>
        <w:spacing w:before="120"/>
        <w:jc w:val="both"/>
        <w:rPr>
          <w:sz w:val="22"/>
          <w:szCs w:val="22"/>
          <w:lang w:val="ro-RO"/>
        </w:rPr>
      </w:pPr>
      <w:r w:rsidRPr="0085227F">
        <w:rPr>
          <w:b/>
          <w:sz w:val="22"/>
          <w:szCs w:val="22"/>
          <w:lang w:val="ro-RO"/>
        </w:rPr>
        <w:t>MEDICINA PREDICTIVĂ ȘI PROVOCĂRILE ETICE DE MODELARE. ASPECTE MORALE, JURIDICE ȘI ORGANIZAȚIONALE ALE TRANSPLANTOLOGIEI.</w:t>
      </w:r>
      <w:r w:rsidRPr="0085227F">
        <w:rPr>
          <w:sz w:val="22"/>
          <w:szCs w:val="22"/>
          <w:lang w:val="ro-RO"/>
        </w:rPr>
        <w:t xml:space="preserve"> Probleme etice ale tehnologiei genetice. Cercetarea, analiza și gestionarea problemelor etice în genetică şi genomică pe baza unor cazuri concrete.Clonarea. Formularea problemei.Manipulări cu celule stem, clonarea organelor și țesuturilor umane și natura spirituală și morală a omului.Probleme etico-morale, juridice și organizaționale ale transplantologiei.</w:t>
      </w:r>
    </w:p>
    <w:p w:rsidR="00187BCA" w:rsidRPr="0085227F" w:rsidRDefault="00187BCA" w:rsidP="00F450BB">
      <w:pPr>
        <w:pStyle w:val="af6"/>
        <w:widowControl w:val="0"/>
        <w:numPr>
          <w:ilvl w:val="0"/>
          <w:numId w:val="61"/>
        </w:numPr>
        <w:spacing w:before="120"/>
        <w:jc w:val="both"/>
        <w:rPr>
          <w:sz w:val="22"/>
          <w:szCs w:val="22"/>
          <w:lang w:val="ro-RO"/>
        </w:rPr>
      </w:pPr>
      <w:r w:rsidRPr="0085227F">
        <w:rPr>
          <w:b/>
          <w:sz w:val="22"/>
          <w:szCs w:val="22"/>
          <w:lang w:val="ro-RO"/>
        </w:rPr>
        <w:t xml:space="preserve">ESENȚA FIINȚEI UMANE CA ENTITATE BIO-PSIHO-SOCIALA, CU VALORI ȘI PRINCIPII DE VIAȚA. ASPECTE ETICE ȘI MORALE ALE MORȚII. PROBLEME ETICE LEGATE DE EUTANASIE. </w:t>
      </w:r>
      <w:r w:rsidRPr="0085227F">
        <w:rPr>
          <w:sz w:val="22"/>
          <w:szCs w:val="22"/>
          <w:lang w:val="ro-RO"/>
        </w:rPr>
        <w:t xml:space="preserve">Esența ființei umane ca entitate bio-psiho-socială. Promovarea sănătăţii şi prevenirea îmbolnăvirilor. Aspecte etice și morale ale morții. Problema criteriilor de moarte umană și de viziune asupra lumii. Moarte biologică și clinică. Problema „morții cerebrale”. Psihologia pacienților terminali. Dreptul la adevăr despre cel mai recent diagnostic. Probleme etice legate de eutanasie. </w:t>
      </w:r>
      <w:r w:rsidRPr="0085227F">
        <w:rPr>
          <w:sz w:val="22"/>
          <w:szCs w:val="22"/>
          <w:lang w:val="ro-RO"/>
        </w:rPr>
        <w:lastRenderedPageBreak/>
        <w:t>Eutanasia pasivă și activă. Medicina paliativă.</w:t>
      </w:r>
    </w:p>
    <w:p w:rsidR="00187BCA" w:rsidRPr="0085227F" w:rsidRDefault="00187BCA" w:rsidP="00187BCA">
      <w:pPr>
        <w:pStyle w:val="af6"/>
        <w:widowControl w:val="0"/>
        <w:spacing w:before="120" w:after="240"/>
        <w:rPr>
          <w:b/>
          <w:caps/>
          <w:sz w:val="22"/>
          <w:szCs w:val="22"/>
          <w:lang w:val="ro-RO"/>
        </w:rPr>
      </w:pPr>
      <w:r w:rsidRPr="0085227F">
        <w:rPr>
          <w:b/>
          <w:caps/>
          <w:sz w:val="22"/>
          <w:szCs w:val="22"/>
          <w:lang w:val="ro-RO"/>
        </w:rPr>
        <w:t>Deprinderi practice</w:t>
      </w:r>
    </w:p>
    <w:tbl>
      <w:tblPr>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80"/>
        <w:gridCol w:w="1170"/>
        <w:gridCol w:w="1260"/>
      </w:tblGrid>
      <w:tr w:rsidR="0085227F" w:rsidRPr="0085227F" w:rsidTr="00460576">
        <w:trPr>
          <w:trHeight w:val="375"/>
        </w:trPr>
        <w:tc>
          <w:tcPr>
            <w:tcW w:w="6780" w:type="dxa"/>
            <w:tcBorders>
              <w:bottom w:val="single" w:sz="4" w:space="0" w:color="auto"/>
            </w:tcBorders>
            <w:vAlign w:val="center"/>
          </w:tcPr>
          <w:p w:rsidR="00187BCA" w:rsidRPr="0085227F" w:rsidRDefault="00187BCA" w:rsidP="00460576">
            <w:pPr>
              <w:jc w:val="center"/>
              <w:rPr>
                <w:b/>
                <w:lang w:val="ro-RO"/>
              </w:rPr>
            </w:pPr>
            <w:r w:rsidRPr="0085227F">
              <w:rPr>
                <w:b/>
                <w:lang w:val="ro-RO"/>
              </w:rPr>
              <w:t>COMPETENŢE DE ASISTENȚĂ MEDICALĂ ACORDATĂ</w:t>
            </w:r>
          </w:p>
        </w:tc>
        <w:tc>
          <w:tcPr>
            <w:tcW w:w="1170" w:type="dxa"/>
          </w:tcPr>
          <w:p w:rsidR="00187BCA" w:rsidRPr="0085227F" w:rsidRDefault="00187BCA" w:rsidP="00460576">
            <w:pPr>
              <w:rPr>
                <w:b/>
                <w:lang w:val="ro-RO"/>
              </w:rPr>
            </w:pPr>
            <w:r w:rsidRPr="0085227F">
              <w:rPr>
                <w:b/>
                <w:lang w:val="ro-RO"/>
              </w:rPr>
              <w:t>Nivel</w:t>
            </w:r>
          </w:p>
        </w:tc>
        <w:tc>
          <w:tcPr>
            <w:tcW w:w="1260" w:type="dxa"/>
          </w:tcPr>
          <w:p w:rsidR="00187BCA" w:rsidRPr="0085227F" w:rsidRDefault="00187BCA" w:rsidP="00460576">
            <w:pPr>
              <w:jc w:val="center"/>
              <w:rPr>
                <w:b/>
                <w:lang w:val="ro-RO"/>
              </w:rPr>
            </w:pPr>
            <w:r w:rsidRPr="0085227F">
              <w:rPr>
                <w:b/>
                <w:lang w:val="ro-RO"/>
              </w:rPr>
              <w:t>Cerință</w:t>
            </w:r>
          </w:p>
        </w:tc>
      </w:tr>
      <w:tr w:rsidR="0085227F" w:rsidRPr="0085227F" w:rsidTr="00460576">
        <w:trPr>
          <w:trHeight w:val="375"/>
        </w:trPr>
        <w:tc>
          <w:tcPr>
            <w:tcW w:w="6780" w:type="dxa"/>
            <w:tcBorders>
              <w:bottom w:val="single" w:sz="4" w:space="0" w:color="auto"/>
            </w:tcBorders>
          </w:tcPr>
          <w:p w:rsidR="00187BCA" w:rsidRPr="0085227F" w:rsidRDefault="005E1F3C" w:rsidP="00F450BB">
            <w:pPr>
              <w:numPr>
                <w:ilvl w:val="0"/>
                <w:numId w:val="62"/>
              </w:numPr>
              <w:contextualSpacing/>
              <w:jc w:val="both"/>
              <w:rPr>
                <w:sz w:val="22"/>
                <w:szCs w:val="22"/>
                <w:lang w:val="ro-RO"/>
              </w:rPr>
            </w:pPr>
            <w:r w:rsidRPr="0085227F">
              <w:rPr>
                <w:sz w:val="22"/>
                <w:szCs w:val="22"/>
                <w:lang w:val="ro-RO"/>
              </w:rPr>
              <w:t>Aplicarea și gestionarea corectă a cazurilor în care pacienții refuză să primească tratament medical din perspectiva bioeticii. Aplicații practice.</w:t>
            </w:r>
          </w:p>
        </w:tc>
        <w:tc>
          <w:tcPr>
            <w:tcW w:w="1170" w:type="dxa"/>
          </w:tcPr>
          <w:p w:rsidR="00187BCA" w:rsidRPr="0085227F" w:rsidRDefault="00187BCA" w:rsidP="00460576">
            <w:pPr>
              <w:rPr>
                <w:sz w:val="22"/>
                <w:szCs w:val="22"/>
                <w:lang w:val="ro-RO"/>
              </w:rPr>
            </w:pPr>
            <w:r w:rsidRPr="0085227F">
              <w:rPr>
                <w:sz w:val="22"/>
                <w:szCs w:val="22"/>
                <w:lang w:val="ro-RO"/>
              </w:rPr>
              <w:t>E/I</w:t>
            </w:r>
          </w:p>
        </w:tc>
        <w:tc>
          <w:tcPr>
            <w:tcW w:w="1260" w:type="dxa"/>
          </w:tcPr>
          <w:p w:rsidR="00187BCA" w:rsidRPr="0085227F" w:rsidRDefault="005E1F3C" w:rsidP="00460576">
            <w:pPr>
              <w:rPr>
                <w:sz w:val="22"/>
                <w:szCs w:val="22"/>
                <w:lang w:val="ro-RO"/>
              </w:rPr>
            </w:pPr>
            <w:r w:rsidRPr="0085227F">
              <w:rPr>
                <w:sz w:val="22"/>
                <w:szCs w:val="22"/>
                <w:lang w:val="ro-RO"/>
              </w:rPr>
              <w:t>2</w:t>
            </w:r>
            <w:r w:rsidR="000C7000">
              <w:rPr>
                <w:sz w:val="22"/>
                <w:szCs w:val="22"/>
                <w:lang w:val="ro-RO"/>
              </w:rPr>
              <w:t>/2</w:t>
            </w:r>
          </w:p>
        </w:tc>
      </w:tr>
      <w:tr w:rsidR="0085227F" w:rsidRPr="0085227F" w:rsidTr="00460576">
        <w:trPr>
          <w:trHeight w:val="375"/>
        </w:trPr>
        <w:tc>
          <w:tcPr>
            <w:tcW w:w="6780" w:type="dxa"/>
            <w:tcBorders>
              <w:bottom w:val="single" w:sz="4" w:space="0" w:color="auto"/>
            </w:tcBorders>
          </w:tcPr>
          <w:p w:rsidR="00187BCA" w:rsidRPr="0085227F" w:rsidRDefault="005E1F3C" w:rsidP="00F450BB">
            <w:pPr>
              <w:numPr>
                <w:ilvl w:val="0"/>
                <w:numId w:val="62"/>
              </w:numPr>
              <w:ind w:left="426"/>
              <w:contextualSpacing/>
              <w:jc w:val="both"/>
              <w:rPr>
                <w:sz w:val="22"/>
                <w:szCs w:val="22"/>
                <w:lang w:val="ro-RO"/>
              </w:rPr>
            </w:pPr>
            <w:r w:rsidRPr="0085227F">
              <w:rPr>
                <w:sz w:val="22"/>
                <w:szCs w:val="22"/>
                <w:lang w:val="ro-RO"/>
              </w:rPr>
              <w:t>Selecția și aplicarea corectă a metodelor de cercetare în bioetica medicală. Exerciți aplicative în grup.</w:t>
            </w:r>
          </w:p>
        </w:tc>
        <w:tc>
          <w:tcPr>
            <w:tcW w:w="1170" w:type="dxa"/>
          </w:tcPr>
          <w:p w:rsidR="00187BCA" w:rsidRPr="0085227F" w:rsidRDefault="00187BCA" w:rsidP="00460576">
            <w:pPr>
              <w:rPr>
                <w:sz w:val="22"/>
                <w:szCs w:val="22"/>
                <w:lang w:val="ro-RO"/>
              </w:rPr>
            </w:pPr>
            <w:r w:rsidRPr="0085227F">
              <w:rPr>
                <w:sz w:val="22"/>
                <w:szCs w:val="22"/>
                <w:lang w:val="ro-RO"/>
              </w:rPr>
              <w:t>E/I</w:t>
            </w:r>
          </w:p>
        </w:tc>
        <w:tc>
          <w:tcPr>
            <w:tcW w:w="1260" w:type="dxa"/>
          </w:tcPr>
          <w:p w:rsidR="00187BCA" w:rsidRPr="0085227F" w:rsidRDefault="005E1F3C" w:rsidP="00460576">
            <w:pPr>
              <w:rPr>
                <w:sz w:val="22"/>
                <w:szCs w:val="22"/>
                <w:lang w:val="ro-RO"/>
              </w:rPr>
            </w:pPr>
            <w:r w:rsidRPr="0085227F">
              <w:rPr>
                <w:sz w:val="22"/>
                <w:szCs w:val="22"/>
                <w:lang w:val="ro-RO"/>
              </w:rPr>
              <w:t>2</w:t>
            </w:r>
            <w:r w:rsidR="000C7000">
              <w:rPr>
                <w:sz w:val="22"/>
                <w:szCs w:val="22"/>
                <w:lang w:val="ro-RO"/>
              </w:rPr>
              <w:t>/2</w:t>
            </w:r>
          </w:p>
        </w:tc>
      </w:tr>
      <w:tr w:rsidR="0085227F" w:rsidRPr="0085227F" w:rsidTr="00460576">
        <w:trPr>
          <w:trHeight w:val="350"/>
        </w:trPr>
        <w:tc>
          <w:tcPr>
            <w:tcW w:w="6780" w:type="dxa"/>
            <w:tcBorders>
              <w:top w:val="single" w:sz="4" w:space="0" w:color="auto"/>
              <w:bottom w:val="single" w:sz="4" w:space="0" w:color="auto"/>
            </w:tcBorders>
          </w:tcPr>
          <w:p w:rsidR="00187BCA" w:rsidRPr="0085227F" w:rsidRDefault="005E1F3C" w:rsidP="00F450BB">
            <w:pPr>
              <w:numPr>
                <w:ilvl w:val="0"/>
                <w:numId w:val="62"/>
              </w:numPr>
              <w:ind w:left="426"/>
              <w:contextualSpacing/>
              <w:jc w:val="both"/>
              <w:rPr>
                <w:sz w:val="22"/>
                <w:szCs w:val="22"/>
                <w:lang w:val="ro-RO"/>
              </w:rPr>
            </w:pPr>
            <w:r w:rsidRPr="0085227F">
              <w:rPr>
                <w:sz w:val="22"/>
                <w:szCs w:val="22"/>
                <w:lang w:val="ro-RO"/>
              </w:rPr>
              <w:t>Analiza studiilor de caz privind problemele etice în transplantul de ţesuturi şi organe pe baza cazurilor concrete. Studii de caz.</w:t>
            </w:r>
          </w:p>
        </w:tc>
        <w:tc>
          <w:tcPr>
            <w:tcW w:w="1170" w:type="dxa"/>
            <w:tcBorders>
              <w:top w:val="single" w:sz="4" w:space="0" w:color="auto"/>
              <w:bottom w:val="single" w:sz="4" w:space="0" w:color="auto"/>
            </w:tcBorders>
          </w:tcPr>
          <w:p w:rsidR="00187BCA" w:rsidRPr="0085227F" w:rsidRDefault="00187BCA" w:rsidP="00460576">
            <w:pPr>
              <w:rPr>
                <w:sz w:val="22"/>
                <w:szCs w:val="22"/>
                <w:lang w:val="ro-RO"/>
              </w:rPr>
            </w:pPr>
            <w:r w:rsidRPr="0085227F">
              <w:rPr>
                <w:sz w:val="22"/>
                <w:szCs w:val="22"/>
                <w:lang w:val="ro-RO"/>
              </w:rPr>
              <w:t>E/I</w:t>
            </w:r>
          </w:p>
        </w:tc>
        <w:tc>
          <w:tcPr>
            <w:tcW w:w="1260" w:type="dxa"/>
            <w:tcBorders>
              <w:top w:val="single" w:sz="4" w:space="0" w:color="auto"/>
              <w:bottom w:val="single" w:sz="4" w:space="0" w:color="auto"/>
            </w:tcBorders>
          </w:tcPr>
          <w:p w:rsidR="00187BCA" w:rsidRPr="0085227F" w:rsidRDefault="005E1F3C" w:rsidP="00460576">
            <w:pPr>
              <w:rPr>
                <w:sz w:val="22"/>
                <w:szCs w:val="22"/>
                <w:lang w:val="ro-RO"/>
              </w:rPr>
            </w:pPr>
            <w:r w:rsidRPr="0085227F">
              <w:rPr>
                <w:sz w:val="22"/>
                <w:szCs w:val="22"/>
                <w:lang w:val="ro-RO"/>
              </w:rPr>
              <w:t>5</w:t>
            </w:r>
            <w:r w:rsidR="000C7000">
              <w:rPr>
                <w:sz w:val="22"/>
                <w:szCs w:val="22"/>
                <w:lang w:val="ro-RO"/>
              </w:rPr>
              <w:t>/5</w:t>
            </w:r>
          </w:p>
        </w:tc>
      </w:tr>
      <w:tr w:rsidR="0085227F" w:rsidRPr="0085227F" w:rsidTr="00460576">
        <w:trPr>
          <w:trHeight w:val="350"/>
        </w:trPr>
        <w:tc>
          <w:tcPr>
            <w:tcW w:w="6780" w:type="dxa"/>
            <w:tcBorders>
              <w:top w:val="single" w:sz="4" w:space="0" w:color="auto"/>
              <w:bottom w:val="single" w:sz="4" w:space="0" w:color="auto"/>
            </w:tcBorders>
          </w:tcPr>
          <w:p w:rsidR="00187BCA" w:rsidRPr="0085227F" w:rsidRDefault="005E1F3C" w:rsidP="00F450BB">
            <w:pPr>
              <w:numPr>
                <w:ilvl w:val="0"/>
                <w:numId w:val="62"/>
              </w:numPr>
              <w:ind w:left="426"/>
              <w:contextualSpacing/>
              <w:jc w:val="both"/>
              <w:rPr>
                <w:sz w:val="22"/>
                <w:szCs w:val="22"/>
                <w:lang w:val="ro-RO"/>
              </w:rPr>
            </w:pPr>
            <w:r w:rsidRPr="0085227F">
              <w:rPr>
                <w:sz w:val="22"/>
                <w:szCs w:val="22"/>
                <w:lang w:val="ro-RO"/>
              </w:rPr>
              <w:t>Elaborarea consimțământului informat al pacientului și metode de evaluare a complianței terapeutice. Proiect individual.</w:t>
            </w:r>
          </w:p>
        </w:tc>
        <w:tc>
          <w:tcPr>
            <w:tcW w:w="1170" w:type="dxa"/>
            <w:tcBorders>
              <w:top w:val="single" w:sz="4" w:space="0" w:color="auto"/>
              <w:bottom w:val="single" w:sz="4" w:space="0" w:color="auto"/>
            </w:tcBorders>
          </w:tcPr>
          <w:p w:rsidR="00187BCA" w:rsidRPr="0085227F" w:rsidRDefault="00187BCA" w:rsidP="00460576">
            <w:pPr>
              <w:rPr>
                <w:sz w:val="22"/>
                <w:szCs w:val="22"/>
                <w:lang w:val="ro-RO"/>
              </w:rPr>
            </w:pPr>
            <w:r w:rsidRPr="0085227F">
              <w:rPr>
                <w:sz w:val="22"/>
                <w:szCs w:val="22"/>
                <w:lang w:val="ro-RO"/>
              </w:rPr>
              <w:t>E/I</w:t>
            </w:r>
          </w:p>
        </w:tc>
        <w:tc>
          <w:tcPr>
            <w:tcW w:w="1260" w:type="dxa"/>
            <w:tcBorders>
              <w:top w:val="single" w:sz="4" w:space="0" w:color="auto"/>
              <w:bottom w:val="single" w:sz="4" w:space="0" w:color="auto"/>
            </w:tcBorders>
          </w:tcPr>
          <w:p w:rsidR="00187BCA" w:rsidRPr="0085227F" w:rsidRDefault="00187BCA" w:rsidP="00460576">
            <w:pPr>
              <w:rPr>
                <w:sz w:val="22"/>
                <w:szCs w:val="22"/>
                <w:lang w:val="ro-RO"/>
              </w:rPr>
            </w:pPr>
            <w:r w:rsidRPr="0085227F">
              <w:rPr>
                <w:sz w:val="22"/>
                <w:szCs w:val="22"/>
                <w:lang w:val="ro-RO"/>
              </w:rPr>
              <w:t>1</w:t>
            </w:r>
            <w:r w:rsidR="000C7000">
              <w:rPr>
                <w:sz w:val="22"/>
                <w:szCs w:val="22"/>
                <w:lang w:val="ro-RO"/>
              </w:rPr>
              <w:t>/1</w:t>
            </w:r>
          </w:p>
        </w:tc>
      </w:tr>
      <w:tr w:rsidR="0085227F" w:rsidRPr="0085227F" w:rsidTr="00460576">
        <w:trPr>
          <w:trHeight w:val="350"/>
        </w:trPr>
        <w:tc>
          <w:tcPr>
            <w:tcW w:w="6780" w:type="dxa"/>
            <w:tcBorders>
              <w:top w:val="single" w:sz="4" w:space="0" w:color="auto"/>
              <w:bottom w:val="single" w:sz="4" w:space="0" w:color="auto"/>
            </w:tcBorders>
          </w:tcPr>
          <w:p w:rsidR="00187BCA" w:rsidRPr="0085227F" w:rsidRDefault="005E1F3C" w:rsidP="00F450BB">
            <w:pPr>
              <w:numPr>
                <w:ilvl w:val="0"/>
                <w:numId w:val="62"/>
              </w:numPr>
              <w:ind w:left="426"/>
              <w:contextualSpacing/>
              <w:jc w:val="both"/>
              <w:rPr>
                <w:sz w:val="22"/>
                <w:szCs w:val="22"/>
                <w:lang w:val="ro-RO"/>
              </w:rPr>
            </w:pPr>
            <w:r w:rsidRPr="0085227F">
              <w:rPr>
                <w:sz w:val="22"/>
                <w:szCs w:val="22"/>
                <w:lang w:val="ro-RO"/>
              </w:rPr>
              <w:t>Evaluarea și analiza particularităților cercetărilor clinice ale diverselor grupe de subiecţi umani prin prisma psihologiei și bioeticii medicale. Proiect de grup.</w:t>
            </w:r>
          </w:p>
        </w:tc>
        <w:tc>
          <w:tcPr>
            <w:tcW w:w="1170" w:type="dxa"/>
            <w:tcBorders>
              <w:top w:val="single" w:sz="4" w:space="0" w:color="auto"/>
              <w:bottom w:val="single" w:sz="4" w:space="0" w:color="auto"/>
            </w:tcBorders>
          </w:tcPr>
          <w:p w:rsidR="00187BCA" w:rsidRPr="0085227F" w:rsidRDefault="00187BCA" w:rsidP="00460576">
            <w:pPr>
              <w:rPr>
                <w:sz w:val="22"/>
                <w:szCs w:val="22"/>
                <w:lang w:val="ro-RO"/>
              </w:rPr>
            </w:pPr>
            <w:r w:rsidRPr="0085227F">
              <w:rPr>
                <w:sz w:val="22"/>
                <w:szCs w:val="22"/>
                <w:lang w:val="ro-RO"/>
              </w:rPr>
              <w:t>E/I</w:t>
            </w:r>
          </w:p>
        </w:tc>
        <w:tc>
          <w:tcPr>
            <w:tcW w:w="1260" w:type="dxa"/>
            <w:tcBorders>
              <w:top w:val="single" w:sz="4" w:space="0" w:color="auto"/>
              <w:bottom w:val="single" w:sz="4" w:space="0" w:color="auto"/>
            </w:tcBorders>
          </w:tcPr>
          <w:p w:rsidR="00187BCA" w:rsidRPr="0085227F" w:rsidRDefault="00187BCA" w:rsidP="00460576">
            <w:pPr>
              <w:rPr>
                <w:sz w:val="22"/>
                <w:szCs w:val="22"/>
                <w:lang w:val="ro-RO"/>
              </w:rPr>
            </w:pPr>
            <w:r w:rsidRPr="0085227F">
              <w:rPr>
                <w:sz w:val="22"/>
                <w:szCs w:val="22"/>
                <w:lang w:val="ro-RO"/>
              </w:rPr>
              <w:t>1</w:t>
            </w:r>
            <w:r w:rsidR="000C7000">
              <w:rPr>
                <w:sz w:val="22"/>
                <w:szCs w:val="22"/>
                <w:lang w:val="ro-RO"/>
              </w:rPr>
              <w:t>/1</w:t>
            </w:r>
          </w:p>
        </w:tc>
      </w:tr>
      <w:tr w:rsidR="0085227F" w:rsidRPr="0085227F" w:rsidTr="00460576">
        <w:trPr>
          <w:trHeight w:val="350"/>
        </w:trPr>
        <w:tc>
          <w:tcPr>
            <w:tcW w:w="6780" w:type="dxa"/>
            <w:tcBorders>
              <w:top w:val="single" w:sz="4" w:space="0" w:color="auto"/>
              <w:bottom w:val="single" w:sz="4" w:space="0" w:color="auto"/>
            </w:tcBorders>
          </w:tcPr>
          <w:p w:rsidR="005E1F3C" w:rsidRPr="0085227F" w:rsidRDefault="005E1F3C" w:rsidP="00F450BB">
            <w:pPr>
              <w:numPr>
                <w:ilvl w:val="0"/>
                <w:numId w:val="62"/>
              </w:numPr>
              <w:ind w:left="426"/>
              <w:contextualSpacing/>
              <w:jc w:val="both"/>
              <w:rPr>
                <w:sz w:val="22"/>
                <w:szCs w:val="22"/>
                <w:lang w:val="ro-RO"/>
              </w:rPr>
            </w:pPr>
            <w:r w:rsidRPr="0085227F">
              <w:rPr>
                <w:sz w:val="22"/>
                <w:szCs w:val="22"/>
                <w:lang w:val="ro-RO"/>
              </w:rPr>
              <w:t>Abordarea teoretică și aplicativă a iatrogeniilor și iatropatiilor în cadrul actului terapeutic prin cazuri concrete. Situații de problemă.</w:t>
            </w:r>
          </w:p>
        </w:tc>
        <w:tc>
          <w:tcPr>
            <w:tcW w:w="1170" w:type="dxa"/>
            <w:tcBorders>
              <w:top w:val="single" w:sz="4" w:space="0" w:color="auto"/>
              <w:bottom w:val="single" w:sz="4" w:space="0" w:color="auto"/>
            </w:tcBorders>
          </w:tcPr>
          <w:p w:rsidR="005E1F3C" w:rsidRPr="0085227F" w:rsidRDefault="005E1F3C" w:rsidP="00460576">
            <w:pPr>
              <w:rPr>
                <w:sz w:val="22"/>
                <w:szCs w:val="22"/>
                <w:lang w:val="ro-RO"/>
              </w:rPr>
            </w:pPr>
            <w:r w:rsidRPr="0085227F">
              <w:rPr>
                <w:sz w:val="22"/>
                <w:szCs w:val="22"/>
                <w:lang w:val="ro-RO"/>
              </w:rPr>
              <w:t>E/I</w:t>
            </w:r>
          </w:p>
        </w:tc>
        <w:tc>
          <w:tcPr>
            <w:tcW w:w="1260" w:type="dxa"/>
            <w:tcBorders>
              <w:top w:val="single" w:sz="4" w:space="0" w:color="auto"/>
              <w:bottom w:val="single" w:sz="4" w:space="0" w:color="auto"/>
            </w:tcBorders>
          </w:tcPr>
          <w:p w:rsidR="005E1F3C" w:rsidRPr="0085227F" w:rsidRDefault="005E1F3C" w:rsidP="00460576">
            <w:pPr>
              <w:rPr>
                <w:sz w:val="22"/>
                <w:szCs w:val="22"/>
                <w:lang w:val="ro-RO"/>
              </w:rPr>
            </w:pPr>
            <w:r w:rsidRPr="0085227F">
              <w:rPr>
                <w:sz w:val="22"/>
                <w:szCs w:val="22"/>
                <w:lang w:val="ro-RO"/>
              </w:rPr>
              <w:t>2</w:t>
            </w:r>
            <w:r w:rsidR="000C7000">
              <w:rPr>
                <w:sz w:val="22"/>
                <w:szCs w:val="22"/>
                <w:lang w:val="ro-RO"/>
              </w:rPr>
              <w:t>/2</w:t>
            </w:r>
          </w:p>
        </w:tc>
      </w:tr>
      <w:tr w:rsidR="0085227F" w:rsidRPr="0085227F" w:rsidTr="00460576">
        <w:trPr>
          <w:trHeight w:val="350"/>
        </w:trPr>
        <w:tc>
          <w:tcPr>
            <w:tcW w:w="6780" w:type="dxa"/>
            <w:tcBorders>
              <w:top w:val="single" w:sz="4" w:space="0" w:color="auto"/>
              <w:bottom w:val="single" w:sz="4" w:space="0" w:color="auto"/>
            </w:tcBorders>
          </w:tcPr>
          <w:p w:rsidR="005E1F3C" w:rsidRPr="0085227F" w:rsidRDefault="005E1F3C" w:rsidP="00F450BB">
            <w:pPr>
              <w:numPr>
                <w:ilvl w:val="0"/>
                <w:numId w:val="62"/>
              </w:numPr>
              <w:ind w:left="426"/>
              <w:contextualSpacing/>
              <w:jc w:val="both"/>
              <w:rPr>
                <w:sz w:val="22"/>
                <w:szCs w:val="22"/>
                <w:lang w:val="ro-RO"/>
              </w:rPr>
            </w:pPr>
            <w:r w:rsidRPr="0085227F">
              <w:rPr>
                <w:sz w:val="22"/>
                <w:szCs w:val="22"/>
                <w:lang w:val="ro-RO"/>
              </w:rPr>
              <w:t>Cercetarea, analiza și gestionarea problemelor etice în genetică şi genomică pe baza unor cazuri concrete. Portofoliu.</w:t>
            </w:r>
          </w:p>
        </w:tc>
        <w:tc>
          <w:tcPr>
            <w:tcW w:w="1170" w:type="dxa"/>
            <w:tcBorders>
              <w:top w:val="single" w:sz="4" w:space="0" w:color="auto"/>
              <w:bottom w:val="single" w:sz="4" w:space="0" w:color="auto"/>
            </w:tcBorders>
          </w:tcPr>
          <w:p w:rsidR="005E1F3C" w:rsidRPr="0085227F" w:rsidRDefault="005E1F3C" w:rsidP="00460576">
            <w:pPr>
              <w:rPr>
                <w:sz w:val="22"/>
                <w:szCs w:val="22"/>
                <w:lang w:val="ro-RO"/>
              </w:rPr>
            </w:pPr>
            <w:r w:rsidRPr="0085227F">
              <w:rPr>
                <w:sz w:val="22"/>
                <w:szCs w:val="22"/>
                <w:lang w:val="ro-RO"/>
              </w:rPr>
              <w:t>E/I</w:t>
            </w:r>
          </w:p>
        </w:tc>
        <w:tc>
          <w:tcPr>
            <w:tcW w:w="1260" w:type="dxa"/>
            <w:tcBorders>
              <w:top w:val="single" w:sz="4" w:space="0" w:color="auto"/>
              <w:bottom w:val="single" w:sz="4" w:space="0" w:color="auto"/>
            </w:tcBorders>
          </w:tcPr>
          <w:p w:rsidR="005E1F3C" w:rsidRPr="0085227F" w:rsidRDefault="005E1F3C" w:rsidP="00460576">
            <w:pPr>
              <w:rPr>
                <w:sz w:val="22"/>
                <w:szCs w:val="22"/>
                <w:lang w:val="ro-RO"/>
              </w:rPr>
            </w:pPr>
            <w:r w:rsidRPr="0085227F">
              <w:rPr>
                <w:sz w:val="22"/>
                <w:szCs w:val="22"/>
                <w:lang w:val="ro-RO"/>
              </w:rPr>
              <w:t>1</w:t>
            </w:r>
            <w:r w:rsidR="000C7000">
              <w:rPr>
                <w:sz w:val="22"/>
                <w:szCs w:val="22"/>
                <w:lang w:val="ro-RO"/>
              </w:rPr>
              <w:t>/1</w:t>
            </w:r>
          </w:p>
        </w:tc>
      </w:tr>
    </w:tbl>
    <w:p w:rsidR="00187BCA" w:rsidRPr="0085227F" w:rsidRDefault="00187BCA" w:rsidP="005E1F3C">
      <w:pPr>
        <w:pStyle w:val="af6"/>
        <w:widowControl w:val="0"/>
        <w:spacing w:before="120" w:after="240"/>
        <w:rPr>
          <w:sz w:val="22"/>
          <w:szCs w:val="22"/>
          <w:lang w:val="ro-RO"/>
        </w:rPr>
      </w:pPr>
      <w:r w:rsidRPr="0085227F">
        <w:rPr>
          <w:b/>
          <w:caps/>
          <w:sz w:val="22"/>
          <w:szCs w:val="22"/>
          <w:lang w:val="ro-RO"/>
        </w:rPr>
        <w:t>Bibliografia recomandată</w:t>
      </w:r>
    </w:p>
    <w:p w:rsidR="005E1F3C" w:rsidRPr="0085227F" w:rsidRDefault="005E1F3C" w:rsidP="005E1F3C">
      <w:pPr>
        <w:pStyle w:val="af6"/>
        <w:widowControl w:val="0"/>
        <w:rPr>
          <w:b/>
          <w:i/>
          <w:sz w:val="22"/>
          <w:szCs w:val="22"/>
          <w:lang w:val="ro-RO"/>
        </w:rPr>
      </w:pPr>
      <w:r w:rsidRPr="0085227F">
        <w:rPr>
          <w:b/>
          <w:i/>
          <w:sz w:val="22"/>
          <w:szCs w:val="22"/>
          <w:lang w:val="ro-RO"/>
        </w:rPr>
        <w:t>A. Obligatorie:</w:t>
      </w:r>
    </w:p>
    <w:p w:rsidR="005E1F3C" w:rsidRPr="0085227F" w:rsidRDefault="005E1F3C" w:rsidP="005E1F3C">
      <w:pPr>
        <w:pStyle w:val="af6"/>
        <w:widowControl w:val="0"/>
        <w:numPr>
          <w:ilvl w:val="0"/>
          <w:numId w:val="1"/>
        </w:numPr>
        <w:jc w:val="both"/>
        <w:rPr>
          <w:sz w:val="22"/>
          <w:szCs w:val="22"/>
          <w:lang w:val="ro-RO"/>
        </w:rPr>
      </w:pPr>
      <w:r w:rsidRPr="0085227F">
        <w:rPr>
          <w:sz w:val="22"/>
          <w:szCs w:val="22"/>
          <w:lang w:val="ro-RO"/>
        </w:rPr>
        <w:t>CODUL deontologic al lucrătorului medical şi al farmacistului.</w:t>
      </w:r>
    </w:p>
    <w:p w:rsidR="005E1F3C" w:rsidRPr="0085227F" w:rsidRDefault="008817B4" w:rsidP="005E1F3C">
      <w:pPr>
        <w:pStyle w:val="af6"/>
        <w:widowControl w:val="0"/>
        <w:jc w:val="both"/>
        <w:rPr>
          <w:sz w:val="22"/>
          <w:szCs w:val="22"/>
          <w:lang w:val="ro-RO"/>
        </w:rPr>
      </w:pPr>
      <w:hyperlink r:id="rId21" w:history="1">
        <w:r w:rsidR="005E1F3C" w:rsidRPr="0085227F">
          <w:rPr>
            <w:rStyle w:val="afb"/>
            <w:color w:val="auto"/>
            <w:sz w:val="22"/>
            <w:szCs w:val="22"/>
            <w:lang w:val="ro-RO"/>
          </w:rPr>
          <w:t>https://www.usmf.md/sites/default/files/2020-01/66.%20Hot%C4%83r%C3%A2re%20cu%20privire%20la%20aprobarea%20Codului%20deontologic%20al%20lucr%C4%83torului%20medical%20%C5%9Fi%20al%20farmacistului.pdf</w:t>
        </w:r>
      </w:hyperlink>
    </w:p>
    <w:p w:rsidR="005E1F3C" w:rsidRPr="0085227F" w:rsidRDefault="005E1F3C" w:rsidP="005E1F3C">
      <w:pPr>
        <w:pStyle w:val="af6"/>
        <w:widowControl w:val="0"/>
        <w:numPr>
          <w:ilvl w:val="0"/>
          <w:numId w:val="1"/>
        </w:numPr>
        <w:jc w:val="both"/>
        <w:rPr>
          <w:sz w:val="22"/>
          <w:szCs w:val="22"/>
          <w:lang w:val="ro-RO"/>
        </w:rPr>
      </w:pPr>
      <w:r w:rsidRPr="0085227F">
        <w:rPr>
          <w:sz w:val="22"/>
          <w:szCs w:val="22"/>
          <w:lang w:val="ro-RO"/>
        </w:rPr>
        <w:t xml:space="preserve">CODUL CADRU DE ETICĂ (DEONTOLOGIC) al lucrătorului medical şi farmaceutic. </w:t>
      </w:r>
    </w:p>
    <w:p w:rsidR="005E1F3C" w:rsidRPr="0085227F" w:rsidRDefault="008817B4" w:rsidP="005E1F3C">
      <w:pPr>
        <w:pStyle w:val="af6"/>
        <w:widowControl w:val="0"/>
        <w:jc w:val="both"/>
        <w:rPr>
          <w:sz w:val="22"/>
          <w:szCs w:val="22"/>
          <w:lang w:val="ro-RO"/>
        </w:rPr>
      </w:pPr>
      <w:hyperlink r:id="rId22" w:history="1">
        <w:r w:rsidR="005E1F3C" w:rsidRPr="0085227F">
          <w:rPr>
            <w:rStyle w:val="afb"/>
            <w:color w:val="auto"/>
            <w:sz w:val="22"/>
            <w:szCs w:val="22"/>
            <w:lang w:val="ro-RO"/>
          </w:rPr>
          <w:t>http://old2.ms.gov.md/sites/default/files/documents/files/1471-cod20etica-brosura.pdf</w:t>
        </w:r>
      </w:hyperlink>
    </w:p>
    <w:p w:rsidR="005E1F3C" w:rsidRPr="0085227F" w:rsidRDefault="005E1F3C" w:rsidP="005E1F3C">
      <w:pPr>
        <w:pStyle w:val="af6"/>
        <w:widowControl w:val="0"/>
        <w:numPr>
          <w:ilvl w:val="0"/>
          <w:numId w:val="1"/>
        </w:numPr>
        <w:jc w:val="both"/>
        <w:rPr>
          <w:sz w:val="22"/>
          <w:szCs w:val="22"/>
          <w:lang w:val="ro-RO"/>
        </w:rPr>
      </w:pPr>
      <w:r w:rsidRPr="0085227F">
        <w:rPr>
          <w:sz w:val="22"/>
          <w:szCs w:val="22"/>
          <w:lang w:val="ro-RO"/>
        </w:rPr>
        <w:t xml:space="preserve">Ţîrdea, T. N. Bioetică: curs de bază. USMF "Nicolae Testemiţanu", CN de Bioetică, RM, Catedra Filosofie şi Bioetică. Ed. rev. Chişinău: Medicina, 2016 (Tipogr. "Print-Caro"). 332 p. </w:t>
      </w:r>
    </w:p>
    <w:p w:rsidR="005E1F3C" w:rsidRPr="0085227F" w:rsidRDefault="008817B4" w:rsidP="005E1F3C">
      <w:pPr>
        <w:pStyle w:val="af6"/>
        <w:widowControl w:val="0"/>
        <w:jc w:val="both"/>
        <w:rPr>
          <w:sz w:val="22"/>
          <w:szCs w:val="22"/>
          <w:lang w:val="ro-RO"/>
        </w:rPr>
      </w:pPr>
      <w:hyperlink r:id="rId23" w:history="1">
        <w:r w:rsidR="005E1F3C" w:rsidRPr="0085227F">
          <w:rPr>
            <w:rStyle w:val="afb"/>
            <w:color w:val="auto"/>
            <w:sz w:val="22"/>
            <w:szCs w:val="22"/>
            <w:lang w:val="ro-RO"/>
          </w:rPr>
          <w:t>https://library.usmf.md/sites/default/files/2019-01/Bioetica_maketare.pdf</w:t>
        </w:r>
      </w:hyperlink>
    </w:p>
    <w:p w:rsidR="005E1F3C" w:rsidRPr="0085227F" w:rsidRDefault="008817B4" w:rsidP="005E1F3C">
      <w:pPr>
        <w:pStyle w:val="af6"/>
        <w:widowControl w:val="0"/>
        <w:numPr>
          <w:ilvl w:val="0"/>
          <w:numId w:val="1"/>
        </w:numPr>
        <w:jc w:val="both"/>
        <w:rPr>
          <w:sz w:val="22"/>
          <w:szCs w:val="22"/>
          <w:lang w:val="ro-RO"/>
        </w:rPr>
      </w:pPr>
      <w:hyperlink r:id="rId24" w:history="1">
        <w:r w:rsidR="005E1F3C" w:rsidRPr="0085227F">
          <w:rPr>
            <w:rStyle w:val="afb"/>
            <w:color w:val="auto"/>
            <w:sz w:val="22"/>
            <w:szCs w:val="22"/>
            <w:lang w:val="ro-RO"/>
          </w:rPr>
          <w:t>https://library.usmf.md/ro/library/psihologie-medicala</w:t>
        </w:r>
      </w:hyperlink>
    </w:p>
    <w:p w:rsidR="005E1F3C" w:rsidRPr="0085227F" w:rsidRDefault="005E1F3C" w:rsidP="005E1F3C">
      <w:pPr>
        <w:pStyle w:val="af6"/>
        <w:widowControl w:val="0"/>
        <w:numPr>
          <w:ilvl w:val="0"/>
          <w:numId w:val="1"/>
        </w:numPr>
        <w:jc w:val="both"/>
        <w:rPr>
          <w:sz w:val="22"/>
          <w:szCs w:val="22"/>
          <w:lang w:val="en-US"/>
        </w:rPr>
      </w:pPr>
      <w:r w:rsidRPr="0085227F">
        <w:rPr>
          <w:sz w:val="22"/>
          <w:szCs w:val="22"/>
          <w:lang w:val="en-US"/>
        </w:rPr>
        <w:t xml:space="preserve">Ţîrdea T. N. Bioetică: repereteoretico-metodologice. Compendiu. - Chișinău: CEP Medicina, 2015. </w:t>
      </w:r>
      <w:hyperlink r:id="rId25" w:history="1">
        <w:r w:rsidRPr="0085227F">
          <w:rPr>
            <w:rStyle w:val="afb"/>
            <w:color w:val="auto"/>
            <w:sz w:val="22"/>
            <w:szCs w:val="22"/>
            <w:lang w:val="en-US"/>
          </w:rPr>
          <w:t>https://ru.scribd.com/document/377424013/Compendiu-Bioetica-%C8%9Airdea-2015</w:t>
        </w:r>
      </w:hyperlink>
    </w:p>
    <w:p w:rsidR="005E1F3C" w:rsidRPr="0085227F" w:rsidRDefault="005E1F3C" w:rsidP="005E1F3C">
      <w:pPr>
        <w:pStyle w:val="af6"/>
        <w:widowControl w:val="0"/>
        <w:numPr>
          <w:ilvl w:val="0"/>
          <w:numId w:val="1"/>
        </w:numPr>
        <w:jc w:val="both"/>
        <w:rPr>
          <w:sz w:val="22"/>
          <w:szCs w:val="22"/>
          <w:lang w:val="en-US"/>
        </w:rPr>
      </w:pPr>
      <w:r w:rsidRPr="0085227F">
        <w:rPr>
          <w:sz w:val="22"/>
          <w:szCs w:val="22"/>
          <w:lang w:val="fr-FR"/>
        </w:rPr>
        <w:t xml:space="preserve">HOTĂRÎRE Nr. 5 din 18-01-2016 cu privire la ComitetulNaţional de ExpertizăEtică a Studiului Clinic. </w:t>
      </w:r>
      <w:r w:rsidRPr="0085227F">
        <w:rPr>
          <w:sz w:val="22"/>
          <w:szCs w:val="22"/>
          <w:lang w:val="en-US"/>
        </w:rPr>
        <w:t xml:space="preserve">Publicat: 22-01-2016 înMonitorulOficial Nr. 13-19 art. 17. </w:t>
      </w:r>
    </w:p>
    <w:p w:rsidR="005E1F3C" w:rsidRPr="0085227F" w:rsidRDefault="008817B4" w:rsidP="005E1F3C">
      <w:pPr>
        <w:pStyle w:val="af6"/>
        <w:widowControl w:val="0"/>
        <w:jc w:val="both"/>
        <w:rPr>
          <w:sz w:val="22"/>
          <w:szCs w:val="22"/>
          <w:lang w:val="en-US"/>
        </w:rPr>
      </w:pPr>
      <w:hyperlink r:id="rId26" w:history="1">
        <w:r w:rsidR="005E1F3C" w:rsidRPr="0085227F">
          <w:rPr>
            <w:rStyle w:val="afb"/>
            <w:color w:val="auto"/>
            <w:sz w:val="22"/>
            <w:szCs w:val="22"/>
            <w:lang w:val="en-US"/>
          </w:rPr>
          <w:t>https://www.legis.md/cautare/getResults?doc_id=90374&amp;lang=ro</w:t>
        </w:r>
      </w:hyperlink>
    </w:p>
    <w:p w:rsidR="005E1F3C" w:rsidRPr="0085227F" w:rsidRDefault="005E1F3C" w:rsidP="005E1F3C">
      <w:pPr>
        <w:pStyle w:val="af6"/>
        <w:widowControl w:val="0"/>
        <w:spacing w:before="240"/>
        <w:jc w:val="both"/>
        <w:rPr>
          <w:b/>
          <w:i/>
          <w:sz w:val="22"/>
          <w:szCs w:val="22"/>
          <w:lang w:val="ro-RO"/>
        </w:rPr>
      </w:pPr>
      <w:r w:rsidRPr="0085227F">
        <w:rPr>
          <w:b/>
          <w:i/>
          <w:sz w:val="22"/>
          <w:szCs w:val="22"/>
          <w:lang w:val="ro-RO"/>
        </w:rPr>
        <w:t>B. Suplimentară:</w:t>
      </w:r>
    </w:p>
    <w:p w:rsidR="005E1F3C" w:rsidRPr="0085227F" w:rsidRDefault="005E1F3C" w:rsidP="005E1F3C">
      <w:pPr>
        <w:pStyle w:val="af6"/>
        <w:widowControl w:val="0"/>
        <w:numPr>
          <w:ilvl w:val="0"/>
          <w:numId w:val="3"/>
        </w:numPr>
        <w:jc w:val="both"/>
        <w:rPr>
          <w:sz w:val="22"/>
          <w:szCs w:val="22"/>
          <w:lang w:val="ro-RO"/>
        </w:rPr>
      </w:pPr>
      <w:r w:rsidRPr="0085227F">
        <w:rPr>
          <w:sz w:val="22"/>
          <w:szCs w:val="22"/>
          <w:lang w:val="ro-RO"/>
        </w:rPr>
        <w:t>Strategia supravieţuirii din perspectiva bioeticii, filosofiei şi medicine. The survival strategy in terms of bioethics, philosophy and medicine: Culegere de articole ştiinţifice cu part. Intern.: [în vol.]. USMF "Nicolae Testemiţanu", CN de Bioetică, RM, Catedra Filosofie şi Bioetică. Chişinău: Medicina, 2016 ("Print-Caro"). Vol. 22. 2016. – 259 p.</w:t>
      </w:r>
    </w:p>
    <w:p w:rsidR="00592A4B" w:rsidRPr="0085227F" w:rsidRDefault="008817B4" w:rsidP="005E1F3C">
      <w:pPr>
        <w:pStyle w:val="af6"/>
        <w:widowControl w:val="0"/>
        <w:numPr>
          <w:ilvl w:val="0"/>
          <w:numId w:val="3"/>
        </w:numPr>
        <w:jc w:val="both"/>
        <w:rPr>
          <w:sz w:val="22"/>
          <w:szCs w:val="22"/>
          <w:lang w:val="ro-RO"/>
        </w:rPr>
      </w:pPr>
      <w:hyperlink r:id="rId27" w:history="1">
        <w:r w:rsidR="005E1F3C" w:rsidRPr="0085227F">
          <w:rPr>
            <w:rStyle w:val="afb"/>
            <w:color w:val="auto"/>
            <w:sz w:val="22"/>
            <w:szCs w:val="22"/>
            <w:lang w:val="ro-RO"/>
          </w:rPr>
          <w:t>https://comitetetica.usmf.md/sites/default/files/inline-files/Protocol%20Model%20sub.umani%20%281%29.pdf</w:t>
        </w:r>
      </w:hyperlink>
    </w:p>
    <w:p w:rsidR="004F4355" w:rsidRPr="0085227F" w:rsidRDefault="004F4355" w:rsidP="00E45A93">
      <w:pPr>
        <w:widowControl w:val="0"/>
        <w:numPr>
          <w:ilvl w:val="0"/>
          <w:numId w:val="4"/>
        </w:numPr>
        <w:spacing w:before="240" w:after="120"/>
        <w:ind w:left="851" w:hanging="426"/>
        <w:rPr>
          <w:b/>
          <w:i/>
          <w:caps/>
          <w:sz w:val="26"/>
          <w:u w:val="single"/>
          <w:lang w:val="fr-FR"/>
        </w:rPr>
      </w:pPr>
      <w:r w:rsidRPr="0085227F">
        <w:rPr>
          <w:b/>
          <w:i/>
          <w:caps/>
          <w:sz w:val="26"/>
          <w:u w:val="single"/>
          <w:lang w:val="fr-FR"/>
        </w:rPr>
        <w:t>Programul stagiului practic</w:t>
      </w:r>
    </w:p>
    <w:p w:rsidR="004F4355" w:rsidRPr="0085227F" w:rsidRDefault="004F4355" w:rsidP="00E45A93">
      <w:pPr>
        <w:spacing w:before="240" w:after="120"/>
        <w:jc w:val="center"/>
        <w:rPr>
          <w:b/>
          <w:bCs/>
          <w:sz w:val="26"/>
          <w:lang w:val="ro-RO"/>
        </w:rPr>
      </w:pPr>
      <w:r w:rsidRPr="0085227F">
        <w:rPr>
          <w:b/>
          <w:bCs/>
          <w:sz w:val="26"/>
          <w:lang w:val="ro-RO"/>
        </w:rPr>
        <w:t xml:space="preserve">Anul </w:t>
      </w:r>
      <w:r w:rsidR="004B746E" w:rsidRPr="0085227F">
        <w:rPr>
          <w:b/>
          <w:bCs/>
          <w:sz w:val="26"/>
          <w:lang w:val="ro-RO"/>
        </w:rPr>
        <w:t>III</w:t>
      </w:r>
    </w:p>
    <w:p w:rsidR="004F4355" w:rsidRPr="0085227F" w:rsidRDefault="004F4355" w:rsidP="00E45A93">
      <w:pPr>
        <w:pStyle w:val="a3"/>
        <w:tabs>
          <w:tab w:val="left" w:pos="0"/>
        </w:tabs>
        <w:spacing w:before="240"/>
        <w:ind w:firstLine="0"/>
        <w:jc w:val="center"/>
        <w:rPr>
          <w:b/>
          <w:caps/>
          <w:sz w:val="26"/>
          <w:szCs w:val="28"/>
        </w:rPr>
      </w:pPr>
      <w:r w:rsidRPr="0085227F">
        <w:rPr>
          <w:b/>
          <w:caps/>
          <w:sz w:val="26"/>
          <w:szCs w:val="28"/>
        </w:rPr>
        <w:lastRenderedPageBreak/>
        <w:t>stgiu</w:t>
      </w:r>
      <w:r w:rsidR="00075C49" w:rsidRPr="0085227F">
        <w:rPr>
          <w:b/>
          <w:caps/>
          <w:sz w:val="26"/>
          <w:szCs w:val="28"/>
        </w:rPr>
        <w:t>l</w:t>
      </w:r>
      <w:r w:rsidRPr="0085227F">
        <w:rPr>
          <w:b/>
          <w:caps/>
          <w:sz w:val="26"/>
          <w:szCs w:val="28"/>
        </w:rPr>
        <w:t xml:space="preserve"> practic</w:t>
      </w:r>
      <w:r w:rsidR="00075C49" w:rsidRPr="0085227F">
        <w:rPr>
          <w:b/>
          <w:caps/>
          <w:sz w:val="26"/>
          <w:szCs w:val="28"/>
        </w:rPr>
        <w:t xml:space="preserve">Raional </w:t>
      </w:r>
      <w:r w:rsidR="00F16CA8">
        <w:rPr>
          <w:b/>
          <w:i/>
          <w:sz w:val="26"/>
          <w:szCs w:val="28"/>
        </w:rPr>
        <w:t>(durata– 12</w:t>
      </w:r>
      <w:r w:rsidR="000D1DB2" w:rsidRPr="0085227F">
        <w:rPr>
          <w:b/>
          <w:i/>
          <w:sz w:val="26"/>
          <w:szCs w:val="28"/>
        </w:rPr>
        <w:t xml:space="preserve"> săptămâni)</w:t>
      </w:r>
    </w:p>
    <w:p w:rsidR="004B746E" w:rsidRPr="0085227F" w:rsidRDefault="004F4355" w:rsidP="00E45A93">
      <w:pPr>
        <w:pStyle w:val="af6"/>
        <w:widowControl w:val="0"/>
        <w:spacing w:before="120"/>
        <w:ind w:left="0" w:firstLine="720"/>
        <w:rPr>
          <w:sz w:val="22"/>
          <w:szCs w:val="22"/>
          <w:lang w:val="ro-RO"/>
        </w:rPr>
      </w:pPr>
      <w:r w:rsidRPr="0085227F">
        <w:rPr>
          <w:sz w:val="22"/>
          <w:szCs w:val="22"/>
          <w:lang w:val="ro-RO"/>
        </w:rPr>
        <w:t xml:space="preserve">Descrierea </w:t>
      </w:r>
      <w:r w:rsidR="004B746E" w:rsidRPr="0085227F">
        <w:rPr>
          <w:sz w:val="22"/>
          <w:szCs w:val="22"/>
          <w:lang w:val="ro-RO"/>
        </w:rPr>
        <w:t xml:space="preserve">locației îndeplinirii stagiului practic, a </w:t>
      </w:r>
      <w:r w:rsidRPr="0085227F">
        <w:rPr>
          <w:sz w:val="22"/>
          <w:szCs w:val="22"/>
          <w:lang w:val="ro-RO"/>
        </w:rPr>
        <w:t>conținutului</w:t>
      </w:r>
      <w:r w:rsidR="004B746E" w:rsidRPr="0085227F">
        <w:rPr>
          <w:sz w:val="22"/>
          <w:szCs w:val="22"/>
          <w:lang w:val="ro-RO"/>
        </w:rPr>
        <w:t xml:space="preserve"> lui, volumul competențelor conform anului de studiu, raportul final al stagiului practic raional (cu indicarea volumului de asistență medicală executată)</w:t>
      </w:r>
    </w:p>
    <w:p w:rsidR="00D50BF4" w:rsidRPr="0085227F" w:rsidRDefault="00D50BF4" w:rsidP="00E45A93">
      <w:pPr>
        <w:spacing w:before="240" w:after="120"/>
        <w:jc w:val="center"/>
        <w:rPr>
          <w:b/>
          <w:bCs/>
          <w:sz w:val="26"/>
          <w:lang w:val="ro-RO"/>
        </w:rPr>
      </w:pPr>
      <w:r w:rsidRPr="0085227F">
        <w:rPr>
          <w:b/>
          <w:bCs/>
          <w:sz w:val="26"/>
          <w:lang w:val="ro-RO"/>
        </w:rPr>
        <w:t>Anul I</w:t>
      </w:r>
      <w:r w:rsidR="004B746E" w:rsidRPr="0085227F">
        <w:rPr>
          <w:b/>
          <w:bCs/>
          <w:sz w:val="26"/>
          <w:lang w:val="ro-RO"/>
        </w:rPr>
        <w:t>V</w:t>
      </w:r>
    </w:p>
    <w:p w:rsidR="00D50BF4" w:rsidRPr="0085227F" w:rsidRDefault="00075C49" w:rsidP="00E45A93">
      <w:pPr>
        <w:pStyle w:val="a3"/>
        <w:tabs>
          <w:tab w:val="left" w:pos="0"/>
        </w:tabs>
        <w:spacing w:before="240"/>
        <w:ind w:firstLine="0"/>
        <w:jc w:val="center"/>
        <w:rPr>
          <w:b/>
          <w:caps/>
          <w:sz w:val="26"/>
          <w:szCs w:val="28"/>
        </w:rPr>
      </w:pPr>
      <w:r w:rsidRPr="0085227F">
        <w:rPr>
          <w:b/>
          <w:caps/>
          <w:sz w:val="26"/>
          <w:szCs w:val="28"/>
        </w:rPr>
        <w:t>stgiul</w:t>
      </w:r>
      <w:r w:rsidR="00D50BF4" w:rsidRPr="0085227F">
        <w:rPr>
          <w:b/>
          <w:caps/>
          <w:sz w:val="26"/>
          <w:szCs w:val="28"/>
        </w:rPr>
        <w:t xml:space="preserve"> practic </w:t>
      </w:r>
      <w:r w:rsidRPr="0085227F">
        <w:rPr>
          <w:b/>
          <w:caps/>
          <w:sz w:val="26"/>
          <w:szCs w:val="28"/>
        </w:rPr>
        <w:t xml:space="preserve">raional </w:t>
      </w:r>
      <w:r w:rsidR="00F16CA8">
        <w:rPr>
          <w:b/>
          <w:i/>
          <w:sz w:val="26"/>
          <w:szCs w:val="28"/>
        </w:rPr>
        <w:t>(durata – 12</w:t>
      </w:r>
      <w:r w:rsidR="00D50BF4" w:rsidRPr="0085227F">
        <w:rPr>
          <w:b/>
          <w:i/>
          <w:sz w:val="26"/>
          <w:szCs w:val="28"/>
        </w:rPr>
        <w:t xml:space="preserve"> săptămâni)</w:t>
      </w:r>
    </w:p>
    <w:p w:rsidR="00CA00D6" w:rsidRPr="0085227F" w:rsidRDefault="00CA00D6" w:rsidP="00E45A93">
      <w:pPr>
        <w:pStyle w:val="af6"/>
        <w:widowControl w:val="0"/>
        <w:spacing w:before="120"/>
        <w:ind w:left="0" w:firstLine="720"/>
        <w:rPr>
          <w:sz w:val="22"/>
          <w:szCs w:val="22"/>
          <w:lang w:val="ro-RO"/>
        </w:rPr>
      </w:pPr>
      <w:r w:rsidRPr="0085227F">
        <w:rPr>
          <w:sz w:val="22"/>
          <w:szCs w:val="22"/>
          <w:lang w:val="ro-RO"/>
        </w:rPr>
        <w:t>Descrierea locației îndeplinirii stagiului practic, a conținutului lui, volumul competențelor conform anului de studiu, raportul final al stagiului practic raional (cu indicarea volumului de asistență medicală executată)</w:t>
      </w:r>
    </w:p>
    <w:p w:rsidR="009F726B" w:rsidRPr="0085227F" w:rsidRDefault="00075C49" w:rsidP="008D224C">
      <w:pPr>
        <w:widowControl w:val="0"/>
        <w:numPr>
          <w:ilvl w:val="0"/>
          <w:numId w:val="4"/>
        </w:numPr>
        <w:spacing w:before="240" w:after="120"/>
        <w:ind w:left="851" w:hanging="426"/>
        <w:rPr>
          <w:b/>
          <w:i/>
          <w:caps/>
          <w:sz w:val="26"/>
          <w:u w:val="single"/>
          <w:lang w:val="fr-FR"/>
        </w:rPr>
      </w:pPr>
      <w:r w:rsidRPr="0085227F">
        <w:rPr>
          <w:b/>
          <w:i/>
          <w:caps/>
          <w:sz w:val="26"/>
          <w:u w:val="single"/>
          <w:lang w:val="fr-FR"/>
        </w:rPr>
        <w:t xml:space="preserve">VOLUMUL DE ASISTENȚĂ </w:t>
      </w:r>
      <w:r w:rsidR="00EA1927" w:rsidRPr="0085227F">
        <w:rPr>
          <w:b/>
          <w:i/>
          <w:caps/>
          <w:sz w:val="26"/>
          <w:u w:val="single"/>
          <w:lang w:val="fr-FR"/>
        </w:rPr>
        <w:t>MEDICALĂ</w:t>
      </w:r>
      <w:r w:rsidR="00EA1927" w:rsidRPr="0085227F">
        <w:rPr>
          <w:b/>
          <w:caps/>
          <w:sz w:val="26"/>
          <w:lang w:val="fr-FR"/>
        </w:rPr>
        <w:t>(VAM</w:t>
      </w:r>
      <w:r w:rsidRPr="0085227F">
        <w:rPr>
          <w:b/>
          <w:caps/>
          <w:sz w:val="26"/>
          <w:lang w:val="fr-FR"/>
        </w:rPr>
        <w:t>)</w:t>
      </w:r>
    </w:p>
    <w:p w:rsidR="004B746E" w:rsidRPr="0085227F" w:rsidRDefault="004B746E" w:rsidP="00E45A93">
      <w:pPr>
        <w:tabs>
          <w:tab w:val="left" w:pos="1134"/>
        </w:tabs>
        <w:ind w:left="709" w:hanging="709"/>
        <w:rPr>
          <w:sz w:val="22"/>
          <w:lang w:val="en-US"/>
        </w:rPr>
      </w:pPr>
      <w:r w:rsidRPr="0085227F">
        <w:rPr>
          <w:b/>
          <w:i/>
          <w:sz w:val="22"/>
          <w:lang w:val="en-US"/>
        </w:rPr>
        <w:t>Notă:</w:t>
      </w:r>
    </w:p>
    <w:p w:rsidR="004B746E" w:rsidRPr="0085227F" w:rsidRDefault="004B746E" w:rsidP="00E45A93">
      <w:pPr>
        <w:tabs>
          <w:tab w:val="left" w:pos="1134"/>
        </w:tabs>
        <w:ind w:left="709" w:hanging="709"/>
        <w:rPr>
          <w:sz w:val="22"/>
          <w:lang w:val="en-US"/>
        </w:rPr>
      </w:pPr>
      <w:r w:rsidRPr="0085227F">
        <w:rPr>
          <w:sz w:val="22"/>
          <w:lang w:val="en-US"/>
        </w:rPr>
        <w:t>E – efectuarea de sinestătător a deprinderilor practice;</w:t>
      </w:r>
    </w:p>
    <w:p w:rsidR="004B746E" w:rsidRPr="0085227F" w:rsidRDefault="004B746E" w:rsidP="00E45A93">
      <w:pPr>
        <w:tabs>
          <w:tab w:val="left" w:pos="1134"/>
        </w:tabs>
        <w:ind w:left="709" w:hanging="709"/>
        <w:rPr>
          <w:sz w:val="22"/>
          <w:lang w:val="en-US"/>
        </w:rPr>
      </w:pPr>
      <w:r w:rsidRPr="0085227F">
        <w:rPr>
          <w:sz w:val="22"/>
          <w:lang w:val="en-US"/>
        </w:rPr>
        <w:t>A – asistarea şi consultarea cu medicul în problema dată;</w:t>
      </w:r>
    </w:p>
    <w:p w:rsidR="004B746E" w:rsidRPr="0085227F" w:rsidRDefault="004B746E" w:rsidP="00E45A93">
      <w:pPr>
        <w:tabs>
          <w:tab w:val="left" w:pos="1134"/>
        </w:tabs>
        <w:ind w:left="709" w:hanging="709"/>
        <w:rPr>
          <w:sz w:val="22"/>
          <w:lang w:val="fr-FR"/>
        </w:rPr>
      </w:pPr>
      <w:r w:rsidRPr="0085227F">
        <w:rPr>
          <w:sz w:val="22"/>
          <w:lang w:val="fr-FR"/>
        </w:rPr>
        <w:t>I  – interpretarea problemei date.</w:t>
      </w:r>
    </w:p>
    <w:p w:rsidR="009F726B" w:rsidRPr="0085227F" w:rsidRDefault="009F726B" w:rsidP="00E45A93">
      <w:pPr>
        <w:tabs>
          <w:tab w:val="left" w:pos="1134"/>
        </w:tabs>
        <w:ind w:left="709" w:hanging="709"/>
        <w:rPr>
          <w:sz w:val="22"/>
          <w:lang w:val="fr-FR"/>
        </w:rPr>
      </w:pPr>
    </w:p>
    <w:tbl>
      <w:tblPr>
        <w:tblW w:w="93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778"/>
        <w:gridCol w:w="900"/>
        <w:gridCol w:w="1350"/>
        <w:gridCol w:w="1319"/>
      </w:tblGrid>
      <w:tr w:rsidR="0085227F" w:rsidRPr="0085227F" w:rsidTr="000746E5">
        <w:trPr>
          <w:jc w:val="center"/>
        </w:trPr>
        <w:tc>
          <w:tcPr>
            <w:tcW w:w="5778" w:type="dxa"/>
            <w:shd w:val="clear" w:color="auto" w:fill="F2F2F2"/>
            <w:vAlign w:val="center"/>
          </w:tcPr>
          <w:p w:rsidR="000746E5" w:rsidRPr="0085227F" w:rsidRDefault="000746E5" w:rsidP="009F726B">
            <w:pPr>
              <w:jc w:val="center"/>
              <w:rPr>
                <w:b/>
                <w:sz w:val="22"/>
                <w:szCs w:val="22"/>
                <w:lang w:val="ro-RO"/>
              </w:rPr>
            </w:pPr>
            <w:r w:rsidRPr="0085227F">
              <w:rPr>
                <w:b/>
                <w:sz w:val="22"/>
                <w:szCs w:val="22"/>
                <w:lang w:val="ro-RO"/>
              </w:rPr>
              <w:t>COMPETENŢE DE ASISTENȚĂ MEDICALĂ ACORDATĂ</w:t>
            </w:r>
          </w:p>
        </w:tc>
        <w:tc>
          <w:tcPr>
            <w:tcW w:w="900" w:type="dxa"/>
            <w:shd w:val="clear" w:color="auto" w:fill="F2F2F2"/>
          </w:tcPr>
          <w:p w:rsidR="000746E5" w:rsidRPr="0085227F" w:rsidRDefault="000746E5" w:rsidP="009F726B">
            <w:pPr>
              <w:rPr>
                <w:b/>
                <w:sz w:val="22"/>
                <w:szCs w:val="22"/>
                <w:lang w:val="ro-RO"/>
              </w:rPr>
            </w:pPr>
            <w:r w:rsidRPr="0085227F">
              <w:rPr>
                <w:b/>
                <w:sz w:val="22"/>
                <w:szCs w:val="22"/>
                <w:lang w:val="ro-RO"/>
              </w:rPr>
              <w:t>Nivel</w:t>
            </w:r>
          </w:p>
        </w:tc>
        <w:tc>
          <w:tcPr>
            <w:tcW w:w="1350" w:type="dxa"/>
            <w:tcBorders>
              <w:right w:val="single" w:sz="4" w:space="0" w:color="auto"/>
            </w:tcBorders>
            <w:shd w:val="clear" w:color="auto" w:fill="F2F2F2"/>
          </w:tcPr>
          <w:p w:rsidR="000746E5" w:rsidRPr="0085227F" w:rsidRDefault="000746E5" w:rsidP="009F726B">
            <w:pPr>
              <w:jc w:val="center"/>
              <w:rPr>
                <w:b/>
                <w:sz w:val="22"/>
                <w:szCs w:val="22"/>
                <w:lang w:val="ro-RO"/>
              </w:rPr>
            </w:pPr>
            <w:r w:rsidRPr="0085227F">
              <w:rPr>
                <w:b/>
                <w:sz w:val="22"/>
                <w:szCs w:val="22"/>
                <w:lang w:val="ro-RO"/>
              </w:rPr>
              <w:t>Cerință</w:t>
            </w:r>
          </w:p>
        </w:tc>
        <w:tc>
          <w:tcPr>
            <w:tcW w:w="1319" w:type="dxa"/>
            <w:tcBorders>
              <w:right w:val="single" w:sz="4" w:space="0" w:color="auto"/>
            </w:tcBorders>
            <w:shd w:val="clear" w:color="auto" w:fill="F2F2F2"/>
          </w:tcPr>
          <w:p w:rsidR="000746E5" w:rsidRPr="0085227F" w:rsidRDefault="000746E5" w:rsidP="009F726B">
            <w:pPr>
              <w:rPr>
                <w:b/>
                <w:sz w:val="22"/>
                <w:szCs w:val="22"/>
                <w:lang w:val="ro-RO"/>
              </w:rPr>
            </w:pPr>
            <w:r w:rsidRPr="0085227F">
              <w:rPr>
                <w:b/>
                <w:sz w:val="22"/>
                <w:szCs w:val="22"/>
                <w:lang w:val="ro-RO"/>
              </w:rPr>
              <w:t>Efectuare</w:t>
            </w:r>
          </w:p>
        </w:tc>
      </w:tr>
      <w:tr w:rsidR="0085227F" w:rsidRPr="0085227F" w:rsidTr="000746E5">
        <w:trPr>
          <w:jc w:val="center"/>
        </w:trPr>
        <w:tc>
          <w:tcPr>
            <w:tcW w:w="9347" w:type="dxa"/>
            <w:gridSpan w:val="4"/>
            <w:tcBorders>
              <w:right w:val="single" w:sz="4" w:space="0" w:color="auto"/>
            </w:tcBorders>
            <w:shd w:val="clear" w:color="auto" w:fill="D0CECE"/>
            <w:vAlign w:val="center"/>
          </w:tcPr>
          <w:p w:rsidR="000746E5" w:rsidRPr="0085227F" w:rsidRDefault="000746E5" w:rsidP="005B3818">
            <w:pPr>
              <w:spacing w:after="240"/>
              <w:jc w:val="center"/>
              <w:rPr>
                <w:b/>
                <w:sz w:val="22"/>
                <w:szCs w:val="22"/>
                <w:lang w:val="ro-RO"/>
              </w:rPr>
            </w:pPr>
            <w:r w:rsidRPr="0085227F">
              <w:rPr>
                <w:b/>
                <w:sz w:val="22"/>
                <w:szCs w:val="22"/>
                <w:lang w:val="ro-RO"/>
              </w:rPr>
              <w:t>ANUL I (45 SĂPT.)</w:t>
            </w:r>
          </w:p>
        </w:tc>
      </w:tr>
      <w:tr w:rsidR="0085227F" w:rsidRPr="008C44EF" w:rsidTr="000746E5">
        <w:trPr>
          <w:jc w:val="center"/>
        </w:trPr>
        <w:tc>
          <w:tcPr>
            <w:tcW w:w="9347" w:type="dxa"/>
            <w:gridSpan w:val="4"/>
            <w:tcBorders>
              <w:right w:val="single" w:sz="4" w:space="0" w:color="auto"/>
            </w:tcBorders>
            <w:shd w:val="clear" w:color="auto" w:fill="FFFFFF"/>
          </w:tcPr>
          <w:p w:rsidR="000746E5" w:rsidRPr="0085227F" w:rsidRDefault="000746E5" w:rsidP="005B3818">
            <w:pPr>
              <w:jc w:val="both"/>
              <w:rPr>
                <w:bCs/>
                <w:sz w:val="22"/>
                <w:szCs w:val="22"/>
                <w:lang w:val="ro-RO"/>
              </w:rPr>
            </w:pPr>
            <w:r w:rsidRPr="0085227F">
              <w:rPr>
                <w:sz w:val="22"/>
                <w:szCs w:val="22"/>
                <w:lang w:val="ro-RO"/>
              </w:rPr>
              <w:t>Medicii rezidenţi trebuie să cunoască</w:t>
            </w:r>
            <w:r w:rsidRPr="0085227F">
              <w:rPr>
                <w:bCs/>
                <w:sz w:val="22"/>
                <w:szCs w:val="22"/>
                <w:lang w:val="ro-RO"/>
              </w:rPr>
              <w:t xml:space="preserve"> factorii preanalitici cu impact asupra analizelor de laborator;</w:t>
            </w:r>
          </w:p>
          <w:p w:rsidR="000746E5" w:rsidRPr="0085227F" w:rsidRDefault="000746E5" w:rsidP="005B3818">
            <w:pPr>
              <w:jc w:val="both"/>
              <w:rPr>
                <w:sz w:val="22"/>
                <w:szCs w:val="22"/>
                <w:lang w:val="ro-RO"/>
              </w:rPr>
            </w:pPr>
            <w:r w:rsidRPr="0085227F">
              <w:rPr>
                <w:sz w:val="22"/>
                <w:szCs w:val="22"/>
                <w:lang w:val="ro-RO"/>
              </w:rPr>
              <w:t>Împreună cu medicul responsabil să analizeze etapa analitică şi postanalitică din cadrul laboratorului.</w:t>
            </w:r>
          </w:p>
          <w:p w:rsidR="000746E5" w:rsidRPr="0085227F" w:rsidRDefault="000746E5" w:rsidP="005B3818">
            <w:pPr>
              <w:jc w:val="both"/>
              <w:rPr>
                <w:sz w:val="22"/>
                <w:szCs w:val="22"/>
                <w:lang w:val="ro-RO"/>
              </w:rPr>
            </w:pPr>
            <w:r w:rsidRPr="0085227F">
              <w:rPr>
                <w:sz w:val="22"/>
                <w:szCs w:val="22"/>
                <w:lang w:val="ro-RO"/>
              </w:rPr>
              <w:t>Medicii rezidenţi trebuie să ţină cont de respectarea controlului de calitate intern şi</w:t>
            </w:r>
            <w:r w:rsidR="005B3818">
              <w:rPr>
                <w:sz w:val="22"/>
                <w:szCs w:val="22"/>
                <w:lang w:val="ro-RO"/>
              </w:rPr>
              <w:t xml:space="preserve"> extern conform</w:t>
            </w:r>
            <w:r w:rsidRPr="0085227F">
              <w:rPr>
                <w:sz w:val="22"/>
                <w:szCs w:val="22"/>
                <w:lang w:val="ro-RO"/>
              </w:rPr>
              <w:t xml:space="preserve"> cu legislaţia în vigoare;</w:t>
            </w:r>
          </w:p>
          <w:p w:rsidR="000746E5" w:rsidRPr="0085227F" w:rsidRDefault="000746E5" w:rsidP="005B3818">
            <w:pPr>
              <w:jc w:val="both"/>
              <w:rPr>
                <w:sz w:val="22"/>
                <w:szCs w:val="22"/>
                <w:lang w:val="ro-RO"/>
              </w:rPr>
            </w:pPr>
            <w:r w:rsidRPr="0085227F">
              <w:rPr>
                <w:sz w:val="22"/>
                <w:szCs w:val="22"/>
                <w:lang w:val="ro-RO"/>
              </w:rPr>
              <w:t>Medicii rezidenţi trebuie să cunoască şi să aplice condiţiile de prelevare/pregătire a probelor biologice, garantând securitatea pacienţilor şi calitatea probelor biologice de analizat, precum şi conservarea acestora – sub ghidajul medicului responsabil;</w:t>
            </w:r>
          </w:p>
          <w:p w:rsidR="000746E5" w:rsidRPr="0085227F" w:rsidRDefault="000746E5" w:rsidP="005B3818">
            <w:pPr>
              <w:jc w:val="both"/>
              <w:rPr>
                <w:b/>
                <w:sz w:val="22"/>
                <w:szCs w:val="22"/>
                <w:lang w:val="ro-RO"/>
              </w:rPr>
            </w:pPr>
            <w:r w:rsidRPr="0085227F">
              <w:rPr>
                <w:sz w:val="22"/>
                <w:szCs w:val="22"/>
                <w:lang w:val="ro-RO"/>
              </w:rPr>
              <w:t>Medicii rezidenţi trebuie să cunoască condiţiile de utilizare a diferitelor medii biologice, a precauţiilor legate de contaminarea probelor biologice şi a laboratorului.</w:t>
            </w:r>
          </w:p>
        </w:tc>
      </w:tr>
      <w:tr w:rsidR="0085227F" w:rsidRPr="0085227F" w:rsidTr="000746E5">
        <w:trPr>
          <w:trHeight w:val="3451"/>
          <w:jc w:val="center"/>
        </w:trPr>
        <w:tc>
          <w:tcPr>
            <w:tcW w:w="5778" w:type="dxa"/>
            <w:shd w:val="clear" w:color="auto" w:fill="FFFFFF"/>
          </w:tcPr>
          <w:p w:rsidR="000746E5" w:rsidRPr="0085227F" w:rsidRDefault="005B3818" w:rsidP="00F450BB">
            <w:pPr>
              <w:pStyle w:val="af6"/>
              <w:numPr>
                <w:ilvl w:val="0"/>
                <w:numId w:val="36"/>
              </w:numPr>
              <w:ind w:left="360"/>
              <w:contextualSpacing/>
              <w:jc w:val="both"/>
              <w:rPr>
                <w:bCs/>
                <w:sz w:val="22"/>
                <w:szCs w:val="22"/>
                <w:lang w:val="ro-RO"/>
              </w:rPr>
            </w:pPr>
            <w:r>
              <w:rPr>
                <w:bCs/>
                <w:sz w:val="22"/>
                <w:szCs w:val="22"/>
                <w:lang w:val="ro-RO"/>
              </w:rPr>
              <w:t>Să particip</w:t>
            </w:r>
            <w:r w:rsidR="000746E5" w:rsidRPr="0085227F">
              <w:rPr>
                <w:bCs/>
                <w:sz w:val="22"/>
                <w:szCs w:val="22"/>
                <w:lang w:val="ro-RO"/>
              </w:rPr>
              <w:t xml:space="preserve">e la pregătirea pentru lucru a </w:t>
            </w:r>
            <w:r>
              <w:rPr>
                <w:bCs/>
                <w:sz w:val="22"/>
                <w:szCs w:val="22"/>
                <w:lang w:val="ro-RO"/>
              </w:rPr>
              <w:t>reacti</w:t>
            </w:r>
            <w:r w:rsidR="000746E5" w:rsidRPr="0085227F">
              <w:rPr>
                <w:bCs/>
                <w:sz w:val="22"/>
                <w:szCs w:val="22"/>
                <w:lang w:val="ro-RO"/>
              </w:rPr>
              <w:t>vilor, veselei de laborator, a aparatajului, soluţiilor dezinfectante.</w:t>
            </w:r>
          </w:p>
          <w:p w:rsidR="000746E5" w:rsidRPr="0085227F" w:rsidRDefault="000746E5" w:rsidP="00F450BB">
            <w:pPr>
              <w:pStyle w:val="af6"/>
              <w:numPr>
                <w:ilvl w:val="0"/>
                <w:numId w:val="36"/>
              </w:numPr>
              <w:ind w:left="360"/>
              <w:contextualSpacing/>
              <w:jc w:val="both"/>
              <w:rPr>
                <w:bCs/>
                <w:sz w:val="22"/>
                <w:szCs w:val="22"/>
                <w:lang w:val="ro-RO"/>
              </w:rPr>
            </w:pPr>
            <w:r w:rsidRPr="0085227F">
              <w:rPr>
                <w:sz w:val="22"/>
                <w:szCs w:val="22"/>
                <w:lang w:val="ro-RO"/>
              </w:rPr>
              <w:t xml:space="preserve">Să participe la recoltarea </w:t>
            </w:r>
            <w:r w:rsidRPr="0085227F">
              <w:rPr>
                <w:bCs/>
                <w:sz w:val="22"/>
                <w:szCs w:val="22"/>
                <w:lang w:val="ro-RO"/>
              </w:rPr>
              <w:t>probei biologice:</w:t>
            </w:r>
            <w:r w:rsidRPr="0085227F">
              <w:rPr>
                <w:sz w:val="22"/>
                <w:szCs w:val="22"/>
                <w:lang w:val="ro-RO"/>
              </w:rPr>
              <w:t>sânge venos sau capilar pentru determinări serologice, hematologice, de hemostază, frotiu periferic, determinări din urină, spută, mase fecale; sânge arterial, măduvă osoasă, lichid cefalorahidian, lichide de puncţie.</w:t>
            </w:r>
          </w:p>
          <w:p w:rsidR="000746E5" w:rsidRPr="0085227F" w:rsidRDefault="000746E5" w:rsidP="00F450BB">
            <w:pPr>
              <w:pStyle w:val="af6"/>
              <w:numPr>
                <w:ilvl w:val="0"/>
                <w:numId w:val="36"/>
              </w:numPr>
              <w:ind w:left="360"/>
              <w:contextualSpacing/>
              <w:jc w:val="both"/>
              <w:rPr>
                <w:bCs/>
                <w:sz w:val="22"/>
                <w:szCs w:val="22"/>
                <w:lang w:val="ro-RO"/>
              </w:rPr>
            </w:pPr>
            <w:r w:rsidRPr="0085227F">
              <w:rPr>
                <w:bCs/>
                <w:sz w:val="22"/>
                <w:szCs w:val="22"/>
                <w:lang w:val="ro-RO"/>
              </w:rPr>
              <w:t>Să efectuieze trierea primară a probelor şi distribuţia lor pe compartimente (înregistrarea primirii materialului biologic în laborator, inclusiv cu folosirea tehnicii de calcul (PC).</w:t>
            </w:r>
          </w:p>
          <w:p w:rsidR="000746E5" w:rsidRPr="0085227F" w:rsidRDefault="000746E5" w:rsidP="00F450BB">
            <w:pPr>
              <w:pStyle w:val="af6"/>
              <w:numPr>
                <w:ilvl w:val="0"/>
                <w:numId w:val="36"/>
              </w:numPr>
              <w:ind w:left="360"/>
              <w:contextualSpacing/>
              <w:jc w:val="both"/>
              <w:rPr>
                <w:bCs/>
                <w:sz w:val="22"/>
                <w:szCs w:val="22"/>
                <w:lang w:val="ro-RO"/>
              </w:rPr>
            </w:pPr>
            <w:r w:rsidRPr="0085227F">
              <w:rPr>
                <w:bCs/>
                <w:sz w:val="22"/>
                <w:szCs w:val="22"/>
                <w:lang w:val="ro-RO"/>
              </w:rPr>
              <w:t>Să efectuieze prelucrarea primară a probelor. Să obţină ser/plasmă.</w:t>
            </w:r>
          </w:p>
          <w:p w:rsidR="000746E5" w:rsidRPr="0085227F" w:rsidRDefault="000746E5" w:rsidP="00F450BB">
            <w:pPr>
              <w:pStyle w:val="af6"/>
              <w:numPr>
                <w:ilvl w:val="0"/>
                <w:numId w:val="36"/>
              </w:numPr>
              <w:ind w:left="360"/>
              <w:contextualSpacing/>
              <w:jc w:val="both"/>
              <w:rPr>
                <w:bCs/>
                <w:sz w:val="22"/>
                <w:szCs w:val="22"/>
                <w:lang w:val="ro-RO"/>
              </w:rPr>
            </w:pPr>
            <w:r w:rsidRPr="0085227F">
              <w:rPr>
                <w:bCs/>
                <w:sz w:val="22"/>
                <w:szCs w:val="22"/>
                <w:lang w:val="ro-RO"/>
              </w:rPr>
              <w:t xml:space="preserve">Să completeze documentaţia necesară </w:t>
            </w:r>
          </w:p>
        </w:tc>
        <w:tc>
          <w:tcPr>
            <w:tcW w:w="900" w:type="dxa"/>
            <w:shd w:val="clear" w:color="auto" w:fill="FFFFFF"/>
          </w:tcPr>
          <w:p w:rsidR="000746E5" w:rsidRPr="0085227F" w:rsidRDefault="000746E5" w:rsidP="009F726B">
            <w:pPr>
              <w:rPr>
                <w:sz w:val="22"/>
                <w:szCs w:val="22"/>
                <w:lang w:val="ro-RO"/>
              </w:rPr>
            </w:pPr>
            <w:r w:rsidRPr="0085227F">
              <w:rPr>
                <w:sz w:val="22"/>
                <w:szCs w:val="22"/>
                <w:lang w:val="ro-RO"/>
              </w:rPr>
              <w:t>E/A</w:t>
            </w:r>
          </w:p>
        </w:tc>
        <w:tc>
          <w:tcPr>
            <w:tcW w:w="1350" w:type="dxa"/>
            <w:tcBorders>
              <w:right w:val="single" w:sz="4" w:space="0" w:color="auto"/>
            </w:tcBorders>
            <w:shd w:val="clear" w:color="auto" w:fill="FFFFFF"/>
          </w:tcPr>
          <w:p w:rsidR="000746E5" w:rsidRPr="0085227F" w:rsidRDefault="000746E5" w:rsidP="009F726B">
            <w:pPr>
              <w:rPr>
                <w:sz w:val="22"/>
                <w:szCs w:val="22"/>
                <w:lang w:val="ro-RO"/>
              </w:rPr>
            </w:pPr>
            <w:r w:rsidRPr="0085227F">
              <w:rPr>
                <w:sz w:val="22"/>
                <w:szCs w:val="22"/>
                <w:lang w:val="ro-RO"/>
              </w:rPr>
              <w:t>50/5</w:t>
            </w:r>
          </w:p>
        </w:tc>
        <w:tc>
          <w:tcPr>
            <w:tcW w:w="1319" w:type="dxa"/>
            <w:tcBorders>
              <w:right w:val="single" w:sz="4" w:space="0" w:color="auto"/>
            </w:tcBorders>
            <w:shd w:val="clear" w:color="auto" w:fill="FFFFFF"/>
          </w:tcPr>
          <w:p w:rsidR="000746E5" w:rsidRPr="0085227F" w:rsidRDefault="000746E5" w:rsidP="009F726B">
            <w:pPr>
              <w:rPr>
                <w:sz w:val="22"/>
                <w:szCs w:val="22"/>
                <w:lang w:val="ro-RO"/>
              </w:rPr>
            </w:pPr>
          </w:p>
        </w:tc>
      </w:tr>
      <w:tr w:rsidR="0085227F" w:rsidRPr="0085227F" w:rsidTr="000746E5">
        <w:trPr>
          <w:trHeight w:val="2767"/>
          <w:jc w:val="center"/>
        </w:trPr>
        <w:tc>
          <w:tcPr>
            <w:tcW w:w="5778" w:type="dxa"/>
            <w:shd w:val="clear" w:color="auto" w:fill="FFFFFF"/>
          </w:tcPr>
          <w:p w:rsidR="000746E5" w:rsidRPr="0085227F" w:rsidRDefault="000746E5" w:rsidP="009F726B">
            <w:pPr>
              <w:jc w:val="both"/>
              <w:rPr>
                <w:sz w:val="22"/>
                <w:szCs w:val="22"/>
                <w:lang w:val="ro-RO"/>
              </w:rPr>
            </w:pPr>
            <w:r w:rsidRPr="0085227F">
              <w:rPr>
                <w:sz w:val="22"/>
                <w:szCs w:val="22"/>
                <w:lang w:val="ro-RO"/>
              </w:rPr>
              <w:lastRenderedPageBreak/>
              <w:t>Medicii rezidenţi trebuie să participe la:</w:t>
            </w:r>
          </w:p>
          <w:p w:rsidR="000746E5" w:rsidRPr="0085227F" w:rsidRDefault="000746E5" w:rsidP="00F450BB">
            <w:pPr>
              <w:numPr>
                <w:ilvl w:val="0"/>
                <w:numId w:val="37"/>
              </w:numPr>
              <w:jc w:val="both"/>
              <w:rPr>
                <w:sz w:val="22"/>
                <w:szCs w:val="22"/>
                <w:lang w:val="ro-RO"/>
              </w:rPr>
            </w:pPr>
            <w:r w:rsidRPr="0085227F">
              <w:rPr>
                <w:bCs/>
                <w:sz w:val="22"/>
                <w:szCs w:val="22"/>
                <w:lang w:val="ro-RO"/>
              </w:rPr>
              <w:t>Pregătirea pacientului înainte de prelevare</w:t>
            </w:r>
            <w:r w:rsidRPr="0085227F">
              <w:rPr>
                <w:sz w:val="22"/>
                <w:szCs w:val="22"/>
                <w:lang w:val="ro-RO"/>
              </w:rPr>
              <w:t xml:space="preserve">; </w:t>
            </w:r>
            <w:r w:rsidRPr="0085227F">
              <w:rPr>
                <w:bCs/>
                <w:sz w:val="22"/>
                <w:szCs w:val="22"/>
                <w:lang w:val="ro-RO"/>
              </w:rPr>
              <w:t>Prelevarea de probe/manipulare</w:t>
            </w:r>
            <w:r w:rsidRPr="0085227F">
              <w:rPr>
                <w:sz w:val="22"/>
                <w:szCs w:val="22"/>
                <w:lang w:val="ro-RO"/>
              </w:rPr>
              <w:t xml:space="preserve">; </w:t>
            </w:r>
            <w:r w:rsidRPr="0085227F">
              <w:rPr>
                <w:bCs/>
                <w:sz w:val="22"/>
                <w:szCs w:val="22"/>
                <w:lang w:val="ro-RO"/>
              </w:rPr>
              <w:t>Stocarea/transportul</w:t>
            </w:r>
            <w:r w:rsidRPr="0085227F">
              <w:rPr>
                <w:sz w:val="22"/>
                <w:szCs w:val="22"/>
                <w:lang w:val="ro-RO"/>
              </w:rPr>
              <w:t>; Prelucrarea preliminară specială a probei; Efectuarea testului de laborator; Controlul calităţii investigaţiilor; Verificarea rezultatelor testelor de laborator; Introducerea lor în sistemul informaţional de laborator. Interpretarea rezultatelor obţinute; Comunicarea rezultatelor investigaţiilor; Luarea deciziei referitor la necesitatea testărilor suplimentare;</w:t>
            </w:r>
          </w:p>
        </w:tc>
        <w:tc>
          <w:tcPr>
            <w:tcW w:w="900" w:type="dxa"/>
            <w:shd w:val="clear" w:color="auto" w:fill="FFFFFF"/>
          </w:tcPr>
          <w:p w:rsidR="000746E5" w:rsidRPr="0085227F" w:rsidRDefault="000746E5" w:rsidP="009F726B">
            <w:pPr>
              <w:rPr>
                <w:sz w:val="22"/>
                <w:szCs w:val="22"/>
                <w:lang w:val="ro-RO"/>
              </w:rPr>
            </w:pPr>
            <w:r w:rsidRPr="0085227F">
              <w:rPr>
                <w:sz w:val="22"/>
                <w:szCs w:val="22"/>
                <w:lang w:val="ro-RO"/>
              </w:rPr>
              <w:t>E/A</w:t>
            </w:r>
          </w:p>
        </w:tc>
        <w:tc>
          <w:tcPr>
            <w:tcW w:w="1350" w:type="dxa"/>
            <w:tcBorders>
              <w:right w:val="single" w:sz="4" w:space="0" w:color="auto"/>
            </w:tcBorders>
            <w:shd w:val="clear" w:color="auto" w:fill="FFFFFF"/>
          </w:tcPr>
          <w:p w:rsidR="000746E5" w:rsidRPr="0085227F" w:rsidRDefault="000746E5" w:rsidP="009F726B">
            <w:pPr>
              <w:rPr>
                <w:sz w:val="22"/>
                <w:szCs w:val="22"/>
                <w:lang w:val="ro-RO"/>
              </w:rPr>
            </w:pPr>
            <w:r w:rsidRPr="0085227F">
              <w:rPr>
                <w:sz w:val="22"/>
                <w:szCs w:val="22"/>
                <w:lang w:val="ro-RO"/>
              </w:rPr>
              <w:t>50/5</w:t>
            </w:r>
          </w:p>
        </w:tc>
        <w:tc>
          <w:tcPr>
            <w:tcW w:w="1319" w:type="dxa"/>
            <w:tcBorders>
              <w:right w:val="single" w:sz="4" w:space="0" w:color="auto"/>
            </w:tcBorders>
            <w:shd w:val="clear" w:color="auto" w:fill="FFFFFF"/>
          </w:tcPr>
          <w:p w:rsidR="000746E5" w:rsidRPr="0085227F" w:rsidRDefault="000746E5" w:rsidP="009F726B">
            <w:pPr>
              <w:rPr>
                <w:sz w:val="22"/>
                <w:szCs w:val="22"/>
                <w:lang w:val="ro-RO"/>
              </w:rPr>
            </w:pPr>
          </w:p>
        </w:tc>
      </w:tr>
      <w:tr w:rsidR="0085227F" w:rsidRPr="0085227F" w:rsidTr="000746E5">
        <w:trPr>
          <w:jc w:val="center"/>
        </w:trPr>
        <w:tc>
          <w:tcPr>
            <w:tcW w:w="5778" w:type="dxa"/>
            <w:shd w:val="clear" w:color="auto" w:fill="FFFFFF"/>
          </w:tcPr>
          <w:p w:rsidR="000746E5" w:rsidRPr="0085227F" w:rsidRDefault="000746E5" w:rsidP="009F726B">
            <w:pPr>
              <w:jc w:val="both"/>
              <w:rPr>
                <w:bCs/>
                <w:sz w:val="22"/>
                <w:szCs w:val="22"/>
                <w:lang w:val="ro-RO"/>
              </w:rPr>
            </w:pPr>
            <w:r w:rsidRPr="0085227F">
              <w:rPr>
                <w:sz w:val="22"/>
                <w:szCs w:val="22"/>
                <w:lang w:val="ro-RO"/>
              </w:rPr>
              <w:t xml:space="preserve">Medicii rezidenţi trebuie să participe la: Recunoaşterea factorilor preanalitici, care influenţează validitatea procesului analitic; </w:t>
            </w:r>
            <w:r w:rsidRPr="0085227F">
              <w:rPr>
                <w:bCs/>
                <w:sz w:val="22"/>
                <w:szCs w:val="22"/>
                <w:lang w:val="ro-RO"/>
              </w:rPr>
              <w:t>Identificarea factorilor, care afectează rezultatul în faza de analiză propriu-zisă:</w:t>
            </w:r>
          </w:p>
          <w:p w:rsidR="000746E5" w:rsidRPr="0085227F" w:rsidRDefault="000746E5" w:rsidP="009F726B">
            <w:pPr>
              <w:jc w:val="both"/>
              <w:rPr>
                <w:bCs/>
                <w:sz w:val="22"/>
                <w:szCs w:val="22"/>
                <w:lang w:val="ro-RO"/>
              </w:rPr>
            </w:pPr>
            <w:r w:rsidRPr="0085227F">
              <w:rPr>
                <w:bCs/>
                <w:sz w:val="22"/>
                <w:szCs w:val="22"/>
                <w:lang w:val="ro-RO"/>
              </w:rPr>
              <w:t xml:space="preserve">Hemoliza/Hiperbilirubinemia/Lipemia; </w:t>
            </w:r>
          </w:p>
          <w:p w:rsidR="000746E5" w:rsidRPr="0085227F" w:rsidRDefault="000746E5" w:rsidP="009F726B">
            <w:pPr>
              <w:jc w:val="both"/>
              <w:rPr>
                <w:bCs/>
                <w:sz w:val="22"/>
                <w:szCs w:val="22"/>
                <w:lang w:val="ro-RO"/>
              </w:rPr>
            </w:pPr>
            <w:r w:rsidRPr="0085227F">
              <w:rPr>
                <w:bCs/>
                <w:sz w:val="22"/>
                <w:szCs w:val="22"/>
                <w:lang w:val="ro-RO"/>
              </w:rPr>
              <w:t>Identificarea "Rezultatului critic" al testului.</w:t>
            </w:r>
          </w:p>
        </w:tc>
        <w:tc>
          <w:tcPr>
            <w:tcW w:w="900" w:type="dxa"/>
            <w:shd w:val="clear" w:color="auto" w:fill="FFFFFF"/>
          </w:tcPr>
          <w:p w:rsidR="000746E5" w:rsidRPr="0085227F" w:rsidRDefault="000746E5" w:rsidP="009F726B">
            <w:pPr>
              <w:rPr>
                <w:sz w:val="22"/>
                <w:szCs w:val="22"/>
                <w:lang w:val="ro-RO"/>
              </w:rPr>
            </w:pPr>
            <w:r w:rsidRPr="0085227F">
              <w:rPr>
                <w:sz w:val="22"/>
                <w:szCs w:val="22"/>
                <w:lang w:val="ro-RO"/>
              </w:rPr>
              <w:t>E/A</w:t>
            </w:r>
          </w:p>
        </w:tc>
        <w:tc>
          <w:tcPr>
            <w:tcW w:w="1350" w:type="dxa"/>
            <w:tcBorders>
              <w:right w:val="single" w:sz="4" w:space="0" w:color="auto"/>
            </w:tcBorders>
            <w:shd w:val="clear" w:color="auto" w:fill="FFFFFF"/>
          </w:tcPr>
          <w:p w:rsidR="000746E5" w:rsidRPr="0085227F" w:rsidRDefault="000746E5" w:rsidP="009F726B">
            <w:pPr>
              <w:rPr>
                <w:sz w:val="22"/>
                <w:szCs w:val="22"/>
                <w:lang w:val="ro-RO"/>
              </w:rPr>
            </w:pPr>
            <w:r w:rsidRPr="0085227F">
              <w:rPr>
                <w:sz w:val="22"/>
                <w:szCs w:val="22"/>
                <w:lang w:val="ro-RO"/>
              </w:rPr>
              <w:t>50/5</w:t>
            </w:r>
          </w:p>
        </w:tc>
        <w:tc>
          <w:tcPr>
            <w:tcW w:w="1319" w:type="dxa"/>
            <w:tcBorders>
              <w:right w:val="single" w:sz="4" w:space="0" w:color="auto"/>
            </w:tcBorders>
            <w:shd w:val="clear" w:color="auto" w:fill="FFFFFF"/>
          </w:tcPr>
          <w:p w:rsidR="000746E5" w:rsidRPr="0085227F" w:rsidRDefault="000746E5" w:rsidP="009F726B">
            <w:pPr>
              <w:rPr>
                <w:sz w:val="22"/>
                <w:szCs w:val="22"/>
                <w:lang w:val="ro-RO"/>
              </w:rPr>
            </w:pPr>
          </w:p>
        </w:tc>
      </w:tr>
      <w:tr w:rsidR="0085227F" w:rsidRPr="008C44EF" w:rsidTr="000746E5">
        <w:trPr>
          <w:trHeight w:val="368"/>
          <w:jc w:val="center"/>
        </w:trPr>
        <w:tc>
          <w:tcPr>
            <w:tcW w:w="9347" w:type="dxa"/>
            <w:gridSpan w:val="4"/>
            <w:shd w:val="clear" w:color="auto" w:fill="F2F2F2"/>
          </w:tcPr>
          <w:p w:rsidR="000746E5" w:rsidRPr="0085227F" w:rsidRDefault="000746E5" w:rsidP="009F726B">
            <w:pPr>
              <w:spacing w:after="240"/>
              <w:jc w:val="center"/>
              <w:rPr>
                <w:b/>
                <w:caps/>
                <w:sz w:val="22"/>
                <w:szCs w:val="22"/>
                <w:lang w:val="ro-RO"/>
              </w:rPr>
            </w:pPr>
            <w:r w:rsidRPr="0085227F">
              <w:rPr>
                <w:b/>
                <w:caps/>
                <w:sz w:val="22"/>
                <w:szCs w:val="22"/>
                <w:lang w:val="ro-RO"/>
              </w:rPr>
              <w:t xml:space="preserve">Stagiul de biochimie clinică (30 </w:t>
            </w:r>
            <w:r w:rsidRPr="0085227F">
              <w:rPr>
                <w:b/>
                <w:sz w:val="22"/>
                <w:szCs w:val="22"/>
                <w:lang w:val="ro-RO"/>
              </w:rPr>
              <w:t>săpt.</w:t>
            </w:r>
            <w:r w:rsidRPr="0085227F">
              <w:rPr>
                <w:b/>
                <w:caps/>
                <w:sz w:val="22"/>
                <w:szCs w:val="22"/>
                <w:lang w:val="ro-RO"/>
              </w:rPr>
              <w:t>)</w:t>
            </w:r>
          </w:p>
        </w:tc>
      </w:tr>
      <w:tr w:rsidR="0085227F" w:rsidRPr="0085227F" w:rsidTr="000746E5">
        <w:trPr>
          <w:trHeight w:val="4220"/>
          <w:jc w:val="center"/>
        </w:trPr>
        <w:tc>
          <w:tcPr>
            <w:tcW w:w="9347" w:type="dxa"/>
            <w:gridSpan w:val="4"/>
            <w:shd w:val="clear" w:color="auto" w:fill="FFFFFF"/>
          </w:tcPr>
          <w:p w:rsidR="000746E5" w:rsidRPr="0085227F" w:rsidRDefault="000746E5" w:rsidP="009F726B">
            <w:pPr>
              <w:jc w:val="both"/>
              <w:rPr>
                <w:sz w:val="22"/>
                <w:szCs w:val="22"/>
                <w:lang w:val="ro-RO"/>
              </w:rPr>
            </w:pPr>
            <w:r w:rsidRPr="0085227F">
              <w:rPr>
                <w:sz w:val="22"/>
                <w:szCs w:val="22"/>
                <w:lang w:val="ro-RO"/>
              </w:rPr>
              <w:t xml:space="preserve">În cadrul acestui stagiu se vor desfăşura 2 tipuri principale de activităţi: </w:t>
            </w:r>
          </w:p>
          <w:p w:rsidR="000746E5" w:rsidRPr="0085227F" w:rsidRDefault="000746E5" w:rsidP="009F726B">
            <w:pPr>
              <w:jc w:val="both"/>
              <w:rPr>
                <w:sz w:val="22"/>
                <w:szCs w:val="22"/>
                <w:lang w:val="ro-RO"/>
              </w:rPr>
            </w:pPr>
            <w:r w:rsidRPr="0085227F">
              <w:rPr>
                <w:sz w:val="22"/>
                <w:szCs w:val="22"/>
                <w:lang w:val="ro-RO"/>
              </w:rPr>
              <w:t xml:space="preserve">- prezentarea bazei teoretice a testelor efectuate; </w:t>
            </w:r>
          </w:p>
          <w:p w:rsidR="000746E5" w:rsidRPr="0085227F" w:rsidRDefault="000746E5" w:rsidP="009F726B">
            <w:pPr>
              <w:jc w:val="both"/>
              <w:rPr>
                <w:sz w:val="22"/>
                <w:szCs w:val="22"/>
                <w:lang w:val="ro-RO"/>
              </w:rPr>
            </w:pPr>
            <w:r w:rsidRPr="0085227F">
              <w:rPr>
                <w:sz w:val="22"/>
                <w:szCs w:val="22"/>
                <w:lang w:val="ro-RO"/>
              </w:rPr>
              <w:t>- efectuarea practică a testului respectiv.</w:t>
            </w:r>
          </w:p>
          <w:p w:rsidR="000746E5" w:rsidRPr="0085227F" w:rsidRDefault="000746E5" w:rsidP="009F726B">
            <w:pPr>
              <w:jc w:val="both"/>
              <w:rPr>
                <w:sz w:val="22"/>
                <w:szCs w:val="22"/>
                <w:lang w:val="ro-RO"/>
              </w:rPr>
            </w:pPr>
            <w:r w:rsidRPr="0085227F">
              <w:rPr>
                <w:sz w:val="22"/>
                <w:szCs w:val="22"/>
                <w:lang w:val="ro-RO"/>
              </w:rPr>
              <w:t>Împreună cu medicul responsabil, rezidentul va asista la toate analizele din laboratorul clinic de Biochimie.</w:t>
            </w:r>
          </w:p>
          <w:p w:rsidR="000746E5" w:rsidRPr="0085227F" w:rsidRDefault="000746E5" w:rsidP="009F726B">
            <w:pPr>
              <w:jc w:val="both"/>
              <w:rPr>
                <w:sz w:val="22"/>
                <w:szCs w:val="22"/>
                <w:lang w:val="ro-RO"/>
              </w:rPr>
            </w:pPr>
            <w:r w:rsidRPr="0085227F">
              <w:rPr>
                <w:sz w:val="22"/>
                <w:szCs w:val="22"/>
                <w:lang w:val="ro-RO"/>
              </w:rPr>
              <w:t>Medicul rezident va îndeplini investigaţii de laborator în conformitate cu tematica lucrărilor practice sub supravegherea medicului responsabil.</w:t>
            </w:r>
          </w:p>
          <w:p w:rsidR="000746E5" w:rsidRPr="0085227F" w:rsidRDefault="000746E5" w:rsidP="009F726B">
            <w:pPr>
              <w:jc w:val="both"/>
              <w:rPr>
                <w:sz w:val="22"/>
                <w:szCs w:val="22"/>
                <w:lang w:val="ro-RO"/>
              </w:rPr>
            </w:pPr>
            <w:r w:rsidRPr="0085227F">
              <w:rPr>
                <w:sz w:val="22"/>
                <w:szCs w:val="22"/>
                <w:lang w:val="ro-RO"/>
              </w:rPr>
              <w:t>Medicul rezident va participa la interpretarea rezultatelor investigaţiilor de laborator împreună cu medicul responsabil.</w:t>
            </w:r>
          </w:p>
          <w:p w:rsidR="000746E5" w:rsidRPr="0085227F" w:rsidRDefault="000746E5" w:rsidP="009F726B">
            <w:pPr>
              <w:rPr>
                <w:b/>
                <w:sz w:val="22"/>
                <w:szCs w:val="22"/>
                <w:lang w:val="ro-RO"/>
              </w:rPr>
            </w:pPr>
            <w:r w:rsidRPr="0085227F">
              <w:rPr>
                <w:sz w:val="22"/>
                <w:szCs w:val="22"/>
                <w:lang w:val="ro-RO"/>
              </w:rPr>
              <w:t>Medicul rezident împreună cu medicul responsabil va participa la construirea hartelor de control.</w:t>
            </w:r>
          </w:p>
          <w:p w:rsidR="000746E5" w:rsidRPr="0085227F" w:rsidRDefault="000746E5" w:rsidP="009F726B">
            <w:pPr>
              <w:pStyle w:val="af6"/>
              <w:ind w:left="0"/>
              <w:jc w:val="both"/>
              <w:rPr>
                <w:sz w:val="22"/>
                <w:szCs w:val="22"/>
                <w:lang w:val="ro-RO"/>
              </w:rPr>
            </w:pPr>
            <w:r w:rsidRPr="0085227F">
              <w:rPr>
                <w:sz w:val="22"/>
                <w:szCs w:val="22"/>
                <w:lang w:val="ro-RO"/>
              </w:rPr>
              <w:t>Cunoaşterea principalelor tehnici, metode şi aparate cu aplicaţii în Laboratorul Clinic de Biochimie: - metode de măsură (spectrometrice, optice, etc); - tehnici de separare (cromatografice, electroforetice); - tehnici chimice, enzimatice şi imunologice de recunoaştere şi dozare; - sisteme analitice automatizate, mono şi multiparametrice; - tehnici de bază în Biologia Moleculară: extracţie de acizi nucleici, PCR, Microarray</w:t>
            </w:r>
          </w:p>
          <w:p w:rsidR="000746E5" w:rsidRDefault="000746E5" w:rsidP="009F726B">
            <w:pPr>
              <w:rPr>
                <w:sz w:val="22"/>
                <w:szCs w:val="22"/>
                <w:lang w:val="ro-RO"/>
              </w:rPr>
            </w:pPr>
            <w:r w:rsidRPr="0085227F">
              <w:rPr>
                <w:sz w:val="22"/>
                <w:szCs w:val="22"/>
                <w:lang w:val="ro-RO"/>
              </w:rPr>
              <w:t>Medicii rezidenţi trebuie să cunoască principalele teste de laborator. Principii, metode şi tehnici de determinare şi interpretarea rezultatelor;</w:t>
            </w:r>
          </w:p>
          <w:p w:rsidR="005B3818" w:rsidRDefault="005B3818" w:rsidP="009F726B">
            <w:pPr>
              <w:rPr>
                <w:b/>
                <w:sz w:val="22"/>
                <w:szCs w:val="22"/>
                <w:lang w:val="ro-RO"/>
              </w:rPr>
            </w:pPr>
          </w:p>
          <w:p w:rsidR="005B3818" w:rsidRDefault="005B3818" w:rsidP="009F726B">
            <w:pPr>
              <w:rPr>
                <w:b/>
                <w:sz w:val="22"/>
                <w:szCs w:val="22"/>
                <w:lang w:val="ro-RO"/>
              </w:rPr>
            </w:pPr>
          </w:p>
          <w:p w:rsidR="005B3818" w:rsidRPr="0085227F" w:rsidRDefault="005B3818" w:rsidP="009F726B">
            <w:pPr>
              <w:rPr>
                <w:b/>
                <w:sz w:val="22"/>
                <w:szCs w:val="22"/>
                <w:lang w:val="ro-RO"/>
              </w:rPr>
            </w:pPr>
          </w:p>
        </w:tc>
      </w:tr>
      <w:tr w:rsidR="0085227F" w:rsidRPr="0085227F" w:rsidTr="000746E5">
        <w:trPr>
          <w:trHeight w:val="291"/>
          <w:jc w:val="center"/>
        </w:trPr>
        <w:tc>
          <w:tcPr>
            <w:tcW w:w="9347" w:type="dxa"/>
            <w:gridSpan w:val="4"/>
            <w:tcBorders>
              <w:top w:val="single" w:sz="4" w:space="0" w:color="auto"/>
              <w:bottom w:val="single" w:sz="4" w:space="0" w:color="auto"/>
            </w:tcBorders>
            <w:shd w:val="clear" w:color="auto" w:fill="F2F2F2"/>
          </w:tcPr>
          <w:p w:rsidR="000746E5" w:rsidRPr="0085227F" w:rsidRDefault="000746E5" w:rsidP="009F726B">
            <w:pPr>
              <w:spacing w:after="240"/>
              <w:jc w:val="center"/>
              <w:rPr>
                <w:b/>
                <w:sz w:val="22"/>
                <w:szCs w:val="22"/>
                <w:lang w:val="ro-RO"/>
              </w:rPr>
            </w:pPr>
            <w:r w:rsidRPr="0085227F">
              <w:rPr>
                <w:b/>
                <w:sz w:val="22"/>
                <w:szCs w:val="22"/>
                <w:lang w:val="ro-RO"/>
              </w:rPr>
              <w:t>EXAMENUL DE URINĂ</w:t>
            </w:r>
          </w:p>
        </w:tc>
      </w:tr>
      <w:tr w:rsidR="0085227F" w:rsidRPr="0085227F" w:rsidTr="000746E5">
        <w:trPr>
          <w:trHeight w:val="780"/>
          <w:jc w:val="center"/>
        </w:trPr>
        <w:tc>
          <w:tcPr>
            <w:tcW w:w="5778" w:type="dxa"/>
            <w:tcBorders>
              <w:top w:val="single" w:sz="4" w:space="0" w:color="auto"/>
              <w:bottom w:val="single" w:sz="4" w:space="0" w:color="auto"/>
            </w:tcBorders>
            <w:shd w:val="clear" w:color="auto" w:fill="FFFFFF"/>
          </w:tcPr>
          <w:p w:rsidR="000746E5" w:rsidRPr="0085227F" w:rsidRDefault="000746E5" w:rsidP="00F450BB">
            <w:pPr>
              <w:pStyle w:val="af6"/>
              <w:numPr>
                <w:ilvl w:val="0"/>
                <w:numId w:val="34"/>
              </w:numPr>
              <w:ind w:left="426"/>
              <w:contextualSpacing/>
              <w:jc w:val="both"/>
              <w:rPr>
                <w:sz w:val="22"/>
                <w:szCs w:val="22"/>
                <w:lang w:val="ro-RO"/>
              </w:rPr>
            </w:pPr>
            <w:r w:rsidRPr="0085227F">
              <w:rPr>
                <w:sz w:val="22"/>
                <w:szCs w:val="22"/>
                <w:lang w:val="ro-RO"/>
              </w:rPr>
              <w:t xml:space="preserve">Examenul calitativ al urinii: determinarea pH-ului, densităţii, glucozei, albuminei, urobilinogenului, sărurilor biliare şi pigmenţilor biliari, </w:t>
            </w:r>
            <w:r w:rsidRPr="0085227F">
              <w:rPr>
                <w:sz w:val="22"/>
                <w:szCs w:val="22"/>
                <w:lang w:val="it-IT"/>
              </w:rPr>
              <w:t xml:space="preserve">acid uric, </w:t>
            </w:r>
            <w:r w:rsidRPr="0085227F">
              <w:rPr>
                <w:sz w:val="22"/>
                <w:szCs w:val="22"/>
                <w:lang w:val="es-ES"/>
              </w:rPr>
              <w:t>alfa-amilaza, creatinina</w:t>
            </w:r>
          </w:p>
        </w:tc>
        <w:tc>
          <w:tcPr>
            <w:tcW w:w="900" w:type="dxa"/>
            <w:tcBorders>
              <w:top w:val="single" w:sz="4" w:space="0" w:color="auto"/>
              <w:bottom w:val="single" w:sz="4" w:space="0" w:color="auto"/>
            </w:tcBorders>
            <w:shd w:val="clear" w:color="auto" w:fill="FFFFFF"/>
          </w:tcPr>
          <w:p w:rsidR="000746E5" w:rsidRPr="0085227F" w:rsidRDefault="000746E5" w:rsidP="009F726B">
            <w:pPr>
              <w:rPr>
                <w:sz w:val="22"/>
                <w:szCs w:val="22"/>
                <w:lang w:val="ro-RO"/>
              </w:rPr>
            </w:pPr>
            <w:r w:rsidRPr="0085227F">
              <w:rPr>
                <w:sz w:val="22"/>
                <w:szCs w:val="22"/>
                <w:lang w:val="ro-RO"/>
              </w:rPr>
              <w:t>E/A/I</w:t>
            </w:r>
          </w:p>
        </w:tc>
        <w:tc>
          <w:tcPr>
            <w:tcW w:w="1350" w:type="dxa"/>
            <w:tcBorders>
              <w:top w:val="single" w:sz="4" w:space="0" w:color="auto"/>
              <w:bottom w:val="single" w:sz="4" w:space="0" w:color="auto"/>
            </w:tcBorders>
            <w:shd w:val="clear" w:color="auto" w:fill="FFFFFF"/>
          </w:tcPr>
          <w:p w:rsidR="000746E5" w:rsidRPr="0085227F" w:rsidRDefault="000746E5" w:rsidP="009F726B">
            <w:pPr>
              <w:rPr>
                <w:sz w:val="22"/>
                <w:szCs w:val="22"/>
                <w:lang w:val="ro-RO"/>
              </w:rPr>
            </w:pPr>
            <w:r w:rsidRPr="0085227F">
              <w:rPr>
                <w:sz w:val="22"/>
                <w:szCs w:val="22"/>
                <w:lang w:val="ro-RO"/>
              </w:rPr>
              <w:t>500/15/500</w:t>
            </w:r>
          </w:p>
        </w:tc>
        <w:tc>
          <w:tcPr>
            <w:tcW w:w="1319" w:type="dxa"/>
            <w:tcBorders>
              <w:top w:val="single" w:sz="4" w:space="0" w:color="auto"/>
              <w:bottom w:val="single" w:sz="4" w:space="0" w:color="auto"/>
            </w:tcBorders>
            <w:shd w:val="clear" w:color="auto" w:fill="FFFFFF"/>
          </w:tcPr>
          <w:p w:rsidR="000746E5" w:rsidRPr="0085227F" w:rsidRDefault="000746E5" w:rsidP="009F726B">
            <w:pPr>
              <w:rPr>
                <w:sz w:val="22"/>
                <w:szCs w:val="22"/>
                <w:lang w:val="ro-RO"/>
              </w:rPr>
            </w:pPr>
          </w:p>
        </w:tc>
      </w:tr>
      <w:tr w:rsidR="0085227F" w:rsidRPr="0085227F" w:rsidTr="000746E5">
        <w:trPr>
          <w:trHeight w:val="505"/>
          <w:jc w:val="center"/>
        </w:trPr>
        <w:tc>
          <w:tcPr>
            <w:tcW w:w="5778" w:type="dxa"/>
            <w:tcBorders>
              <w:top w:val="single" w:sz="4" w:space="0" w:color="auto"/>
              <w:bottom w:val="single" w:sz="4" w:space="0" w:color="auto"/>
            </w:tcBorders>
            <w:shd w:val="clear" w:color="auto" w:fill="FFFFFF"/>
          </w:tcPr>
          <w:p w:rsidR="000746E5" w:rsidRPr="0085227F" w:rsidRDefault="000746E5" w:rsidP="00F450BB">
            <w:pPr>
              <w:pStyle w:val="af6"/>
              <w:numPr>
                <w:ilvl w:val="0"/>
                <w:numId w:val="34"/>
              </w:numPr>
              <w:ind w:left="426"/>
              <w:contextualSpacing/>
              <w:jc w:val="both"/>
              <w:rPr>
                <w:sz w:val="22"/>
                <w:szCs w:val="22"/>
                <w:lang w:val="ro-RO"/>
              </w:rPr>
            </w:pPr>
            <w:r w:rsidRPr="0085227F">
              <w:rPr>
                <w:sz w:val="22"/>
                <w:szCs w:val="22"/>
                <w:lang w:val="ro-RO"/>
              </w:rPr>
              <w:t>Examenul cantitativ al urinii: dozarea de glucoză, uree, acid uric, creatinină, amoniac, amilaza</w:t>
            </w:r>
          </w:p>
        </w:tc>
        <w:tc>
          <w:tcPr>
            <w:tcW w:w="900" w:type="dxa"/>
            <w:tcBorders>
              <w:top w:val="single" w:sz="4" w:space="0" w:color="auto"/>
              <w:bottom w:val="single" w:sz="4" w:space="0" w:color="auto"/>
            </w:tcBorders>
            <w:shd w:val="clear" w:color="auto" w:fill="FFFFFF"/>
          </w:tcPr>
          <w:p w:rsidR="000746E5" w:rsidRPr="0085227F" w:rsidRDefault="000746E5" w:rsidP="009F726B">
            <w:pPr>
              <w:rPr>
                <w:sz w:val="22"/>
                <w:szCs w:val="22"/>
                <w:lang w:val="ro-RO"/>
              </w:rPr>
            </w:pPr>
            <w:r w:rsidRPr="0085227F">
              <w:rPr>
                <w:sz w:val="22"/>
                <w:szCs w:val="22"/>
                <w:lang w:val="ro-RO"/>
              </w:rPr>
              <w:t>E/A/I</w:t>
            </w:r>
          </w:p>
        </w:tc>
        <w:tc>
          <w:tcPr>
            <w:tcW w:w="1350" w:type="dxa"/>
            <w:tcBorders>
              <w:top w:val="single" w:sz="4" w:space="0" w:color="auto"/>
              <w:bottom w:val="single" w:sz="4" w:space="0" w:color="auto"/>
            </w:tcBorders>
            <w:shd w:val="clear" w:color="auto" w:fill="FFFFFF"/>
          </w:tcPr>
          <w:p w:rsidR="000746E5" w:rsidRPr="0085227F" w:rsidRDefault="000746E5" w:rsidP="009F726B">
            <w:pPr>
              <w:rPr>
                <w:sz w:val="22"/>
                <w:szCs w:val="22"/>
                <w:lang w:val="ro-RO"/>
              </w:rPr>
            </w:pPr>
            <w:r w:rsidRPr="0085227F">
              <w:rPr>
                <w:sz w:val="22"/>
                <w:szCs w:val="22"/>
                <w:lang w:val="ro-RO"/>
              </w:rPr>
              <w:t>500/15/500</w:t>
            </w:r>
          </w:p>
        </w:tc>
        <w:tc>
          <w:tcPr>
            <w:tcW w:w="1319" w:type="dxa"/>
            <w:tcBorders>
              <w:top w:val="single" w:sz="4" w:space="0" w:color="auto"/>
              <w:bottom w:val="single" w:sz="4" w:space="0" w:color="auto"/>
            </w:tcBorders>
            <w:shd w:val="clear" w:color="auto" w:fill="FFFFFF"/>
          </w:tcPr>
          <w:p w:rsidR="000746E5" w:rsidRPr="0085227F" w:rsidRDefault="000746E5" w:rsidP="009F726B">
            <w:pPr>
              <w:rPr>
                <w:sz w:val="22"/>
                <w:szCs w:val="22"/>
                <w:lang w:val="ro-RO"/>
              </w:rPr>
            </w:pPr>
          </w:p>
        </w:tc>
      </w:tr>
      <w:tr w:rsidR="0085227F" w:rsidRPr="0085227F" w:rsidTr="000746E5">
        <w:trPr>
          <w:trHeight w:val="314"/>
          <w:jc w:val="center"/>
        </w:trPr>
        <w:tc>
          <w:tcPr>
            <w:tcW w:w="5778" w:type="dxa"/>
            <w:tcBorders>
              <w:top w:val="single" w:sz="4" w:space="0" w:color="auto"/>
              <w:bottom w:val="single" w:sz="4" w:space="0" w:color="auto"/>
            </w:tcBorders>
            <w:shd w:val="clear" w:color="auto" w:fill="FFFFFF"/>
          </w:tcPr>
          <w:p w:rsidR="000746E5" w:rsidRPr="0085227F" w:rsidRDefault="000746E5" w:rsidP="00F450BB">
            <w:pPr>
              <w:pStyle w:val="af6"/>
              <w:numPr>
                <w:ilvl w:val="0"/>
                <w:numId w:val="34"/>
              </w:numPr>
              <w:ind w:left="426"/>
              <w:contextualSpacing/>
              <w:jc w:val="both"/>
              <w:rPr>
                <w:sz w:val="22"/>
                <w:szCs w:val="22"/>
                <w:lang w:val="ro-RO"/>
              </w:rPr>
            </w:pPr>
            <w:r w:rsidRPr="0085227F">
              <w:rPr>
                <w:sz w:val="22"/>
                <w:szCs w:val="22"/>
                <w:lang w:val="ro-RO"/>
              </w:rPr>
              <w:t xml:space="preserve">Examenul microscopic al sedimentului urinar </w:t>
            </w:r>
          </w:p>
        </w:tc>
        <w:tc>
          <w:tcPr>
            <w:tcW w:w="900" w:type="dxa"/>
            <w:tcBorders>
              <w:top w:val="single" w:sz="4" w:space="0" w:color="auto"/>
              <w:bottom w:val="single" w:sz="4" w:space="0" w:color="auto"/>
            </w:tcBorders>
            <w:shd w:val="clear" w:color="auto" w:fill="FFFFFF"/>
          </w:tcPr>
          <w:p w:rsidR="000746E5" w:rsidRPr="0085227F" w:rsidRDefault="000746E5" w:rsidP="009F726B">
            <w:pPr>
              <w:rPr>
                <w:sz w:val="22"/>
                <w:szCs w:val="22"/>
                <w:lang w:val="ro-RO"/>
              </w:rPr>
            </w:pPr>
            <w:r w:rsidRPr="0085227F">
              <w:rPr>
                <w:sz w:val="22"/>
                <w:szCs w:val="22"/>
                <w:lang w:val="ro-RO"/>
              </w:rPr>
              <w:t>E/A/I</w:t>
            </w:r>
          </w:p>
        </w:tc>
        <w:tc>
          <w:tcPr>
            <w:tcW w:w="1350" w:type="dxa"/>
            <w:tcBorders>
              <w:top w:val="single" w:sz="4" w:space="0" w:color="auto"/>
              <w:bottom w:val="single" w:sz="4" w:space="0" w:color="auto"/>
            </w:tcBorders>
            <w:shd w:val="clear" w:color="auto" w:fill="FFFFFF"/>
          </w:tcPr>
          <w:p w:rsidR="000746E5" w:rsidRPr="0085227F" w:rsidRDefault="000746E5" w:rsidP="009F726B">
            <w:pPr>
              <w:rPr>
                <w:sz w:val="22"/>
                <w:szCs w:val="22"/>
                <w:lang w:val="ro-RO"/>
              </w:rPr>
            </w:pPr>
            <w:r w:rsidRPr="0085227F">
              <w:rPr>
                <w:sz w:val="22"/>
                <w:szCs w:val="22"/>
                <w:lang w:val="ro-RO"/>
              </w:rPr>
              <w:t>500/15/500</w:t>
            </w:r>
          </w:p>
        </w:tc>
        <w:tc>
          <w:tcPr>
            <w:tcW w:w="1319" w:type="dxa"/>
            <w:tcBorders>
              <w:top w:val="single" w:sz="4" w:space="0" w:color="auto"/>
              <w:bottom w:val="single" w:sz="4" w:space="0" w:color="auto"/>
            </w:tcBorders>
            <w:shd w:val="clear" w:color="auto" w:fill="FFFFFF"/>
          </w:tcPr>
          <w:p w:rsidR="000746E5" w:rsidRPr="0085227F" w:rsidRDefault="000746E5" w:rsidP="009F726B">
            <w:pPr>
              <w:rPr>
                <w:sz w:val="22"/>
                <w:szCs w:val="22"/>
                <w:lang w:val="ro-RO"/>
              </w:rPr>
            </w:pPr>
          </w:p>
        </w:tc>
      </w:tr>
      <w:tr w:rsidR="0085227F" w:rsidRPr="0085227F" w:rsidTr="000746E5">
        <w:trPr>
          <w:trHeight w:val="282"/>
          <w:jc w:val="center"/>
        </w:trPr>
        <w:tc>
          <w:tcPr>
            <w:tcW w:w="9347" w:type="dxa"/>
            <w:gridSpan w:val="4"/>
            <w:tcBorders>
              <w:bottom w:val="single" w:sz="4" w:space="0" w:color="auto"/>
            </w:tcBorders>
            <w:shd w:val="clear" w:color="auto" w:fill="F2F2F2"/>
          </w:tcPr>
          <w:p w:rsidR="000746E5" w:rsidRPr="0085227F" w:rsidRDefault="000746E5" w:rsidP="009F726B">
            <w:pPr>
              <w:pStyle w:val="af6"/>
              <w:spacing w:after="240"/>
              <w:ind w:left="360"/>
              <w:jc w:val="center"/>
              <w:rPr>
                <w:b/>
                <w:sz w:val="22"/>
                <w:szCs w:val="22"/>
                <w:lang w:val="ro-RO"/>
              </w:rPr>
            </w:pPr>
            <w:r w:rsidRPr="0085227F">
              <w:rPr>
                <w:b/>
                <w:sz w:val="22"/>
                <w:szCs w:val="22"/>
                <w:lang w:val="ro-RO"/>
              </w:rPr>
              <w:t>EXAMENUL BIOCHIMIC AL SÂNGELUI</w:t>
            </w:r>
          </w:p>
        </w:tc>
      </w:tr>
      <w:tr w:rsidR="0085227F" w:rsidRPr="0085227F" w:rsidTr="000746E5">
        <w:trPr>
          <w:trHeight w:val="634"/>
          <w:jc w:val="center"/>
        </w:trPr>
        <w:tc>
          <w:tcPr>
            <w:tcW w:w="5778" w:type="dxa"/>
            <w:tcBorders>
              <w:top w:val="single" w:sz="4" w:space="0" w:color="auto"/>
              <w:bottom w:val="single" w:sz="4" w:space="0" w:color="auto"/>
            </w:tcBorders>
            <w:shd w:val="clear" w:color="auto" w:fill="FFFFFF"/>
          </w:tcPr>
          <w:p w:rsidR="000746E5" w:rsidRPr="0085227F" w:rsidRDefault="000746E5" w:rsidP="00F450BB">
            <w:pPr>
              <w:pStyle w:val="af6"/>
              <w:numPr>
                <w:ilvl w:val="0"/>
                <w:numId w:val="52"/>
              </w:numPr>
              <w:contextualSpacing/>
              <w:jc w:val="both"/>
              <w:rPr>
                <w:sz w:val="22"/>
                <w:szCs w:val="22"/>
                <w:lang w:val="ro-RO"/>
              </w:rPr>
            </w:pPr>
            <w:r w:rsidRPr="0085227F">
              <w:rPr>
                <w:sz w:val="22"/>
                <w:szCs w:val="22"/>
                <w:lang w:val="ro-RO"/>
              </w:rPr>
              <w:t>Substanţele minerale: clor, calciu (ionic, total), fier, sodiu, magneziu, potasiu, fosfor</w:t>
            </w:r>
          </w:p>
        </w:tc>
        <w:tc>
          <w:tcPr>
            <w:tcW w:w="900" w:type="dxa"/>
            <w:tcBorders>
              <w:top w:val="single" w:sz="4" w:space="0" w:color="auto"/>
              <w:bottom w:val="single" w:sz="4" w:space="0" w:color="auto"/>
            </w:tcBorders>
            <w:shd w:val="clear" w:color="auto" w:fill="FFFFFF"/>
          </w:tcPr>
          <w:p w:rsidR="000746E5" w:rsidRPr="0085227F" w:rsidRDefault="000746E5" w:rsidP="009F726B">
            <w:pPr>
              <w:rPr>
                <w:sz w:val="22"/>
                <w:szCs w:val="22"/>
                <w:lang w:val="ro-RO"/>
              </w:rPr>
            </w:pPr>
            <w:r w:rsidRPr="0085227F">
              <w:rPr>
                <w:sz w:val="22"/>
                <w:szCs w:val="22"/>
                <w:lang w:val="ro-RO"/>
              </w:rPr>
              <w:t>E/A/I</w:t>
            </w:r>
          </w:p>
        </w:tc>
        <w:tc>
          <w:tcPr>
            <w:tcW w:w="1350" w:type="dxa"/>
            <w:tcBorders>
              <w:top w:val="single" w:sz="4" w:space="0" w:color="auto"/>
              <w:bottom w:val="single" w:sz="4" w:space="0" w:color="auto"/>
            </w:tcBorders>
            <w:shd w:val="clear" w:color="auto" w:fill="FFFFFF"/>
          </w:tcPr>
          <w:p w:rsidR="000746E5" w:rsidRPr="0085227F" w:rsidRDefault="000746E5" w:rsidP="009F726B">
            <w:pPr>
              <w:rPr>
                <w:sz w:val="22"/>
                <w:szCs w:val="22"/>
                <w:lang w:val="ro-RO"/>
              </w:rPr>
            </w:pPr>
            <w:r w:rsidRPr="0085227F">
              <w:rPr>
                <w:sz w:val="22"/>
                <w:szCs w:val="22"/>
                <w:lang w:val="ro-RO"/>
              </w:rPr>
              <w:t>200/15/300</w:t>
            </w:r>
          </w:p>
        </w:tc>
        <w:tc>
          <w:tcPr>
            <w:tcW w:w="1319" w:type="dxa"/>
            <w:tcBorders>
              <w:top w:val="single" w:sz="4" w:space="0" w:color="auto"/>
              <w:bottom w:val="single" w:sz="4" w:space="0" w:color="auto"/>
            </w:tcBorders>
            <w:shd w:val="clear" w:color="auto" w:fill="FFFFFF"/>
          </w:tcPr>
          <w:p w:rsidR="000746E5" w:rsidRPr="0085227F" w:rsidRDefault="000746E5" w:rsidP="009F726B">
            <w:pPr>
              <w:rPr>
                <w:sz w:val="22"/>
                <w:szCs w:val="22"/>
                <w:lang w:val="ro-RO"/>
              </w:rPr>
            </w:pPr>
          </w:p>
        </w:tc>
      </w:tr>
      <w:tr w:rsidR="0085227F" w:rsidRPr="0085227F" w:rsidTr="000746E5">
        <w:trPr>
          <w:trHeight w:val="328"/>
          <w:jc w:val="center"/>
        </w:trPr>
        <w:tc>
          <w:tcPr>
            <w:tcW w:w="5778" w:type="dxa"/>
            <w:tcBorders>
              <w:top w:val="single" w:sz="4" w:space="0" w:color="auto"/>
              <w:bottom w:val="single" w:sz="4" w:space="0" w:color="auto"/>
            </w:tcBorders>
            <w:shd w:val="clear" w:color="auto" w:fill="FFFFFF"/>
          </w:tcPr>
          <w:p w:rsidR="000746E5" w:rsidRPr="0085227F" w:rsidRDefault="000746E5" w:rsidP="00F450BB">
            <w:pPr>
              <w:pStyle w:val="af6"/>
              <w:numPr>
                <w:ilvl w:val="0"/>
                <w:numId w:val="52"/>
              </w:numPr>
              <w:contextualSpacing/>
              <w:jc w:val="both"/>
              <w:rPr>
                <w:sz w:val="22"/>
                <w:szCs w:val="22"/>
                <w:lang w:val="ro-RO"/>
              </w:rPr>
            </w:pPr>
            <w:r w:rsidRPr="0085227F">
              <w:rPr>
                <w:sz w:val="22"/>
                <w:szCs w:val="22"/>
                <w:lang w:val="ro-RO"/>
              </w:rPr>
              <w:t>Electroforeza proteinelor</w:t>
            </w:r>
          </w:p>
        </w:tc>
        <w:tc>
          <w:tcPr>
            <w:tcW w:w="900" w:type="dxa"/>
            <w:tcBorders>
              <w:top w:val="single" w:sz="4" w:space="0" w:color="auto"/>
              <w:bottom w:val="single" w:sz="4" w:space="0" w:color="auto"/>
            </w:tcBorders>
            <w:shd w:val="clear" w:color="auto" w:fill="FFFFFF"/>
          </w:tcPr>
          <w:p w:rsidR="000746E5" w:rsidRPr="0085227F" w:rsidRDefault="000746E5" w:rsidP="009F726B">
            <w:pPr>
              <w:rPr>
                <w:sz w:val="22"/>
                <w:szCs w:val="22"/>
                <w:lang w:val="ro-RO"/>
              </w:rPr>
            </w:pPr>
            <w:r w:rsidRPr="0085227F">
              <w:rPr>
                <w:sz w:val="22"/>
                <w:szCs w:val="22"/>
                <w:lang w:val="ro-RO"/>
              </w:rPr>
              <w:t>E/A/I</w:t>
            </w:r>
          </w:p>
        </w:tc>
        <w:tc>
          <w:tcPr>
            <w:tcW w:w="1350" w:type="dxa"/>
            <w:tcBorders>
              <w:top w:val="single" w:sz="4" w:space="0" w:color="auto"/>
              <w:bottom w:val="single" w:sz="4" w:space="0" w:color="auto"/>
            </w:tcBorders>
            <w:shd w:val="clear" w:color="auto" w:fill="FFFFFF"/>
          </w:tcPr>
          <w:p w:rsidR="000746E5" w:rsidRPr="0085227F" w:rsidRDefault="000746E5" w:rsidP="009F726B">
            <w:pPr>
              <w:rPr>
                <w:sz w:val="22"/>
                <w:szCs w:val="22"/>
                <w:lang w:val="ro-RO"/>
              </w:rPr>
            </w:pPr>
            <w:r w:rsidRPr="0085227F">
              <w:rPr>
                <w:sz w:val="22"/>
                <w:szCs w:val="22"/>
                <w:lang w:val="ro-RO"/>
              </w:rPr>
              <w:t>100/15/100</w:t>
            </w:r>
          </w:p>
        </w:tc>
        <w:tc>
          <w:tcPr>
            <w:tcW w:w="1319" w:type="dxa"/>
            <w:tcBorders>
              <w:top w:val="single" w:sz="4" w:space="0" w:color="auto"/>
              <w:bottom w:val="single" w:sz="4" w:space="0" w:color="auto"/>
            </w:tcBorders>
            <w:shd w:val="clear" w:color="auto" w:fill="FFFFFF"/>
          </w:tcPr>
          <w:p w:rsidR="000746E5" w:rsidRPr="0085227F" w:rsidRDefault="000746E5" w:rsidP="009F726B">
            <w:pPr>
              <w:rPr>
                <w:sz w:val="22"/>
                <w:szCs w:val="22"/>
                <w:lang w:val="ro-RO"/>
              </w:rPr>
            </w:pPr>
          </w:p>
        </w:tc>
      </w:tr>
      <w:tr w:rsidR="0085227F" w:rsidRPr="0085227F" w:rsidTr="000746E5">
        <w:trPr>
          <w:trHeight w:val="328"/>
          <w:jc w:val="center"/>
        </w:trPr>
        <w:tc>
          <w:tcPr>
            <w:tcW w:w="5778" w:type="dxa"/>
            <w:tcBorders>
              <w:top w:val="single" w:sz="4" w:space="0" w:color="auto"/>
              <w:bottom w:val="single" w:sz="4" w:space="0" w:color="auto"/>
            </w:tcBorders>
            <w:shd w:val="clear" w:color="auto" w:fill="FFFFFF"/>
          </w:tcPr>
          <w:p w:rsidR="000746E5" w:rsidRPr="0085227F" w:rsidRDefault="000746E5" w:rsidP="00F450BB">
            <w:pPr>
              <w:pStyle w:val="af6"/>
              <w:numPr>
                <w:ilvl w:val="0"/>
                <w:numId w:val="52"/>
              </w:numPr>
              <w:contextualSpacing/>
              <w:jc w:val="both"/>
              <w:rPr>
                <w:sz w:val="22"/>
                <w:szCs w:val="22"/>
                <w:lang w:val="ro-RO"/>
              </w:rPr>
            </w:pPr>
            <w:r w:rsidRPr="0085227F">
              <w:rPr>
                <w:sz w:val="22"/>
                <w:szCs w:val="22"/>
                <w:lang w:val="ro-RO"/>
              </w:rPr>
              <w:lastRenderedPageBreak/>
              <w:t>Prot</w:t>
            </w:r>
            <w:r w:rsidR="005B3818">
              <w:rPr>
                <w:sz w:val="22"/>
                <w:szCs w:val="22"/>
                <w:lang w:val="ro-RO"/>
              </w:rPr>
              <w:t>e</w:t>
            </w:r>
            <w:r w:rsidRPr="0085227F">
              <w:rPr>
                <w:sz w:val="22"/>
                <w:szCs w:val="22"/>
                <w:lang w:val="ro-RO"/>
              </w:rPr>
              <w:t>ine totale, albumina</w:t>
            </w:r>
          </w:p>
        </w:tc>
        <w:tc>
          <w:tcPr>
            <w:tcW w:w="900" w:type="dxa"/>
            <w:tcBorders>
              <w:top w:val="single" w:sz="4" w:space="0" w:color="auto"/>
              <w:bottom w:val="single" w:sz="4" w:space="0" w:color="auto"/>
            </w:tcBorders>
            <w:shd w:val="clear" w:color="auto" w:fill="FFFFFF"/>
          </w:tcPr>
          <w:p w:rsidR="000746E5" w:rsidRPr="0085227F" w:rsidRDefault="000746E5" w:rsidP="009F726B">
            <w:pPr>
              <w:rPr>
                <w:sz w:val="22"/>
                <w:szCs w:val="22"/>
                <w:lang w:val="ro-RO"/>
              </w:rPr>
            </w:pPr>
            <w:r w:rsidRPr="0085227F">
              <w:rPr>
                <w:sz w:val="22"/>
                <w:szCs w:val="22"/>
                <w:lang w:val="ro-RO"/>
              </w:rPr>
              <w:t>E/A/I</w:t>
            </w:r>
          </w:p>
        </w:tc>
        <w:tc>
          <w:tcPr>
            <w:tcW w:w="1350" w:type="dxa"/>
            <w:tcBorders>
              <w:top w:val="single" w:sz="4" w:space="0" w:color="auto"/>
              <w:bottom w:val="single" w:sz="4" w:space="0" w:color="auto"/>
            </w:tcBorders>
            <w:shd w:val="clear" w:color="auto" w:fill="FFFFFF"/>
          </w:tcPr>
          <w:p w:rsidR="000746E5" w:rsidRPr="0085227F" w:rsidRDefault="000746E5" w:rsidP="009F726B">
            <w:pPr>
              <w:rPr>
                <w:sz w:val="22"/>
                <w:szCs w:val="22"/>
                <w:lang w:val="ro-RO"/>
              </w:rPr>
            </w:pPr>
            <w:r w:rsidRPr="0085227F">
              <w:rPr>
                <w:sz w:val="22"/>
                <w:szCs w:val="22"/>
                <w:lang w:val="ro-RO"/>
              </w:rPr>
              <w:t>300/15/500</w:t>
            </w:r>
          </w:p>
        </w:tc>
        <w:tc>
          <w:tcPr>
            <w:tcW w:w="1319" w:type="dxa"/>
            <w:tcBorders>
              <w:top w:val="single" w:sz="4" w:space="0" w:color="auto"/>
              <w:bottom w:val="single" w:sz="4" w:space="0" w:color="auto"/>
            </w:tcBorders>
            <w:shd w:val="clear" w:color="auto" w:fill="FFFFFF"/>
          </w:tcPr>
          <w:p w:rsidR="000746E5" w:rsidRPr="0085227F" w:rsidRDefault="000746E5" w:rsidP="009F726B">
            <w:pPr>
              <w:rPr>
                <w:sz w:val="22"/>
                <w:szCs w:val="22"/>
                <w:lang w:val="ro-RO"/>
              </w:rPr>
            </w:pPr>
          </w:p>
        </w:tc>
      </w:tr>
      <w:tr w:rsidR="0085227F" w:rsidRPr="0085227F" w:rsidTr="000746E5">
        <w:trPr>
          <w:trHeight w:val="616"/>
          <w:jc w:val="center"/>
        </w:trPr>
        <w:tc>
          <w:tcPr>
            <w:tcW w:w="5778" w:type="dxa"/>
            <w:tcBorders>
              <w:top w:val="single" w:sz="4" w:space="0" w:color="auto"/>
              <w:bottom w:val="single" w:sz="4" w:space="0" w:color="auto"/>
            </w:tcBorders>
            <w:shd w:val="clear" w:color="auto" w:fill="FFFFFF"/>
          </w:tcPr>
          <w:p w:rsidR="000746E5" w:rsidRPr="0085227F" w:rsidRDefault="000746E5" w:rsidP="00F450BB">
            <w:pPr>
              <w:pStyle w:val="af6"/>
              <w:numPr>
                <w:ilvl w:val="0"/>
                <w:numId w:val="52"/>
              </w:numPr>
              <w:contextualSpacing/>
              <w:jc w:val="both"/>
              <w:rPr>
                <w:sz w:val="22"/>
                <w:szCs w:val="22"/>
                <w:lang w:val="ro-RO"/>
              </w:rPr>
            </w:pPr>
            <w:r w:rsidRPr="0085227F">
              <w:rPr>
                <w:sz w:val="22"/>
                <w:szCs w:val="22"/>
                <w:lang w:val="ro-RO"/>
              </w:rPr>
              <w:t>Compuşi azotati non-proteici: ureea, acidul uric, creatinina, bilirubina directă/totală</w:t>
            </w:r>
          </w:p>
        </w:tc>
        <w:tc>
          <w:tcPr>
            <w:tcW w:w="900" w:type="dxa"/>
            <w:tcBorders>
              <w:top w:val="single" w:sz="4" w:space="0" w:color="auto"/>
              <w:bottom w:val="single" w:sz="4" w:space="0" w:color="auto"/>
            </w:tcBorders>
            <w:shd w:val="clear" w:color="auto" w:fill="FFFFFF"/>
          </w:tcPr>
          <w:p w:rsidR="000746E5" w:rsidRPr="0085227F" w:rsidRDefault="000746E5" w:rsidP="009F726B">
            <w:pPr>
              <w:rPr>
                <w:sz w:val="22"/>
                <w:szCs w:val="22"/>
                <w:lang w:val="ro-RO"/>
              </w:rPr>
            </w:pPr>
            <w:r w:rsidRPr="0085227F">
              <w:rPr>
                <w:sz w:val="22"/>
                <w:szCs w:val="22"/>
                <w:lang w:val="ro-RO"/>
              </w:rPr>
              <w:t>E/A/I</w:t>
            </w:r>
          </w:p>
        </w:tc>
        <w:tc>
          <w:tcPr>
            <w:tcW w:w="1350" w:type="dxa"/>
            <w:tcBorders>
              <w:top w:val="single" w:sz="4" w:space="0" w:color="auto"/>
              <w:bottom w:val="single" w:sz="4" w:space="0" w:color="auto"/>
            </w:tcBorders>
            <w:shd w:val="clear" w:color="auto" w:fill="FFFFFF"/>
          </w:tcPr>
          <w:p w:rsidR="000746E5" w:rsidRPr="0085227F" w:rsidRDefault="000746E5" w:rsidP="009F726B">
            <w:pPr>
              <w:rPr>
                <w:sz w:val="22"/>
                <w:szCs w:val="22"/>
                <w:lang w:val="ro-RO"/>
              </w:rPr>
            </w:pPr>
            <w:r w:rsidRPr="0085227F">
              <w:rPr>
                <w:sz w:val="22"/>
                <w:szCs w:val="22"/>
                <w:lang w:val="ro-RO"/>
              </w:rPr>
              <w:t>500/15/500</w:t>
            </w:r>
          </w:p>
        </w:tc>
        <w:tc>
          <w:tcPr>
            <w:tcW w:w="1319" w:type="dxa"/>
            <w:tcBorders>
              <w:top w:val="single" w:sz="4" w:space="0" w:color="auto"/>
              <w:bottom w:val="single" w:sz="4" w:space="0" w:color="auto"/>
            </w:tcBorders>
            <w:shd w:val="clear" w:color="auto" w:fill="FFFFFF"/>
          </w:tcPr>
          <w:p w:rsidR="000746E5" w:rsidRPr="0085227F" w:rsidRDefault="000746E5" w:rsidP="009F726B">
            <w:pPr>
              <w:rPr>
                <w:sz w:val="22"/>
                <w:szCs w:val="22"/>
                <w:lang w:val="ro-RO"/>
              </w:rPr>
            </w:pPr>
          </w:p>
        </w:tc>
      </w:tr>
      <w:tr w:rsidR="0085227F" w:rsidRPr="0085227F" w:rsidTr="000746E5">
        <w:trPr>
          <w:trHeight w:val="310"/>
          <w:jc w:val="center"/>
        </w:trPr>
        <w:tc>
          <w:tcPr>
            <w:tcW w:w="5778" w:type="dxa"/>
            <w:tcBorders>
              <w:top w:val="single" w:sz="4" w:space="0" w:color="auto"/>
              <w:bottom w:val="single" w:sz="4" w:space="0" w:color="auto"/>
            </w:tcBorders>
            <w:shd w:val="clear" w:color="auto" w:fill="FFFFFF"/>
          </w:tcPr>
          <w:p w:rsidR="000746E5" w:rsidRPr="0085227F" w:rsidRDefault="000746E5" w:rsidP="00F450BB">
            <w:pPr>
              <w:pStyle w:val="af6"/>
              <w:numPr>
                <w:ilvl w:val="0"/>
                <w:numId w:val="52"/>
              </w:numPr>
              <w:contextualSpacing/>
              <w:jc w:val="both"/>
              <w:rPr>
                <w:sz w:val="22"/>
                <w:szCs w:val="22"/>
                <w:lang w:val="ro-RO"/>
              </w:rPr>
            </w:pPr>
            <w:r w:rsidRPr="0085227F">
              <w:rPr>
                <w:sz w:val="22"/>
                <w:szCs w:val="22"/>
                <w:lang w:val="ro-RO"/>
              </w:rPr>
              <w:t>Glucoza</w:t>
            </w:r>
          </w:p>
        </w:tc>
        <w:tc>
          <w:tcPr>
            <w:tcW w:w="900" w:type="dxa"/>
            <w:tcBorders>
              <w:top w:val="single" w:sz="4" w:space="0" w:color="auto"/>
              <w:bottom w:val="single" w:sz="4" w:space="0" w:color="auto"/>
            </w:tcBorders>
            <w:shd w:val="clear" w:color="auto" w:fill="FFFFFF"/>
          </w:tcPr>
          <w:p w:rsidR="000746E5" w:rsidRPr="0085227F" w:rsidRDefault="000746E5" w:rsidP="009F726B">
            <w:pPr>
              <w:rPr>
                <w:sz w:val="22"/>
                <w:szCs w:val="22"/>
                <w:lang w:val="ro-RO"/>
              </w:rPr>
            </w:pPr>
            <w:r w:rsidRPr="0085227F">
              <w:rPr>
                <w:sz w:val="22"/>
                <w:szCs w:val="22"/>
                <w:lang w:val="ro-RO"/>
              </w:rPr>
              <w:t>E/A/I</w:t>
            </w:r>
          </w:p>
        </w:tc>
        <w:tc>
          <w:tcPr>
            <w:tcW w:w="1350" w:type="dxa"/>
            <w:tcBorders>
              <w:top w:val="single" w:sz="4" w:space="0" w:color="auto"/>
              <w:bottom w:val="single" w:sz="4" w:space="0" w:color="auto"/>
            </w:tcBorders>
            <w:shd w:val="clear" w:color="auto" w:fill="FFFFFF"/>
          </w:tcPr>
          <w:p w:rsidR="000746E5" w:rsidRPr="0085227F" w:rsidRDefault="000746E5" w:rsidP="009F726B">
            <w:pPr>
              <w:rPr>
                <w:sz w:val="22"/>
                <w:szCs w:val="22"/>
                <w:lang w:val="ro-RO"/>
              </w:rPr>
            </w:pPr>
            <w:r w:rsidRPr="0085227F">
              <w:rPr>
                <w:sz w:val="22"/>
                <w:szCs w:val="22"/>
                <w:lang w:val="ro-RO"/>
              </w:rPr>
              <w:t>500/15/500</w:t>
            </w:r>
          </w:p>
        </w:tc>
        <w:tc>
          <w:tcPr>
            <w:tcW w:w="1319" w:type="dxa"/>
            <w:tcBorders>
              <w:top w:val="single" w:sz="4" w:space="0" w:color="auto"/>
              <w:bottom w:val="single" w:sz="4" w:space="0" w:color="auto"/>
            </w:tcBorders>
            <w:shd w:val="clear" w:color="auto" w:fill="FFFFFF"/>
          </w:tcPr>
          <w:p w:rsidR="000746E5" w:rsidRPr="0085227F" w:rsidRDefault="000746E5" w:rsidP="009F726B">
            <w:pPr>
              <w:rPr>
                <w:sz w:val="22"/>
                <w:szCs w:val="22"/>
                <w:lang w:val="ro-RO"/>
              </w:rPr>
            </w:pPr>
          </w:p>
        </w:tc>
      </w:tr>
      <w:tr w:rsidR="0085227F" w:rsidRPr="0085227F" w:rsidTr="000746E5">
        <w:trPr>
          <w:trHeight w:val="256"/>
          <w:jc w:val="center"/>
        </w:trPr>
        <w:tc>
          <w:tcPr>
            <w:tcW w:w="5778" w:type="dxa"/>
            <w:tcBorders>
              <w:top w:val="single" w:sz="4" w:space="0" w:color="auto"/>
              <w:bottom w:val="single" w:sz="4" w:space="0" w:color="auto"/>
            </w:tcBorders>
            <w:shd w:val="clear" w:color="auto" w:fill="FFFFFF"/>
          </w:tcPr>
          <w:p w:rsidR="000746E5" w:rsidRPr="0085227F" w:rsidRDefault="000746E5" w:rsidP="00F450BB">
            <w:pPr>
              <w:pStyle w:val="af6"/>
              <w:numPr>
                <w:ilvl w:val="0"/>
                <w:numId w:val="52"/>
              </w:numPr>
              <w:contextualSpacing/>
              <w:jc w:val="both"/>
              <w:rPr>
                <w:sz w:val="22"/>
                <w:szCs w:val="22"/>
                <w:lang w:val="ro-RO"/>
              </w:rPr>
            </w:pPr>
            <w:r w:rsidRPr="0085227F">
              <w:rPr>
                <w:sz w:val="22"/>
                <w:szCs w:val="22"/>
                <w:lang w:val="ro-RO"/>
              </w:rPr>
              <w:t>Hemoglobina glicată</w:t>
            </w:r>
          </w:p>
        </w:tc>
        <w:tc>
          <w:tcPr>
            <w:tcW w:w="900" w:type="dxa"/>
            <w:tcBorders>
              <w:top w:val="single" w:sz="4" w:space="0" w:color="auto"/>
              <w:bottom w:val="single" w:sz="4" w:space="0" w:color="auto"/>
            </w:tcBorders>
            <w:shd w:val="clear" w:color="auto" w:fill="FFFFFF"/>
          </w:tcPr>
          <w:p w:rsidR="000746E5" w:rsidRPr="0085227F" w:rsidRDefault="000746E5" w:rsidP="009F726B">
            <w:pPr>
              <w:rPr>
                <w:sz w:val="22"/>
                <w:szCs w:val="22"/>
                <w:lang w:val="ro-RO"/>
              </w:rPr>
            </w:pPr>
            <w:r w:rsidRPr="0085227F">
              <w:rPr>
                <w:sz w:val="22"/>
                <w:szCs w:val="22"/>
                <w:lang w:val="ro-RO"/>
              </w:rPr>
              <w:t>E/A/I</w:t>
            </w:r>
          </w:p>
        </w:tc>
        <w:tc>
          <w:tcPr>
            <w:tcW w:w="1350" w:type="dxa"/>
            <w:tcBorders>
              <w:top w:val="single" w:sz="4" w:space="0" w:color="auto"/>
              <w:bottom w:val="single" w:sz="4" w:space="0" w:color="auto"/>
            </w:tcBorders>
            <w:shd w:val="clear" w:color="auto" w:fill="FFFFFF"/>
          </w:tcPr>
          <w:p w:rsidR="000746E5" w:rsidRPr="0085227F" w:rsidRDefault="000746E5" w:rsidP="009F726B">
            <w:pPr>
              <w:rPr>
                <w:sz w:val="22"/>
                <w:szCs w:val="22"/>
                <w:lang w:val="ro-RO"/>
              </w:rPr>
            </w:pPr>
            <w:r w:rsidRPr="0085227F">
              <w:rPr>
                <w:sz w:val="22"/>
                <w:szCs w:val="22"/>
                <w:lang w:val="ro-RO"/>
              </w:rPr>
              <w:t>50/15/200</w:t>
            </w:r>
          </w:p>
        </w:tc>
        <w:tc>
          <w:tcPr>
            <w:tcW w:w="1319" w:type="dxa"/>
            <w:tcBorders>
              <w:top w:val="single" w:sz="4" w:space="0" w:color="auto"/>
              <w:bottom w:val="single" w:sz="4" w:space="0" w:color="auto"/>
            </w:tcBorders>
            <w:shd w:val="clear" w:color="auto" w:fill="FFFFFF"/>
          </w:tcPr>
          <w:p w:rsidR="000746E5" w:rsidRPr="0085227F" w:rsidRDefault="000746E5" w:rsidP="009F726B">
            <w:pPr>
              <w:rPr>
                <w:sz w:val="22"/>
                <w:szCs w:val="22"/>
                <w:lang w:val="ro-RO"/>
              </w:rPr>
            </w:pPr>
          </w:p>
        </w:tc>
      </w:tr>
      <w:tr w:rsidR="0085227F" w:rsidRPr="0085227F" w:rsidTr="000746E5">
        <w:trPr>
          <w:trHeight w:val="256"/>
          <w:jc w:val="center"/>
        </w:trPr>
        <w:tc>
          <w:tcPr>
            <w:tcW w:w="5778" w:type="dxa"/>
            <w:tcBorders>
              <w:top w:val="single" w:sz="4" w:space="0" w:color="auto"/>
              <w:bottom w:val="single" w:sz="4" w:space="0" w:color="auto"/>
            </w:tcBorders>
            <w:shd w:val="clear" w:color="auto" w:fill="FFFFFF"/>
          </w:tcPr>
          <w:p w:rsidR="000746E5" w:rsidRPr="0085227F" w:rsidRDefault="000746E5" w:rsidP="00F450BB">
            <w:pPr>
              <w:pStyle w:val="af6"/>
              <w:numPr>
                <w:ilvl w:val="0"/>
                <w:numId w:val="52"/>
              </w:numPr>
              <w:contextualSpacing/>
              <w:jc w:val="both"/>
              <w:rPr>
                <w:sz w:val="22"/>
                <w:szCs w:val="22"/>
                <w:lang w:val="ro-RO"/>
              </w:rPr>
            </w:pPr>
            <w:r w:rsidRPr="0085227F">
              <w:rPr>
                <w:sz w:val="22"/>
                <w:szCs w:val="22"/>
                <w:lang w:val="ro-RO"/>
              </w:rPr>
              <w:t>Testul de toleranța la glucoza</w:t>
            </w:r>
          </w:p>
        </w:tc>
        <w:tc>
          <w:tcPr>
            <w:tcW w:w="900" w:type="dxa"/>
            <w:tcBorders>
              <w:top w:val="single" w:sz="4" w:space="0" w:color="auto"/>
              <w:bottom w:val="single" w:sz="4" w:space="0" w:color="auto"/>
            </w:tcBorders>
            <w:shd w:val="clear" w:color="auto" w:fill="FFFFFF"/>
          </w:tcPr>
          <w:p w:rsidR="000746E5" w:rsidRPr="0085227F" w:rsidRDefault="000746E5" w:rsidP="009F726B">
            <w:pPr>
              <w:rPr>
                <w:sz w:val="22"/>
                <w:szCs w:val="22"/>
                <w:lang w:val="ro-RO"/>
              </w:rPr>
            </w:pPr>
            <w:r w:rsidRPr="0085227F">
              <w:rPr>
                <w:sz w:val="22"/>
                <w:szCs w:val="22"/>
                <w:lang w:val="ro-RO"/>
              </w:rPr>
              <w:t>E/A/I</w:t>
            </w:r>
          </w:p>
        </w:tc>
        <w:tc>
          <w:tcPr>
            <w:tcW w:w="1350" w:type="dxa"/>
            <w:tcBorders>
              <w:top w:val="single" w:sz="4" w:space="0" w:color="auto"/>
              <w:bottom w:val="single" w:sz="4" w:space="0" w:color="auto"/>
            </w:tcBorders>
            <w:shd w:val="clear" w:color="auto" w:fill="FFFFFF"/>
          </w:tcPr>
          <w:p w:rsidR="000746E5" w:rsidRPr="0085227F" w:rsidRDefault="000746E5" w:rsidP="009F726B">
            <w:pPr>
              <w:rPr>
                <w:sz w:val="22"/>
                <w:szCs w:val="22"/>
                <w:lang w:val="ro-RO"/>
              </w:rPr>
            </w:pPr>
            <w:r w:rsidRPr="0085227F">
              <w:rPr>
                <w:sz w:val="22"/>
                <w:szCs w:val="22"/>
                <w:lang w:val="ro-RO"/>
              </w:rPr>
              <w:t>30/10/100</w:t>
            </w:r>
          </w:p>
        </w:tc>
        <w:tc>
          <w:tcPr>
            <w:tcW w:w="1319" w:type="dxa"/>
            <w:tcBorders>
              <w:top w:val="single" w:sz="4" w:space="0" w:color="auto"/>
              <w:bottom w:val="single" w:sz="4" w:space="0" w:color="auto"/>
            </w:tcBorders>
            <w:shd w:val="clear" w:color="auto" w:fill="FFFFFF"/>
          </w:tcPr>
          <w:p w:rsidR="000746E5" w:rsidRPr="0085227F" w:rsidRDefault="000746E5" w:rsidP="009F726B">
            <w:pPr>
              <w:rPr>
                <w:sz w:val="22"/>
                <w:szCs w:val="22"/>
                <w:lang w:val="ro-RO"/>
              </w:rPr>
            </w:pPr>
          </w:p>
        </w:tc>
      </w:tr>
      <w:tr w:rsidR="0085227F" w:rsidRPr="0085227F" w:rsidTr="000746E5">
        <w:trPr>
          <w:trHeight w:val="334"/>
          <w:jc w:val="center"/>
        </w:trPr>
        <w:tc>
          <w:tcPr>
            <w:tcW w:w="5778" w:type="dxa"/>
            <w:tcBorders>
              <w:top w:val="single" w:sz="4" w:space="0" w:color="auto"/>
              <w:bottom w:val="single" w:sz="4" w:space="0" w:color="auto"/>
            </w:tcBorders>
            <w:shd w:val="clear" w:color="auto" w:fill="FFFFFF"/>
          </w:tcPr>
          <w:p w:rsidR="000746E5" w:rsidRPr="0085227F" w:rsidRDefault="000746E5" w:rsidP="00F450BB">
            <w:pPr>
              <w:pStyle w:val="af6"/>
              <w:numPr>
                <w:ilvl w:val="0"/>
                <w:numId w:val="52"/>
              </w:numPr>
              <w:contextualSpacing/>
              <w:jc w:val="both"/>
              <w:rPr>
                <w:sz w:val="22"/>
                <w:szCs w:val="22"/>
                <w:lang w:val="ro-RO"/>
              </w:rPr>
            </w:pPr>
            <w:r w:rsidRPr="0085227F">
              <w:rPr>
                <w:sz w:val="22"/>
                <w:szCs w:val="22"/>
                <w:lang w:val="ro-RO"/>
              </w:rPr>
              <w:t xml:space="preserve">Colesterol total </w:t>
            </w:r>
          </w:p>
        </w:tc>
        <w:tc>
          <w:tcPr>
            <w:tcW w:w="900" w:type="dxa"/>
            <w:tcBorders>
              <w:top w:val="single" w:sz="4" w:space="0" w:color="auto"/>
              <w:bottom w:val="single" w:sz="4" w:space="0" w:color="auto"/>
            </w:tcBorders>
            <w:shd w:val="clear" w:color="auto" w:fill="FFFFFF"/>
          </w:tcPr>
          <w:p w:rsidR="000746E5" w:rsidRPr="0085227F" w:rsidRDefault="000746E5" w:rsidP="009F726B">
            <w:pPr>
              <w:rPr>
                <w:sz w:val="22"/>
                <w:szCs w:val="22"/>
                <w:lang w:val="ro-RO"/>
              </w:rPr>
            </w:pPr>
            <w:r w:rsidRPr="0085227F">
              <w:rPr>
                <w:sz w:val="22"/>
                <w:szCs w:val="22"/>
                <w:lang w:val="ro-RO"/>
              </w:rPr>
              <w:t>E/A/I</w:t>
            </w:r>
          </w:p>
        </w:tc>
        <w:tc>
          <w:tcPr>
            <w:tcW w:w="1350" w:type="dxa"/>
            <w:tcBorders>
              <w:top w:val="single" w:sz="4" w:space="0" w:color="auto"/>
              <w:bottom w:val="single" w:sz="4" w:space="0" w:color="auto"/>
            </w:tcBorders>
            <w:shd w:val="clear" w:color="auto" w:fill="FFFFFF"/>
          </w:tcPr>
          <w:p w:rsidR="000746E5" w:rsidRPr="0085227F" w:rsidRDefault="000746E5" w:rsidP="009F726B">
            <w:pPr>
              <w:rPr>
                <w:sz w:val="22"/>
                <w:szCs w:val="22"/>
                <w:lang w:val="ro-RO"/>
              </w:rPr>
            </w:pPr>
            <w:r w:rsidRPr="0085227F">
              <w:rPr>
                <w:sz w:val="22"/>
                <w:szCs w:val="22"/>
                <w:lang w:val="ro-RO"/>
              </w:rPr>
              <w:t>300/15/300</w:t>
            </w:r>
          </w:p>
        </w:tc>
        <w:tc>
          <w:tcPr>
            <w:tcW w:w="1319" w:type="dxa"/>
            <w:tcBorders>
              <w:top w:val="single" w:sz="4" w:space="0" w:color="auto"/>
              <w:bottom w:val="single" w:sz="4" w:space="0" w:color="auto"/>
            </w:tcBorders>
            <w:shd w:val="clear" w:color="auto" w:fill="FFFFFF"/>
          </w:tcPr>
          <w:p w:rsidR="000746E5" w:rsidRPr="0085227F" w:rsidRDefault="000746E5" w:rsidP="009F726B">
            <w:pPr>
              <w:rPr>
                <w:sz w:val="22"/>
                <w:szCs w:val="22"/>
                <w:lang w:val="ro-RO"/>
              </w:rPr>
            </w:pPr>
          </w:p>
        </w:tc>
      </w:tr>
      <w:tr w:rsidR="0085227F" w:rsidRPr="0085227F" w:rsidTr="000746E5">
        <w:trPr>
          <w:trHeight w:val="334"/>
          <w:jc w:val="center"/>
        </w:trPr>
        <w:tc>
          <w:tcPr>
            <w:tcW w:w="5778" w:type="dxa"/>
            <w:tcBorders>
              <w:top w:val="single" w:sz="4" w:space="0" w:color="auto"/>
              <w:bottom w:val="single" w:sz="4" w:space="0" w:color="auto"/>
            </w:tcBorders>
            <w:shd w:val="clear" w:color="auto" w:fill="FFFFFF"/>
          </w:tcPr>
          <w:p w:rsidR="000746E5" w:rsidRPr="0085227F" w:rsidRDefault="000746E5" w:rsidP="00F450BB">
            <w:pPr>
              <w:pStyle w:val="af6"/>
              <w:numPr>
                <w:ilvl w:val="0"/>
                <w:numId w:val="52"/>
              </w:numPr>
              <w:contextualSpacing/>
              <w:jc w:val="both"/>
              <w:rPr>
                <w:sz w:val="22"/>
                <w:szCs w:val="22"/>
                <w:lang w:val="ro-RO"/>
              </w:rPr>
            </w:pPr>
            <w:r w:rsidRPr="0085227F">
              <w:rPr>
                <w:sz w:val="22"/>
                <w:szCs w:val="22"/>
                <w:lang w:val="ro-RO"/>
              </w:rPr>
              <w:t>HDL Colesterol</w:t>
            </w:r>
          </w:p>
        </w:tc>
        <w:tc>
          <w:tcPr>
            <w:tcW w:w="900" w:type="dxa"/>
            <w:tcBorders>
              <w:top w:val="single" w:sz="4" w:space="0" w:color="auto"/>
              <w:bottom w:val="single" w:sz="4" w:space="0" w:color="auto"/>
            </w:tcBorders>
            <w:shd w:val="clear" w:color="auto" w:fill="FFFFFF"/>
          </w:tcPr>
          <w:p w:rsidR="000746E5" w:rsidRPr="0085227F" w:rsidRDefault="000746E5" w:rsidP="009F726B">
            <w:pPr>
              <w:rPr>
                <w:sz w:val="22"/>
                <w:szCs w:val="22"/>
                <w:lang w:val="ro-RO"/>
              </w:rPr>
            </w:pPr>
            <w:r w:rsidRPr="0085227F">
              <w:rPr>
                <w:sz w:val="22"/>
                <w:szCs w:val="22"/>
                <w:lang w:val="ro-RO"/>
              </w:rPr>
              <w:t>E/A/I</w:t>
            </w:r>
          </w:p>
        </w:tc>
        <w:tc>
          <w:tcPr>
            <w:tcW w:w="1350" w:type="dxa"/>
            <w:tcBorders>
              <w:top w:val="single" w:sz="4" w:space="0" w:color="auto"/>
              <w:bottom w:val="single" w:sz="4" w:space="0" w:color="auto"/>
            </w:tcBorders>
            <w:shd w:val="clear" w:color="auto" w:fill="FFFFFF"/>
          </w:tcPr>
          <w:p w:rsidR="000746E5" w:rsidRPr="0085227F" w:rsidRDefault="000746E5" w:rsidP="009F726B">
            <w:pPr>
              <w:rPr>
                <w:sz w:val="22"/>
                <w:szCs w:val="22"/>
                <w:lang w:val="ro-RO"/>
              </w:rPr>
            </w:pPr>
            <w:r w:rsidRPr="0085227F">
              <w:rPr>
                <w:sz w:val="22"/>
                <w:szCs w:val="22"/>
                <w:lang w:val="ro-RO"/>
              </w:rPr>
              <w:t>150/15/200</w:t>
            </w:r>
          </w:p>
        </w:tc>
        <w:tc>
          <w:tcPr>
            <w:tcW w:w="1319" w:type="dxa"/>
            <w:tcBorders>
              <w:top w:val="single" w:sz="4" w:space="0" w:color="auto"/>
              <w:bottom w:val="single" w:sz="4" w:space="0" w:color="auto"/>
            </w:tcBorders>
            <w:shd w:val="clear" w:color="auto" w:fill="FFFFFF"/>
          </w:tcPr>
          <w:p w:rsidR="000746E5" w:rsidRPr="0085227F" w:rsidRDefault="000746E5" w:rsidP="009F726B">
            <w:pPr>
              <w:rPr>
                <w:sz w:val="22"/>
                <w:szCs w:val="22"/>
                <w:lang w:val="ro-RO"/>
              </w:rPr>
            </w:pPr>
          </w:p>
        </w:tc>
      </w:tr>
      <w:tr w:rsidR="0085227F" w:rsidRPr="0085227F" w:rsidTr="000746E5">
        <w:trPr>
          <w:trHeight w:val="334"/>
          <w:jc w:val="center"/>
        </w:trPr>
        <w:tc>
          <w:tcPr>
            <w:tcW w:w="5778" w:type="dxa"/>
            <w:tcBorders>
              <w:top w:val="single" w:sz="4" w:space="0" w:color="auto"/>
              <w:bottom w:val="single" w:sz="4" w:space="0" w:color="auto"/>
            </w:tcBorders>
            <w:shd w:val="clear" w:color="auto" w:fill="FFFFFF"/>
          </w:tcPr>
          <w:p w:rsidR="000746E5" w:rsidRPr="0085227F" w:rsidRDefault="000746E5" w:rsidP="00F450BB">
            <w:pPr>
              <w:pStyle w:val="af6"/>
              <w:numPr>
                <w:ilvl w:val="0"/>
                <w:numId w:val="52"/>
              </w:numPr>
              <w:contextualSpacing/>
              <w:jc w:val="both"/>
              <w:rPr>
                <w:sz w:val="22"/>
                <w:szCs w:val="22"/>
                <w:lang w:val="ro-RO"/>
              </w:rPr>
            </w:pPr>
            <w:r w:rsidRPr="0085227F">
              <w:rPr>
                <w:sz w:val="22"/>
                <w:szCs w:val="22"/>
                <w:lang w:val="ro-RO"/>
              </w:rPr>
              <w:t>LDL Colesterol</w:t>
            </w:r>
          </w:p>
        </w:tc>
        <w:tc>
          <w:tcPr>
            <w:tcW w:w="900" w:type="dxa"/>
            <w:tcBorders>
              <w:top w:val="single" w:sz="4" w:space="0" w:color="auto"/>
              <w:bottom w:val="single" w:sz="4" w:space="0" w:color="auto"/>
            </w:tcBorders>
            <w:shd w:val="clear" w:color="auto" w:fill="FFFFFF"/>
          </w:tcPr>
          <w:p w:rsidR="000746E5" w:rsidRPr="0085227F" w:rsidRDefault="000746E5" w:rsidP="009F726B">
            <w:pPr>
              <w:rPr>
                <w:sz w:val="22"/>
                <w:szCs w:val="22"/>
                <w:lang w:val="ro-RO"/>
              </w:rPr>
            </w:pPr>
            <w:r w:rsidRPr="0085227F">
              <w:rPr>
                <w:sz w:val="22"/>
                <w:szCs w:val="22"/>
                <w:lang w:val="ro-RO"/>
              </w:rPr>
              <w:t>E/A/I</w:t>
            </w:r>
          </w:p>
        </w:tc>
        <w:tc>
          <w:tcPr>
            <w:tcW w:w="1350" w:type="dxa"/>
            <w:tcBorders>
              <w:top w:val="single" w:sz="4" w:space="0" w:color="auto"/>
              <w:bottom w:val="single" w:sz="4" w:space="0" w:color="auto"/>
            </w:tcBorders>
            <w:shd w:val="clear" w:color="auto" w:fill="FFFFFF"/>
          </w:tcPr>
          <w:p w:rsidR="000746E5" w:rsidRPr="0085227F" w:rsidRDefault="000746E5" w:rsidP="009F726B">
            <w:pPr>
              <w:rPr>
                <w:sz w:val="22"/>
                <w:szCs w:val="22"/>
                <w:lang w:val="ro-RO"/>
              </w:rPr>
            </w:pPr>
            <w:r w:rsidRPr="0085227F">
              <w:rPr>
                <w:sz w:val="22"/>
                <w:szCs w:val="22"/>
                <w:lang w:val="ro-RO"/>
              </w:rPr>
              <w:t>150/15/200</w:t>
            </w:r>
          </w:p>
        </w:tc>
        <w:tc>
          <w:tcPr>
            <w:tcW w:w="1319" w:type="dxa"/>
            <w:tcBorders>
              <w:top w:val="single" w:sz="4" w:space="0" w:color="auto"/>
              <w:bottom w:val="single" w:sz="4" w:space="0" w:color="auto"/>
            </w:tcBorders>
            <w:shd w:val="clear" w:color="auto" w:fill="FFFFFF"/>
          </w:tcPr>
          <w:p w:rsidR="000746E5" w:rsidRPr="0085227F" w:rsidRDefault="000746E5" w:rsidP="009F726B">
            <w:pPr>
              <w:rPr>
                <w:sz w:val="22"/>
                <w:szCs w:val="22"/>
                <w:lang w:val="ro-RO"/>
              </w:rPr>
            </w:pPr>
          </w:p>
        </w:tc>
      </w:tr>
      <w:tr w:rsidR="0085227F" w:rsidRPr="0085227F" w:rsidTr="000746E5">
        <w:trPr>
          <w:trHeight w:val="257"/>
          <w:jc w:val="center"/>
        </w:trPr>
        <w:tc>
          <w:tcPr>
            <w:tcW w:w="5778" w:type="dxa"/>
            <w:tcBorders>
              <w:top w:val="single" w:sz="4" w:space="0" w:color="auto"/>
              <w:bottom w:val="single" w:sz="4" w:space="0" w:color="auto"/>
            </w:tcBorders>
            <w:shd w:val="clear" w:color="auto" w:fill="FFFFFF"/>
          </w:tcPr>
          <w:p w:rsidR="000746E5" w:rsidRPr="0085227F" w:rsidRDefault="000746E5" w:rsidP="00F450BB">
            <w:pPr>
              <w:pStyle w:val="af6"/>
              <w:numPr>
                <w:ilvl w:val="0"/>
                <w:numId w:val="52"/>
              </w:numPr>
              <w:contextualSpacing/>
              <w:jc w:val="both"/>
              <w:rPr>
                <w:sz w:val="22"/>
                <w:szCs w:val="22"/>
                <w:lang w:val="ro-RO"/>
              </w:rPr>
            </w:pPr>
            <w:r w:rsidRPr="0085227F">
              <w:rPr>
                <w:sz w:val="22"/>
                <w:szCs w:val="22"/>
                <w:lang w:val="ro-RO"/>
              </w:rPr>
              <w:t xml:space="preserve">Trigliceride </w:t>
            </w:r>
          </w:p>
        </w:tc>
        <w:tc>
          <w:tcPr>
            <w:tcW w:w="900" w:type="dxa"/>
            <w:tcBorders>
              <w:top w:val="single" w:sz="4" w:space="0" w:color="auto"/>
              <w:bottom w:val="single" w:sz="4" w:space="0" w:color="auto"/>
            </w:tcBorders>
            <w:shd w:val="clear" w:color="auto" w:fill="FFFFFF"/>
          </w:tcPr>
          <w:p w:rsidR="000746E5" w:rsidRPr="0085227F" w:rsidRDefault="000746E5" w:rsidP="009F726B">
            <w:pPr>
              <w:rPr>
                <w:sz w:val="22"/>
                <w:szCs w:val="22"/>
                <w:lang w:val="ro-RO"/>
              </w:rPr>
            </w:pPr>
            <w:r w:rsidRPr="0085227F">
              <w:rPr>
                <w:sz w:val="22"/>
                <w:szCs w:val="22"/>
                <w:lang w:val="ro-RO"/>
              </w:rPr>
              <w:t>E/A/I</w:t>
            </w:r>
          </w:p>
        </w:tc>
        <w:tc>
          <w:tcPr>
            <w:tcW w:w="1350" w:type="dxa"/>
            <w:tcBorders>
              <w:top w:val="single" w:sz="4" w:space="0" w:color="auto"/>
              <w:bottom w:val="single" w:sz="4" w:space="0" w:color="auto"/>
            </w:tcBorders>
            <w:shd w:val="clear" w:color="auto" w:fill="FFFFFF"/>
          </w:tcPr>
          <w:p w:rsidR="000746E5" w:rsidRPr="0085227F" w:rsidRDefault="000746E5" w:rsidP="009F726B">
            <w:pPr>
              <w:rPr>
                <w:sz w:val="22"/>
                <w:szCs w:val="22"/>
                <w:lang w:val="ro-RO"/>
              </w:rPr>
            </w:pPr>
            <w:r w:rsidRPr="0085227F">
              <w:rPr>
                <w:sz w:val="22"/>
                <w:szCs w:val="22"/>
                <w:lang w:val="ro-RO"/>
              </w:rPr>
              <w:t>150/15/200</w:t>
            </w:r>
          </w:p>
        </w:tc>
        <w:tc>
          <w:tcPr>
            <w:tcW w:w="1319" w:type="dxa"/>
            <w:tcBorders>
              <w:top w:val="single" w:sz="4" w:space="0" w:color="auto"/>
              <w:bottom w:val="single" w:sz="4" w:space="0" w:color="auto"/>
            </w:tcBorders>
            <w:shd w:val="clear" w:color="auto" w:fill="FFFFFF"/>
          </w:tcPr>
          <w:p w:rsidR="000746E5" w:rsidRPr="0085227F" w:rsidRDefault="000746E5" w:rsidP="009F726B">
            <w:pPr>
              <w:rPr>
                <w:sz w:val="22"/>
                <w:szCs w:val="22"/>
                <w:lang w:val="ro-RO"/>
              </w:rPr>
            </w:pPr>
          </w:p>
        </w:tc>
      </w:tr>
      <w:tr w:rsidR="0085227F" w:rsidRPr="0085227F" w:rsidTr="000746E5">
        <w:trPr>
          <w:trHeight w:val="291"/>
          <w:jc w:val="center"/>
        </w:trPr>
        <w:tc>
          <w:tcPr>
            <w:tcW w:w="5778" w:type="dxa"/>
            <w:tcBorders>
              <w:top w:val="single" w:sz="4" w:space="0" w:color="auto"/>
              <w:bottom w:val="single" w:sz="4" w:space="0" w:color="auto"/>
            </w:tcBorders>
            <w:shd w:val="clear" w:color="auto" w:fill="FFFFFF"/>
          </w:tcPr>
          <w:p w:rsidR="000746E5" w:rsidRPr="0085227F" w:rsidRDefault="000746E5" w:rsidP="00F450BB">
            <w:pPr>
              <w:pStyle w:val="af6"/>
              <w:numPr>
                <w:ilvl w:val="0"/>
                <w:numId w:val="52"/>
              </w:numPr>
              <w:contextualSpacing/>
              <w:jc w:val="both"/>
              <w:rPr>
                <w:sz w:val="22"/>
                <w:szCs w:val="22"/>
                <w:lang w:val="it-IT"/>
              </w:rPr>
            </w:pPr>
            <w:r w:rsidRPr="0085227F">
              <w:rPr>
                <w:sz w:val="22"/>
                <w:szCs w:val="22"/>
                <w:lang w:val="ro-RO"/>
              </w:rPr>
              <w:t>Lipoproteinele plasmatice (lipoproteuna α), fracţiile apo (</w:t>
            </w:r>
            <w:r w:rsidRPr="0085227F">
              <w:rPr>
                <w:sz w:val="22"/>
                <w:szCs w:val="22"/>
                <w:lang w:val="it-IT"/>
              </w:rPr>
              <w:t>Apolipoproteina A-I, Apo A-I, Apolipoproteina B, Apo B)</w:t>
            </w:r>
          </w:p>
        </w:tc>
        <w:tc>
          <w:tcPr>
            <w:tcW w:w="900" w:type="dxa"/>
            <w:tcBorders>
              <w:top w:val="single" w:sz="4" w:space="0" w:color="auto"/>
              <w:bottom w:val="single" w:sz="4" w:space="0" w:color="auto"/>
            </w:tcBorders>
            <w:shd w:val="clear" w:color="auto" w:fill="FFFFFF"/>
          </w:tcPr>
          <w:p w:rsidR="000746E5" w:rsidRPr="0085227F" w:rsidRDefault="000746E5" w:rsidP="009F726B">
            <w:pPr>
              <w:rPr>
                <w:sz w:val="22"/>
                <w:szCs w:val="22"/>
                <w:lang w:val="ro-RO"/>
              </w:rPr>
            </w:pPr>
            <w:r w:rsidRPr="0085227F">
              <w:rPr>
                <w:sz w:val="22"/>
                <w:szCs w:val="22"/>
                <w:lang w:val="ro-RO"/>
              </w:rPr>
              <w:t>E/A/I</w:t>
            </w:r>
          </w:p>
        </w:tc>
        <w:tc>
          <w:tcPr>
            <w:tcW w:w="1350" w:type="dxa"/>
            <w:tcBorders>
              <w:top w:val="single" w:sz="4" w:space="0" w:color="auto"/>
              <w:bottom w:val="single" w:sz="4" w:space="0" w:color="auto"/>
            </w:tcBorders>
            <w:shd w:val="clear" w:color="auto" w:fill="FFFFFF"/>
          </w:tcPr>
          <w:p w:rsidR="000746E5" w:rsidRPr="0085227F" w:rsidRDefault="000746E5" w:rsidP="009F726B">
            <w:pPr>
              <w:rPr>
                <w:sz w:val="22"/>
                <w:szCs w:val="22"/>
                <w:lang w:val="ro-RO"/>
              </w:rPr>
            </w:pPr>
            <w:r w:rsidRPr="0085227F">
              <w:rPr>
                <w:sz w:val="22"/>
                <w:szCs w:val="22"/>
                <w:lang w:val="ro-RO"/>
              </w:rPr>
              <w:t>50/10/100</w:t>
            </w:r>
          </w:p>
        </w:tc>
        <w:tc>
          <w:tcPr>
            <w:tcW w:w="1319" w:type="dxa"/>
            <w:tcBorders>
              <w:top w:val="single" w:sz="4" w:space="0" w:color="auto"/>
              <w:bottom w:val="single" w:sz="4" w:space="0" w:color="auto"/>
            </w:tcBorders>
            <w:shd w:val="clear" w:color="auto" w:fill="FFFFFF"/>
          </w:tcPr>
          <w:p w:rsidR="000746E5" w:rsidRPr="0085227F" w:rsidRDefault="000746E5" w:rsidP="009F726B">
            <w:pPr>
              <w:rPr>
                <w:sz w:val="22"/>
                <w:szCs w:val="22"/>
                <w:lang w:val="ro-RO"/>
              </w:rPr>
            </w:pPr>
          </w:p>
        </w:tc>
      </w:tr>
      <w:tr w:rsidR="0085227F" w:rsidRPr="0085227F" w:rsidTr="000746E5">
        <w:trPr>
          <w:trHeight w:val="373"/>
          <w:jc w:val="center"/>
        </w:trPr>
        <w:tc>
          <w:tcPr>
            <w:tcW w:w="5778" w:type="dxa"/>
            <w:tcBorders>
              <w:top w:val="single" w:sz="4" w:space="0" w:color="auto"/>
              <w:left w:val="single" w:sz="4" w:space="0" w:color="auto"/>
              <w:bottom w:val="single" w:sz="4" w:space="0" w:color="auto"/>
            </w:tcBorders>
            <w:shd w:val="clear" w:color="auto" w:fill="FFFFFF"/>
          </w:tcPr>
          <w:p w:rsidR="000746E5" w:rsidRPr="0085227F" w:rsidRDefault="000746E5" w:rsidP="00F450BB">
            <w:pPr>
              <w:pStyle w:val="af6"/>
              <w:numPr>
                <w:ilvl w:val="0"/>
                <w:numId w:val="52"/>
              </w:numPr>
              <w:contextualSpacing/>
              <w:jc w:val="both"/>
              <w:rPr>
                <w:sz w:val="22"/>
                <w:szCs w:val="22"/>
                <w:lang w:val="ro-RO"/>
              </w:rPr>
            </w:pPr>
            <w:r w:rsidRPr="0085227F">
              <w:rPr>
                <w:sz w:val="22"/>
                <w:szCs w:val="22"/>
                <w:lang w:val="ro-RO"/>
              </w:rPr>
              <w:t>Transaminaze (ALT, AST)</w:t>
            </w:r>
          </w:p>
        </w:tc>
        <w:tc>
          <w:tcPr>
            <w:tcW w:w="900" w:type="dxa"/>
            <w:tcBorders>
              <w:top w:val="single" w:sz="4" w:space="0" w:color="auto"/>
              <w:bottom w:val="single" w:sz="4" w:space="0" w:color="auto"/>
            </w:tcBorders>
            <w:shd w:val="clear" w:color="auto" w:fill="FFFFFF"/>
          </w:tcPr>
          <w:p w:rsidR="000746E5" w:rsidRPr="0085227F" w:rsidRDefault="000746E5" w:rsidP="009F726B">
            <w:pPr>
              <w:rPr>
                <w:sz w:val="22"/>
                <w:szCs w:val="22"/>
                <w:lang w:val="ro-RO"/>
              </w:rPr>
            </w:pPr>
            <w:r w:rsidRPr="0085227F">
              <w:rPr>
                <w:sz w:val="22"/>
                <w:szCs w:val="22"/>
                <w:lang w:val="ro-RO"/>
              </w:rPr>
              <w:t>E/A/I</w:t>
            </w:r>
          </w:p>
        </w:tc>
        <w:tc>
          <w:tcPr>
            <w:tcW w:w="1350" w:type="dxa"/>
            <w:tcBorders>
              <w:top w:val="single" w:sz="4" w:space="0" w:color="auto"/>
              <w:bottom w:val="single" w:sz="4" w:space="0" w:color="auto"/>
            </w:tcBorders>
            <w:shd w:val="clear" w:color="auto" w:fill="FFFFFF"/>
          </w:tcPr>
          <w:p w:rsidR="000746E5" w:rsidRPr="0085227F" w:rsidRDefault="000746E5" w:rsidP="009F726B">
            <w:pPr>
              <w:rPr>
                <w:sz w:val="22"/>
                <w:szCs w:val="22"/>
                <w:lang w:val="ro-RO"/>
              </w:rPr>
            </w:pPr>
            <w:r w:rsidRPr="0085227F">
              <w:rPr>
                <w:sz w:val="22"/>
                <w:szCs w:val="22"/>
                <w:lang w:val="ro-RO"/>
              </w:rPr>
              <w:t>500/15/500</w:t>
            </w:r>
          </w:p>
        </w:tc>
        <w:tc>
          <w:tcPr>
            <w:tcW w:w="1319" w:type="dxa"/>
            <w:tcBorders>
              <w:top w:val="single" w:sz="4" w:space="0" w:color="auto"/>
              <w:bottom w:val="single" w:sz="4" w:space="0" w:color="auto"/>
            </w:tcBorders>
            <w:shd w:val="clear" w:color="auto" w:fill="FFFFFF"/>
          </w:tcPr>
          <w:p w:rsidR="000746E5" w:rsidRPr="0085227F" w:rsidRDefault="000746E5" w:rsidP="009F726B">
            <w:pPr>
              <w:rPr>
                <w:sz w:val="22"/>
                <w:szCs w:val="22"/>
                <w:lang w:val="ro-RO"/>
              </w:rPr>
            </w:pPr>
          </w:p>
        </w:tc>
      </w:tr>
      <w:tr w:rsidR="0085227F" w:rsidRPr="0085227F" w:rsidTr="000746E5">
        <w:trPr>
          <w:trHeight w:val="373"/>
          <w:jc w:val="center"/>
        </w:trPr>
        <w:tc>
          <w:tcPr>
            <w:tcW w:w="5778" w:type="dxa"/>
            <w:tcBorders>
              <w:top w:val="single" w:sz="4" w:space="0" w:color="auto"/>
              <w:left w:val="single" w:sz="4" w:space="0" w:color="auto"/>
              <w:bottom w:val="single" w:sz="4" w:space="0" w:color="auto"/>
            </w:tcBorders>
            <w:shd w:val="clear" w:color="auto" w:fill="FFFFFF"/>
          </w:tcPr>
          <w:p w:rsidR="000746E5" w:rsidRPr="0085227F" w:rsidRDefault="000746E5" w:rsidP="00F450BB">
            <w:pPr>
              <w:pStyle w:val="af6"/>
              <w:numPr>
                <w:ilvl w:val="0"/>
                <w:numId w:val="52"/>
              </w:numPr>
              <w:contextualSpacing/>
              <w:jc w:val="both"/>
              <w:rPr>
                <w:sz w:val="22"/>
                <w:szCs w:val="22"/>
                <w:lang w:val="ro-RO"/>
              </w:rPr>
            </w:pPr>
            <w:r w:rsidRPr="0085227F">
              <w:rPr>
                <w:sz w:val="22"/>
                <w:szCs w:val="22"/>
                <w:lang w:val="ro-RO"/>
              </w:rPr>
              <w:t>Creatinkinaza totală, izoenzime (CK-MB)</w:t>
            </w:r>
          </w:p>
        </w:tc>
        <w:tc>
          <w:tcPr>
            <w:tcW w:w="900" w:type="dxa"/>
            <w:tcBorders>
              <w:top w:val="single" w:sz="4" w:space="0" w:color="auto"/>
              <w:bottom w:val="single" w:sz="4" w:space="0" w:color="auto"/>
            </w:tcBorders>
            <w:shd w:val="clear" w:color="auto" w:fill="FFFFFF"/>
          </w:tcPr>
          <w:p w:rsidR="000746E5" w:rsidRPr="0085227F" w:rsidRDefault="000746E5" w:rsidP="009F726B">
            <w:pPr>
              <w:rPr>
                <w:sz w:val="22"/>
                <w:szCs w:val="22"/>
                <w:lang w:val="ro-RO"/>
              </w:rPr>
            </w:pPr>
            <w:r w:rsidRPr="0085227F">
              <w:rPr>
                <w:sz w:val="22"/>
                <w:szCs w:val="22"/>
                <w:lang w:val="ro-RO"/>
              </w:rPr>
              <w:t>E/A/I</w:t>
            </w:r>
          </w:p>
        </w:tc>
        <w:tc>
          <w:tcPr>
            <w:tcW w:w="1350" w:type="dxa"/>
            <w:tcBorders>
              <w:top w:val="single" w:sz="4" w:space="0" w:color="auto"/>
              <w:bottom w:val="single" w:sz="4" w:space="0" w:color="auto"/>
            </w:tcBorders>
            <w:shd w:val="clear" w:color="auto" w:fill="FFFFFF"/>
          </w:tcPr>
          <w:p w:rsidR="000746E5" w:rsidRPr="0085227F" w:rsidRDefault="000746E5" w:rsidP="009F726B">
            <w:pPr>
              <w:rPr>
                <w:sz w:val="22"/>
                <w:szCs w:val="22"/>
                <w:lang w:val="ro-RO"/>
              </w:rPr>
            </w:pPr>
            <w:r w:rsidRPr="0085227F">
              <w:rPr>
                <w:sz w:val="22"/>
                <w:szCs w:val="22"/>
                <w:lang w:val="ro-RO"/>
              </w:rPr>
              <w:t>100/15/200</w:t>
            </w:r>
          </w:p>
        </w:tc>
        <w:tc>
          <w:tcPr>
            <w:tcW w:w="1319" w:type="dxa"/>
            <w:tcBorders>
              <w:top w:val="single" w:sz="4" w:space="0" w:color="auto"/>
              <w:bottom w:val="single" w:sz="4" w:space="0" w:color="auto"/>
            </w:tcBorders>
            <w:shd w:val="clear" w:color="auto" w:fill="FFFFFF"/>
          </w:tcPr>
          <w:p w:rsidR="000746E5" w:rsidRPr="0085227F" w:rsidRDefault="000746E5" w:rsidP="009F726B">
            <w:pPr>
              <w:rPr>
                <w:sz w:val="22"/>
                <w:szCs w:val="22"/>
                <w:lang w:val="ro-RO"/>
              </w:rPr>
            </w:pPr>
          </w:p>
        </w:tc>
      </w:tr>
      <w:tr w:rsidR="0085227F" w:rsidRPr="0085227F" w:rsidTr="000746E5">
        <w:trPr>
          <w:trHeight w:val="373"/>
          <w:jc w:val="center"/>
        </w:trPr>
        <w:tc>
          <w:tcPr>
            <w:tcW w:w="5778" w:type="dxa"/>
            <w:tcBorders>
              <w:top w:val="single" w:sz="4" w:space="0" w:color="auto"/>
              <w:left w:val="single" w:sz="4" w:space="0" w:color="auto"/>
              <w:bottom w:val="single" w:sz="4" w:space="0" w:color="auto"/>
            </w:tcBorders>
            <w:shd w:val="clear" w:color="auto" w:fill="FFFFFF"/>
          </w:tcPr>
          <w:p w:rsidR="000746E5" w:rsidRPr="0085227F" w:rsidRDefault="000746E5" w:rsidP="00F450BB">
            <w:pPr>
              <w:pStyle w:val="af6"/>
              <w:numPr>
                <w:ilvl w:val="0"/>
                <w:numId w:val="52"/>
              </w:numPr>
              <w:contextualSpacing/>
              <w:jc w:val="both"/>
              <w:rPr>
                <w:sz w:val="22"/>
                <w:szCs w:val="22"/>
                <w:lang w:val="ro-RO"/>
              </w:rPr>
            </w:pPr>
            <w:r w:rsidRPr="0085227F">
              <w:rPr>
                <w:sz w:val="22"/>
                <w:szCs w:val="22"/>
                <w:lang w:val="ro-RO"/>
              </w:rPr>
              <w:t>Lactat dehidrogenza (LDH), izoenzime</w:t>
            </w:r>
          </w:p>
        </w:tc>
        <w:tc>
          <w:tcPr>
            <w:tcW w:w="900" w:type="dxa"/>
            <w:tcBorders>
              <w:top w:val="single" w:sz="4" w:space="0" w:color="auto"/>
              <w:bottom w:val="single" w:sz="4" w:space="0" w:color="auto"/>
            </w:tcBorders>
            <w:shd w:val="clear" w:color="auto" w:fill="FFFFFF"/>
          </w:tcPr>
          <w:p w:rsidR="000746E5" w:rsidRPr="0085227F" w:rsidRDefault="000746E5" w:rsidP="009F726B">
            <w:pPr>
              <w:rPr>
                <w:sz w:val="22"/>
                <w:szCs w:val="22"/>
                <w:lang w:val="ro-RO"/>
              </w:rPr>
            </w:pPr>
            <w:r w:rsidRPr="0085227F">
              <w:rPr>
                <w:sz w:val="22"/>
                <w:szCs w:val="22"/>
                <w:lang w:val="ro-RO"/>
              </w:rPr>
              <w:t>E/A/I</w:t>
            </w:r>
          </w:p>
        </w:tc>
        <w:tc>
          <w:tcPr>
            <w:tcW w:w="1350" w:type="dxa"/>
            <w:tcBorders>
              <w:top w:val="single" w:sz="4" w:space="0" w:color="auto"/>
              <w:bottom w:val="single" w:sz="4" w:space="0" w:color="auto"/>
            </w:tcBorders>
            <w:shd w:val="clear" w:color="auto" w:fill="FFFFFF"/>
          </w:tcPr>
          <w:p w:rsidR="000746E5" w:rsidRPr="0085227F" w:rsidRDefault="000746E5" w:rsidP="009F726B">
            <w:pPr>
              <w:rPr>
                <w:sz w:val="22"/>
                <w:szCs w:val="22"/>
                <w:lang w:val="ro-RO"/>
              </w:rPr>
            </w:pPr>
            <w:r w:rsidRPr="0085227F">
              <w:rPr>
                <w:sz w:val="22"/>
                <w:szCs w:val="22"/>
                <w:lang w:val="ro-RO"/>
              </w:rPr>
              <w:t>100/15/200</w:t>
            </w:r>
          </w:p>
        </w:tc>
        <w:tc>
          <w:tcPr>
            <w:tcW w:w="1319" w:type="dxa"/>
            <w:tcBorders>
              <w:top w:val="single" w:sz="4" w:space="0" w:color="auto"/>
              <w:bottom w:val="single" w:sz="4" w:space="0" w:color="auto"/>
            </w:tcBorders>
            <w:shd w:val="clear" w:color="auto" w:fill="FFFFFF"/>
          </w:tcPr>
          <w:p w:rsidR="000746E5" w:rsidRPr="0085227F" w:rsidRDefault="000746E5" w:rsidP="009F726B">
            <w:pPr>
              <w:rPr>
                <w:sz w:val="22"/>
                <w:szCs w:val="22"/>
                <w:lang w:val="ro-RO"/>
              </w:rPr>
            </w:pPr>
          </w:p>
        </w:tc>
      </w:tr>
      <w:tr w:rsidR="0085227F" w:rsidRPr="0085227F" w:rsidTr="000746E5">
        <w:trPr>
          <w:trHeight w:val="373"/>
          <w:jc w:val="center"/>
        </w:trPr>
        <w:tc>
          <w:tcPr>
            <w:tcW w:w="5778" w:type="dxa"/>
            <w:tcBorders>
              <w:top w:val="single" w:sz="4" w:space="0" w:color="auto"/>
              <w:left w:val="single" w:sz="4" w:space="0" w:color="auto"/>
              <w:bottom w:val="single" w:sz="4" w:space="0" w:color="auto"/>
            </w:tcBorders>
            <w:shd w:val="clear" w:color="auto" w:fill="FFFFFF"/>
          </w:tcPr>
          <w:p w:rsidR="000746E5" w:rsidRPr="0085227F" w:rsidRDefault="000746E5" w:rsidP="00F450BB">
            <w:pPr>
              <w:pStyle w:val="af6"/>
              <w:numPr>
                <w:ilvl w:val="0"/>
                <w:numId w:val="52"/>
              </w:numPr>
              <w:contextualSpacing/>
              <w:jc w:val="both"/>
              <w:rPr>
                <w:sz w:val="22"/>
                <w:szCs w:val="22"/>
                <w:lang w:val="ro-RO"/>
              </w:rPr>
            </w:pPr>
            <w:r w:rsidRPr="0085227F">
              <w:rPr>
                <w:sz w:val="22"/>
                <w:szCs w:val="22"/>
                <w:lang w:val="ro-RO"/>
              </w:rPr>
              <w:t>Fosfataza acidă şi alcalină</w:t>
            </w:r>
          </w:p>
        </w:tc>
        <w:tc>
          <w:tcPr>
            <w:tcW w:w="900" w:type="dxa"/>
            <w:tcBorders>
              <w:top w:val="single" w:sz="4" w:space="0" w:color="auto"/>
              <w:bottom w:val="single" w:sz="4" w:space="0" w:color="auto"/>
            </w:tcBorders>
            <w:shd w:val="clear" w:color="auto" w:fill="FFFFFF"/>
          </w:tcPr>
          <w:p w:rsidR="000746E5" w:rsidRPr="0085227F" w:rsidRDefault="000746E5" w:rsidP="009F726B">
            <w:pPr>
              <w:rPr>
                <w:sz w:val="22"/>
                <w:szCs w:val="22"/>
                <w:lang w:val="ro-RO"/>
              </w:rPr>
            </w:pPr>
            <w:r w:rsidRPr="0085227F">
              <w:rPr>
                <w:sz w:val="22"/>
                <w:szCs w:val="22"/>
                <w:lang w:val="ro-RO"/>
              </w:rPr>
              <w:t>E/A/I</w:t>
            </w:r>
          </w:p>
        </w:tc>
        <w:tc>
          <w:tcPr>
            <w:tcW w:w="1350" w:type="dxa"/>
            <w:tcBorders>
              <w:top w:val="single" w:sz="4" w:space="0" w:color="auto"/>
              <w:bottom w:val="single" w:sz="4" w:space="0" w:color="auto"/>
            </w:tcBorders>
            <w:shd w:val="clear" w:color="auto" w:fill="FFFFFF"/>
          </w:tcPr>
          <w:p w:rsidR="000746E5" w:rsidRPr="0085227F" w:rsidRDefault="000746E5" w:rsidP="009F726B">
            <w:pPr>
              <w:rPr>
                <w:sz w:val="22"/>
                <w:szCs w:val="22"/>
                <w:lang w:val="ro-RO"/>
              </w:rPr>
            </w:pPr>
            <w:r w:rsidRPr="0085227F">
              <w:rPr>
                <w:sz w:val="22"/>
                <w:szCs w:val="22"/>
                <w:lang w:val="ro-RO"/>
              </w:rPr>
              <w:t>200/15/200</w:t>
            </w:r>
          </w:p>
        </w:tc>
        <w:tc>
          <w:tcPr>
            <w:tcW w:w="1319" w:type="dxa"/>
            <w:tcBorders>
              <w:top w:val="single" w:sz="4" w:space="0" w:color="auto"/>
              <w:bottom w:val="single" w:sz="4" w:space="0" w:color="auto"/>
            </w:tcBorders>
            <w:shd w:val="clear" w:color="auto" w:fill="FFFFFF"/>
          </w:tcPr>
          <w:p w:rsidR="000746E5" w:rsidRPr="0085227F" w:rsidRDefault="000746E5" w:rsidP="009F726B">
            <w:pPr>
              <w:rPr>
                <w:sz w:val="22"/>
                <w:szCs w:val="22"/>
                <w:lang w:val="ro-RO"/>
              </w:rPr>
            </w:pPr>
          </w:p>
        </w:tc>
      </w:tr>
      <w:tr w:rsidR="0085227F" w:rsidRPr="0085227F" w:rsidTr="000746E5">
        <w:trPr>
          <w:trHeight w:val="373"/>
          <w:jc w:val="center"/>
        </w:trPr>
        <w:tc>
          <w:tcPr>
            <w:tcW w:w="5778" w:type="dxa"/>
            <w:tcBorders>
              <w:top w:val="single" w:sz="4" w:space="0" w:color="auto"/>
              <w:left w:val="single" w:sz="4" w:space="0" w:color="auto"/>
              <w:bottom w:val="single" w:sz="4" w:space="0" w:color="auto"/>
            </w:tcBorders>
            <w:shd w:val="clear" w:color="auto" w:fill="FFFFFF"/>
          </w:tcPr>
          <w:p w:rsidR="000746E5" w:rsidRPr="0085227F" w:rsidRDefault="000746E5" w:rsidP="00F450BB">
            <w:pPr>
              <w:pStyle w:val="af6"/>
              <w:numPr>
                <w:ilvl w:val="0"/>
                <w:numId w:val="52"/>
              </w:numPr>
              <w:contextualSpacing/>
              <w:jc w:val="both"/>
              <w:rPr>
                <w:sz w:val="22"/>
                <w:szCs w:val="22"/>
                <w:lang w:val="ro-RO"/>
              </w:rPr>
            </w:pPr>
            <w:r w:rsidRPr="0085227F">
              <w:rPr>
                <w:sz w:val="22"/>
                <w:szCs w:val="22"/>
                <w:lang w:val="ro-RO"/>
              </w:rPr>
              <w:t xml:space="preserve">Gama glutamil </w:t>
            </w:r>
            <w:r w:rsidRPr="0085227F">
              <w:rPr>
                <w:sz w:val="22"/>
                <w:szCs w:val="22"/>
              </w:rPr>
              <w:t>glutamiltranferaza</w:t>
            </w:r>
          </w:p>
        </w:tc>
        <w:tc>
          <w:tcPr>
            <w:tcW w:w="900" w:type="dxa"/>
            <w:tcBorders>
              <w:top w:val="single" w:sz="4" w:space="0" w:color="auto"/>
              <w:bottom w:val="single" w:sz="4" w:space="0" w:color="auto"/>
            </w:tcBorders>
            <w:shd w:val="clear" w:color="auto" w:fill="FFFFFF"/>
          </w:tcPr>
          <w:p w:rsidR="000746E5" w:rsidRPr="0085227F" w:rsidRDefault="000746E5" w:rsidP="009F726B">
            <w:pPr>
              <w:rPr>
                <w:sz w:val="22"/>
                <w:szCs w:val="22"/>
                <w:lang w:val="ro-RO"/>
              </w:rPr>
            </w:pPr>
            <w:r w:rsidRPr="0085227F">
              <w:rPr>
                <w:sz w:val="22"/>
                <w:szCs w:val="22"/>
                <w:lang w:val="ro-RO"/>
              </w:rPr>
              <w:t>E/A/I</w:t>
            </w:r>
          </w:p>
        </w:tc>
        <w:tc>
          <w:tcPr>
            <w:tcW w:w="1350" w:type="dxa"/>
            <w:tcBorders>
              <w:top w:val="single" w:sz="4" w:space="0" w:color="auto"/>
              <w:bottom w:val="single" w:sz="4" w:space="0" w:color="auto"/>
            </w:tcBorders>
            <w:shd w:val="clear" w:color="auto" w:fill="FFFFFF"/>
          </w:tcPr>
          <w:p w:rsidR="000746E5" w:rsidRPr="0085227F" w:rsidRDefault="000746E5" w:rsidP="009F726B">
            <w:pPr>
              <w:rPr>
                <w:sz w:val="22"/>
                <w:szCs w:val="22"/>
                <w:lang w:val="ro-RO"/>
              </w:rPr>
            </w:pPr>
            <w:r w:rsidRPr="0085227F">
              <w:rPr>
                <w:sz w:val="22"/>
                <w:szCs w:val="22"/>
                <w:lang w:val="ro-RO"/>
              </w:rPr>
              <w:t>200/15/200</w:t>
            </w:r>
          </w:p>
        </w:tc>
        <w:tc>
          <w:tcPr>
            <w:tcW w:w="1319" w:type="dxa"/>
            <w:tcBorders>
              <w:top w:val="single" w:sz="4" w:space="0" w:color="auto"/>
              <w:bottom w:val="single" w:sz="4" w:space="0" w:color="auto"/>
            </w:tcBorders>
            <w:shd w:val="clear" w:color="auto" w:fill="FFFFFF"/>
          </w:tcPr>
          <w:p w:rsidR="000746E5" w:rsidRPr="0085227F" w:rsidRDefault="000746E5" w:rsidP="009F726B">
            <w:pPr>
              <w:rPr>
                <w:sz w:val="22"/>
                <w:szCs w:val="22"/>
                <w:lang w:val="ro-RO"/>
              </w:rPr>
            </w:pPr>
          </w:p>
        </w:tc>
      </w:tr>
      <w:tr w:rsidR="0085227F" w:rsidRPr="0085227F" w:rsidTr="000746E5">
        <w:trPr>
          <w:trHeight w:val="373"/>
          <w:jc w:val="center"/>
        </w:trPr>
        <w:tc>
          <w:tcPr>
            <w:tcW w:w="5778" w:type="dxa"/>
            <w:tcBorders>
              <w:top w:val="single" w:sz="4" w:space="0" w:color="auto"/>
              <w:left w:val="single" w:sz="4" w:space="0" w:color="auto"/>
              <w:bottom w:val="single" w:sz="4" w:space="0" w:color="auto"/>
            </w:tcBorders>
            <w:shd w:val="clear" w:color="auto" w:fill="FFFFFF"/>
          </w:tcPr>
          <w:p w:rsidR="000746E5" w:rsidRPr="0085227F" w:rsidRDefault="000746E5" w:rsidP="00F450BB">
            <w:pPr>
              <w:pStyle w:val="af6"/>
              <w:numPr>
                <w:ilvl w:val="0"/>
                <w:numId w:val="52"/>
              </w:numPr>
              <w:contextualSpacing/>
              <w:jc w:val="both"/>
              <w:rPr>
                <w:sz w:val="22"/>
                <w:szCs w:val="22"/>
                <w:lang w:val="ro-RO"/>
              </w:rPr>
            </w:pPr>
            <w:r w:rsidRPr="0085227F">
              <w:rPr>
                <w:sz w:val="22"/>
                <w:szCs w:val="22"/>
                <w:lang w:val="ro-RO"/>
              </w:rPr>
              <w:t>Amilaza (</w:t>
            </w:r>
            <w:r w:rsidRPr="0085227F">
              <w:rPr>
                <w:sz w:val="22"/>
                <w:szCs w:val="22"/>
                <w:lang w:val="en-US"/>
              </w:rPr>
              <w:t>Alfa-amilaza pancreatic</w:t>
            </w:r>
            <w:r w:rsidRPr="0085227F">
              <w:rPr>
                <w:sz w:val="22"/>
                <w:szCs w:val="22"/>
                <w:lang w:val="ro-RO"/>
              </w:rPr>
              <w:t xml:space="preserve">ă, </w:t>
            </w:r>
            <w:r w:rsidRPr="0085227F">
              <w:rPr>
                <w:sz w:val="22"/>
                <w:szCs w:val="22"/>
                <w:lang w:val="en-US"/>
              </w:rPr>
              <w:t>Alfa-amilaza total</w:t>
            </w:r>
            <w:r w:rsidRPr="0085227F">
              <w:rPr>
                <w:sz w:val="22"/>
                <w:szCs w:val="22"/>
                <w:lang w:val="ro-RO"/>
              </w:rPr>
              <w:t>ă)</w:t>
            </w:r>
          </w:p>
        </w:tc>
        <w:tc>
          <w:tcPr>
            <w:tcW w:w="900" w:type="dxa"/>
            <w:tcBorders>
              <w:top w:val="single" w:sz="4" w:space="0" w:color="auto"/>
              <w:bottom w:val="single" w:sz="4" w:space="0" w:color="auto"/>
            </w:tcBorders>
            <w:shd w:val="clear" w:color="auto" w:fill="FFFFFF"/>
          </w:tcPr>
          <w:p w:rsidR="000746E5" w:rsidRPr="0085227F" w:rsidRDefault="000746E5" w:rsidP="009F726B">
            <w:pPr>
              <w:rPr>
                <w:sz w:val="22"/>
                <w:szCs w:val="22"/>
                <w:lang w:val="ro-RO"/>
              </w:rPr>
            </w:pPr>
            <w:r w:rsidRPr="0085227F">
              <w:rPr>
                <w:sz w:val="22"/>
                <w:szCs w:val="22"/>
                <w:lang w:val="ro-RO"/>
              </w:rPr>
              <w:t>E/A/I</w:t>
            </w:r>
          </w:p>
        </w:tc>
        <w:tc>
          <w:tcPr>
            <w:tcW w:w="1350" w:type="dxa"/>
            <w:tcBorders>
              <w:top w:val="single" w:sz="4" w:space="0" w:color="auto"/>
              <w:bottom w:val="single" w:sz="4" w:space="0" w:color="auto"/>
            </w:tcBorders>
            <w:shd w:val="clear" w:color="auto" w:fill="FFFFFF"/>
          </w:tcPr>
          <w:p w:rsidR="000746E5" w:rsidRPr="0085227F" w:rsidRDefault="000746E5" w:rsidP="009F726B">
            <w:pPr>
              <w:rPr>
                <w:sz w:val="22"/>
                <w:szCs w:val="22"/>
                <w:lang w:val="ro-RO"/>
              </w:rPr>
            </w:pPr>
            <w:r w:rsidRPr="0085227F">
              <w:rPr>
                <w:sz w:val="22"/>
                <w:szCs w:val="22"/>
                <w:lang w:val="ro-RO"/>
              </w:rPr>
              <w:t>200/15/200</w:t>
            </w:r>
          </w:p>
        </w:tc>
        <w:tc>
          <w:tcPr>
            <w:tcW w:w="1319" w:type="dxa"/>
            <w:tcBorders>
              <w:top w:val="single" w:sz="4" w:space="0" w:color="auto"/>
              <w:bottom w:val="single" w:sz="4" w:space="0" w:color="auto"/>
            </w:tcBorders>
            <w:shd w:val="clear" w:color="auto" w:fill="FFFFFF"/>
          </w:tcPr>
          <w:p w:rsidR="000746E5" w:rsidRPr="0085227F" w:rsidRDefault="000746E5" w:rsidP="009F726B">
            <w:pPr>
              <w:rPr>
                <w:sz w:val="22"/>
                <w:szCs w:val="22"/>
                <w:lang w:val="ro-RO"/>
              </w:rPr>
            </w:pPr>
          </w:p>
        </w:tc>
      </w:tr>
      <w:tr w:rsidR="0085227F" w:rsidRPr="0085227F" w:rsidTr="000746E5">
        <w:trPr>
          <w:trHeight w:val="373"/>
          <w:jc w:val="center"/>
        </w:trPr>
        <w:tc>
          <w:tcPr>
            <w:tcW w:w="5778" w:type="dxa"/>
            <w:tcBorders>
              <w:top w:val="single" w:sz="4" w:space="0" w:color="auto"/>
              <w:left w:val="single" w:sz="4" w:space="0" w:color="auto"/>
              <w:bottom w:val="single" w:sz="4" w:space="0" w:color="auto"/>
            </w:tcBorders>
            <w:shd w:val="clear" w:color="auto" w:fill="FFFFFF"/>
          </w:tcPr>
          <w:p w:rsidR="000746E5" w:rsidRPr="0085227F" w:rsidRDefault="000746E5" w:rsidP="00F450BB">
            <w:pPr>
              <w:pStyle w:val="af6"/>
              <w:numPr>
                <w:ilvl w:val="0"/>
                <w:numId w:val="52"/>
              </w:numPr>
              <w:contextualSpacing/>
              <w:jc w:val="both"/>
              <w:rPr>
                <w:sz w:val="22"/>
                <w:szCs w:val="22"/>
                <w:lang w:val="ro-RO"/>
              </w:rPr>
            </w:pPr>
            <w:r w:rsidRPr="0085227F">
              <w:rPr>
                <w:sz w:val="22"/>
                <w:szCs w:val="22"/>
                <w:lang w:val="ro-RO"/>
              </w:rPr>
              <w:t>Lipaza</w:t>
            </w:r>
          </w:p>
        </w:tc>
        <w:tc>
          <w:tcPr>
            <w:tcW w:w="900" w:type="dxa"/>
            <w:tcBorders>
              <w:top w:val="single" w:sz="4" w:space="0" w:color="auto"/>
              <w:bottom w:val="single" w:sz="4" w:space="0" w:color="auto"/>
            </w:tcBorders>
            <w:shd w:val="clear" w:color="auto" w:fill="FFFFFF"/>
          </w:tcPr>
          <w:p w:rsidR="000746E5" w:rsidRPr="0085227F" w:rsidRDefault="000746E5" w:rsidP="009F726B">
            <w:pPr>
              <w:rPr>
                <w:sz w:val="22"/>
                <w:szCs w:val="22"/>
                <w:lang w:val="ro-RO"/>
              </w:rPr>
            </w:pPr>
            <w:r w:rsidRPr="0085227F">
              <w:rPr>
                <w:sz w:val="22"/>
                <w:szCs w:val="22"/>
                <w:lang w:val="ro-RO"/>
              </w:rPr>
              <w:t>E/A/I</w:t>
            </w:r>
          </w:p>
        </w:tc>
        <w:tc>
          <w:tcPr>
            <w:tcW w:w="1350" w:type="dxa"/>
            <w:tcBorders>
              <w:top w:val="single" w:sz="4" w:space="0" w:color="auto"/>
              <w:bottom w:val="single" w:sz="4" w:space="0" w:color="auto"/>
            </w:tcBorders>
            <w:shd w:val="clear" w:color="auto" w:fill="FFFFFF"/>
          </w:tcPr>
          <w:p w:rsidR="000746E5" w:rsidRPr="0085227F" w:rsidRDefault="000746E5" w:rsidP="009F726B">
            <w:pPr>
              <w:rPr>
                <w:sz w:val="22"/>
                <w:szCs w:val="22"/>
                <w:lang w:val="ro-RO"/>
              </w:rPr>
            </w:pPr>
            <w:r w:rsidRPr="0085227F">
              <w:rPr>
                <w:sz w:val="22"/>
                <w:szCs w:val="22"/>
                <w:lang w:val="ro-RO"/>
              </w:rPr>
              <w:t>100/15/200</w:t>
            </w:r>
          </w:p>
        </w:tc>
        <w:tc>
          <w:tcPr>
            <w:tcW w:w="1319" w:type="dxa"/>
            <w:tcBorders>
              <w:top w:val="single" w:sz="4" w:space="0" w:color="auto"/>
              <w:bottom w:val="single" w:sz="4" w:space="0" w:color="auto"/>
            </w:tcBorders>
            <w:shd w:val="clear" w:color="auto" w:fill="FFFFFF"/>
          </w:tcPr>
          <w:p w:rsidR="000746E5" w:rsidRPr="0085227F" w:rsidRDefault="000746E5" w:rsidP="009F726B">
            <w:pPr>
              <w:rPr>
                <w:sz w:val="22"/>
                <w:szCs w:val="22"/>
                <w:lang w:val="ro-RO"/>
              </w:rPr>
            </w:pPr>
          </w:p>
        </w:tc>
      </w:tr>
      <w:tr w:rsidR="0085227F" w:rsidRPr="0085227F" w:rsidTr="000746E5">
        <w:trPr>
          <w:trHeight w:val="373"/>
          <w:jc w:val="center"/>
        </w:trPr>
        <w:tc>
          <w:tcPr>
            <w:tcW w:w="5778" w:type="dxa"/>
            <w:tcBorders>
              <w:top w:val="single" w:sz="4" w:space="0" w:color="auto"/>
              <w:left w:val="single" w:sz="4" w:space="0" w:color="auto"/>
              <w:bottom w:val="single" w:sz="4" w:space="0" w:color="auto"/>
            </w:tcBorders>
            <w:shd w:val="clear" w:color="auto" w:fill="FFFFFF"/>
          </w:tcPr>
          <w:p w:rsidR="000746E5" w:rsidRPr="0085227F" w:rsidRDefault="000746E5" w:rsidP="00F450BB">
            <w:pPr>
              <w:pStyle w:val="af6"/>
              <w:numPr>
                <w:ilvl w:val="0"/>
                <w:numId w:val="52"/>
              </w:numPr>
              <w:contextualSpacing/>
              <w:jc w:val="both"/>
              <w:rPr>
                <w:sz w:val="22"/>
                <w:szCs w:val="22"/>
                <w:lang w:val="ro-RO"/>
              </w:rPr>
            </w:pPr>
            <w:r w:rsidRPr="0085227F">
              <w:rPr>
                <w:sz w:val="22"/>
                <w:szCs w:val="22"/>
                <w:lang w:val="ro-RO"/>
              </w:rPr>
              <w:t>Markerii inflamației (Antistreptolizina O, ASL-O; Factorul reumatoid; Proteina C-reactivă; Proteina C-reactivă înalt-sensibilă)</w:t>
            </w:r>
          </w:p>
        </w:tc>
        <w:tc>
          <w:tcPr>
            <w:tcW w:w="900" w:type="dxa"/>
            <w:tcBorders>
              <w:top w:val="single" w:sz="4" w:space="0" w:color="auto"/>
              <w:bottom w:val="single" w:sz="4" w:space="0" w:color="auto"/>
            </w:tcBorders>
            <w:shd w:val="clear" w:color="auto" w:fill="FFFFFF"/>
          </w:tcPr>
          <w:p w:rsidR="000746E5" w:rsidRPr="0085227F" w:rsidRDefault="000746E5" w:rsidP="009F726B">
            <w:pPr>
              <w:rPr>
                <w:sz w:val="22"/>
                <w:szCs w:val="22"/>
                <w:lang w:val="ro-RO"/>
              </w:rPr>
            </w:pPr>
            <w:r w:rsidRPr="0085227F">
              <w:rPr>
                <w:sz w:val="22"/>
                <w:szCs w:val="22"/>
                <w:lang w:val="ro-RO"/>
              </w:rPr>
              <w:t>E/A/I</w:t>
            </w:r>
          </w:p>
        </w:tc>
        <w:tc>
          <w:tcPr>
            <w:tcW w:w="1350" w:type="dxa"/>
            <w:tcBorders>
              <w:top w:val="single" w:sz="4" w:space="0" w:color="auto"/>
              <w:bottom w:val="single" w:sz="4" w:space="0" w:color="auto"/>
            </w:tcBorders>
            <w:shd w:val="clear" w:color="auto" w:fill="FFFFFF"/>
          </w:tcPr>
          <w:p w:rsidR="000746E5" w:rsidRPr="0085227F" w:rsidRDefault="000746E5" w:rsidP="009F726B">
            <w:pPr>
              <w:rPr>
                <w:sz w:val="22"/>
                <w:szCs w:val="22"/>
                <w:lang w:val="ro-RO"/>
              </w:rPr>
            </w:pPr>
            <w:r w:rsidRPr="0085227F">
              <w:rPr>
                <w:sz w:val="22"/>
                <w:szCs w:val="22"/>
                <w:lang w:val="ro-RO"/>
              </w:rPr>
              <w:t>150/5/150</w:t>
            </w:r>
          </w:p>
        </w:tc>
        <w:tc>
          <w:tcPr>
            <w:tcW w:w="1319" w:type="dxa"/>
            <w:tcBorders>
              <w:top w:val="single" w:sz="4" w:space="0" w:color="auto"/>
              <w:bottom w:val="single" w:sz="4" w:space="0" w:color="auto"/>
            </w:tcBorders>
            <w:shd w:val="clear" w:color="auto" w:fill="FFFFFF"/>
          </w:tcPr>
          <w:p w:rsidR="000746E5" w:rsidRPr="0085227F" w:rsidRDefault="000746E5" w:rsidP="009F726B">
            <w:pPr>
              <w:rPr>
                <w:sz w:val="22"/>
                <w:szCs w:val="22"/>
                <w:lang w:val="ro-RO"/>
              </w:rPr>
            </w:pPr>
          </w:p>
        </w:tc>
      </w:tr>
      <w:tr w:rsidR="0085227F" w:rsidRPr="008C44EF" w:rsidTr="000746E5">
        <w:trPr>
          <w:trHeight w:val="373"/>
          <w:jc w:val="center"/>
        </w:trPr>
        <w:tc>
          <w:tcPr>
            <w:tcW w:w="9347" w:type="dxa"/>
            <w:gridSpan w:val="4"/>
            <w:tcBorders>
              <w:top w:val="single" w:sz="4" w:space="0" w:color="auto"/>
              <w:left w:val="single" w:sz="4" w:space="0" w:color="auto"/>
              <w:bottom w:val="single" w:sz="4" w:space="0" w:color="auto"/>
            </w:tcBorders>
            <w:shd w:val="clear" w:color="auto" w:fill="F2F2F2"/>
          </w:tcPr>
          <w:p w:rsidR="000746E5" w:rsidRPr="0085227F" w:rsidRDefault="000746E5" w:rsidP="009F726B">
            <w:pPr>
              <w:spacing w:after="240"/>
              <w:jc w:val="center"/>
              <w:rPr>
                <w:b/>
                <w:sz w:val="22"/>
                <w:szCs w:val="22"/>
                <w:lang w:val="ro-RO"/>
              </w:rPr>
            </w:pPr>
            <w:r w:rsidRPr="0085227F">
              <w:rPr>
                <w:b/>
                <w:sz w:val="22"/>
                <w:szCs w:val="22"/>
                <w:lang w:val="ro-RO"/>
              </w:rPr>
              <w:t>TIMPII DE HEMOS</w:t>
            </w:r>
            <w:r w:rsidR="005B3818">
              <w:rPr>
                <w:b/>
                <w:sz w:val="22"/>
                <w:szCs w:val="22"/>
                <w:lang w:val="ro-RO"/>
              </w:rPr>
              <w:t>T</w:t>
            </w:r>
            <w:r w:rsidRPr="0085227F">
              <w:rPr>
                <w:b/>
                <w:sz w:val="22"/>
                <w:szCs w:val="22"/>
                <w:lang w:val="ro-RO"/>
              </w:rPr>
              <w:t>AZĂ: materiale, tehnica de lucru, interpretare</w:t>
            </w:r>
          </w:p>
        </w:tc>
      </w:tr>
      <w:tr w:rsidR="0085227F" w:rsidRPr="0085227F" w:rsidTr="000746E5">
        <w:trPr>
          <w:trHeight w:val="382"/>
          <w:jc w:val="center"/>
        </w:trPr>
        <w:tc>
          <w:tcPr>
            <w:tcW w:w="5778" w:type="dxa"/>
            <w:tcBorders>
              <w:bottom w:val="single" w:sz="4" w:space="0" w:color="auto"/>
            </w:tcBorders>
            <w:shd w:val="clear" w:color="auto" w:fill="FFFFFF"/>
          </w:tcPr>
          <w:p w:rsidR="000746E5" w:rsidRPr="0085227F" w:rsidRDefault="000746E5" w:rsidP="008977C5">
            <w:pPr>
              <w:pStyle w:val="af6"/>
              <w:numPr>
                <w:ilvl w:val="0"/>
                <w:numId w:val="38"/>
              </w:numPr>
              <w:contextualSpacing/>
              <w:jc w:val="both"/>
              <w:rPr>
                <w:sz w:val="22"/>
                <w:szCs w:val="22"/>
                <w:lang w:val="ro-RO"/>
              </w:rPr>
            </w:pPr>
            <w:r w:rsidRPr="0085227F">
              <w:rPr>
                <w:sz w:val="22"/>
                <w:szCs w:val="22"/>
                <w:lang w:val="ro-RO"/>
              </w:rPr>
              <w:t>Timpul protrombinic</w:t>
            </w:r>
          </w:p>
        </w:tc>
        <w:tc>
          <w:tcPr>
            <w:tcW w:w="900" w:type="dxa"/>
            <w:tcBorders>
              <w:bottom w:val="single" w:sz="4" w:space="0" w:color="auto"/>
            </w:tcBorders>
            <w:shd w:val="clear" w:color="auto" w:fill="FFFFFF"/>
          </w:tcPr>
          <w:p w:rsidR="000746E5" w:rsidRPr="0085227F" w:rsidRDefault="000746E5" w:rsidP="009F726B">
            <w:pPr>
              <w:rPr>
                <w:sz w:val="22"/>
                <w:szCs w:val="22"/>
                <w:lang w:val="ro-RO"/>
              </w:rPr>
            </w:pPr>
            <w:r w:rsidRPr="0085227F">
              <w:rPr>
                <w:sz w:val="22"/>
                <w:szCs w:val="22"/>
                <w:lang w:val="ro-RO"/>
              </w:rPr>
              <w:t>E/A/I</w:t>
            </w:r>
          </w:p>
        </w:tc>
        <w:tc>
          <w:tcPr>
            <w:tcW w:w="1350" w:type="dxa"/>
            <w:tcBorders>
              <w:bottom w:val="single" w:sz="4" w:space="0" w:color="auto"/>
            </w:tcBorders>
            <w:shd w:val="clear" w:color="auto" w:fill="FFFFFF"/>
          </w:tcPr>
          <w:p w:rsidR="000746E5" w:rsidRPr="0085227F" w:rsidRDefault="000746E5" w:rsidP="009F726B">
            <w:pPr>
              <w:rPr>
                <w:sz w:val="22"/>
                <w:szCs w:val="22"/>
                <w:lang w:val="ro-RO"/>
              </w:rPr>
            </w:pPr>
            <w:r w:rsidRPr="0085227F">
              <w:rPr>
                <w:sz w:val="22"/>
                <w:szCs w:val="22"/>
                <w:lang w:val="ro-RO"/>
              </w:rPr>
              <w:t>100/15/200</w:t>
            </w:r>
          </w:p>
        </w:tc>
        <w:tc>
          <w:tcPr>
            <w:tcW w:w="1319" w:type="dxa"/>
            <w:tcBorders>
              <w:bottom w:val="single" w:sz="4" w:space="0" w:color="auto"/>
            </w:tcBorders>
            <w:shd w:val="clear" w:color="auto" w:fill="FFFFFF"/>
          </w:tcPr>
          <w:p w:rsidR="000746E5" w:rsidRPr="0085227F" w:rsidRDefault="000746E5" w:rsidP="009F726B">
            <w:pPr>
              <w:rPr>
                <w:b/>
                <w:sz w:val="22"/>
                <w:szCs w:val="22"/>
                <w:lang w:val="ro-RO"/>
              </w:rPr>
            </w:pPr>
          </w:p>
        </w:tc>
      </w:tr>
      <w:tr w:rsidR="0085227F" w:rsidRPr="0085227F" w:rsidTr="000746E5">
        <w:trPr>
          <w:trHeight w:val="44"/>
          <w:jc w:val="center"/>
        </w:trPr>
        <w:tc>
          <w:tcPr>
            <w:tcW w:w="5778" w:type="dxa"/>
            <w:shd w:val="clear" w:color="auto" w:fill="FFFFFF"/>
          </w:tcPr>
          <w:p w:rsidR="000746E5" w:rsidRPr="0085227F" w:rsidRDefault="000746E5" w:rsidP="008977C5">
            <w:pPr>
              <w:pStyle w:val="af6"/>
              <w:numPr>
                <w:ilvl w:val="0"/>
                <w:numId w:val="38"/>
              </w:numPr>
              <w:contextualSpacing/>
              <w:jc w:val="both"/>
              <w:rPr>
                <w:sz w:val="22"/>
                <w:szCs w:val="22"/>
                <w:lang w:val="ro-RO"/>
              </w:rPr>
            </w:pPr>
            <w:r w:rsidRPr="0085227F">
              <w:rPr>
                <w:sz w:val="22"/>
                <w:szCs w:val="22"/>
                <w:lang w:val="ro-RO"/>
              </w:rPr>
              <w:t>Timpul tromboplasinei parțial activate</w:t>
            </w:r>
          </w:p>
        </w:tc>
        <w:tc>
          <w:tcPr>
            <w:tcW w:w="900" w:type="dxa"/>
            <w:shd w:val="clear" w:color="auto" w:fill="FFFFFF"/>
          </w:tcPr>
          <w:p w:rsidR="000746E5" w:rsidRPr="0085227F" w:rsidRDefault="000746E5" w:rsidP="009F726B">
            <w:pPr>
              <w:rPr>
                <w:sz w:val="22"/>
                <w:szCs w:val="22"/>
                <w:lang w:val="ro-RO"/>
              </w:rPr>
            </w:pPr>
            <w:r w:rsidRPr="0085227F">
              <w:rPr>
                <w:sz w:val="22"/>
                <w:szCs w:val="22"/>
                <w:lang w:val="ro-RO"/>
              </w:rPr>
              <w:t>E/A/I</w:t>
            </w:r>
          </w:p>
        </w:tc>
        <w:tc>
          <w:tcPr>
            <w:tcW w:w="1350" w:type="dxa"/>
            <w:shd w:val="clear" w:color="auto" w:fill="FFFFFF"/>
          </w:tcPr>
          <w:p w:rsidR="000746E5" w:rsidRPr="0085227F" w:rsidRDefault="000746E5" w:rsidP="009F726B">
            <w:pPr>
              <w:rPr>
                <w:sz w:val="22"/>
                <w:szCs w:val="22"/>
                <w:lang w:val="ro-RO"/>
              </w:rPr>
            </w:pPr>
            <w:r w:rsidRPr="0085227F">
              <w:rPr>
                <w:sz w:val="22"/>
                <w:szCs w:val="22"/>
                <w:lang w:val="ro-RO"/>
              </w:rPr>
              <w:t>100/15/200</w:t>
            </w:r>
          </w:p>
        </w:tc>
        <w:tc>
          <w:tcPr>
            <w:tcW w:w="1319" w:type="dxa"/>
            <w:tcBorders>
              <w:top w:val="single" w:sz="4" w:space="0" w:color="auto"/>
            </w:tcBorders>
            <w:shd w:val="clear" w:color="auto" w:fill="FFFFFF"/>
          </w:tcPr>
          <w:p w:rsidR="000746E5" w:rsidRPr="0085227F" w:rsidRDefault="000746E5" w:rsidP="009F726B">
            <w:pPr>
              <w:rPr>
                <w:sz w:val="22"/>
                <w:szCs w:val="22"/>
                <w:lang w:val="ro-RO"/>
              </w:rPr>
            </w:pPr>
          </w:p>
        </w:tc>
      </w:tr>
      <w:tr w:rsidR="0085227F" w:rsidRPr="0085227F" w:rsidTr="000746E5">
        <w:trPr>
          <w:jc w:val="center"/>
        </w:trPr>
        <w:tc>
          <w:tcPr>
            <w:tcW w:w="5778" w:type="dxa"/>
            <w:shd w:val="clear" w:color="auto" w:fill="FFFFFF"/>
          </w:tcPr>
          <w:p w:rsidR="000746E5" w:rsidRPr="0085227F" w:rsidRDefault="000746E5" w:rsidP="008977C5">
            <w:pPr>
              <w:pStyle w:val="af6"/>
              <w:numPr>
                <w:ilvl w:val="0"/>
                <w:numId w:val="38"/>
              </w:numPr>
              <w:contextualSpacing/>
              <w:jc w:val="both"/>
              <w:rPr>
                <w:sz w:val="22"/>
                <w:szCs w:val="22"/>
                <w:lang w:val="ro-RO"/>
              </w:rPr>
            </w:pPr>
            <w:r w:rsidRPr="0085227F">
              <w:rPr>
                <w:sz w:val="22"/>
                <w:szCs w:val="22"/>
                <w:lang w:val="ro-RO"/>
              </w:rPr>
              <w:t xml:space="preserve">Fibrinogenul </w:t>
            </w:r>
          </w:p>
        </w:tc>
        <w:tc>
          <w:tcPr>
            <w:tcW w:w="900" w:type="dxa"/>
            <w:shd w:val="clear" w:color="auto" w:fill="FFFFFF"/>
          </w:tcPr>
          <w:p w:rsidR="000746E5" w:rsidRPr="0085227F" w:rsidRDefault="000746E5" w:rsidP="009F726B">
            <w:pPr>
              <w:rPr>
                <w:sz w:val="22"/>
                <w:szCs w:val="22"/>
                <w:lang w:val="ro-RO"/>
              </w:rPr>
            </w:pPr>
            <w:r w:rsidRPr="0085227F">
              <w:rPr>
                <w:sz w:val="22"/>
                <w:szCs w:val="22"/>
                <w:lang w:val="ro-RO"/>
              </w:rPr>
              <w:t>E/A/I</w:t>
            </w:r>
          </w:p>
        </w:tc>
        <w:tc>
          <w:tcPr>
            <w:tcW w:w="1350" w:type="dxa"/>
            <w:shd w:val="clear" w:color="auto" w:fill="FFFFFF"/>
          </w:tcPr>
          <w:p w:rsidR="000746E5" w:rsidRPr="0085227F" w:rsidRDefault="000746E5" w:rsidP="009F726B">
            <w:pPr>
              <w:rPr>
                <w:sz w:val="22"/>
                <w:szCs w:val="22"/>
                <w:lang w:val="ro-RO"/>
              </w:rPr>
            </w:pPr>
            <w:r w:rsidRPr="0085227F">
              <w:rPr>
                <w:sz w:val="22"/>
                <w:szCs w:val="22"/>
                <w:lang w:val="ro-RO"/>
              </w:rPr>
              <w:t>100/15/200</w:t>
            </w:r>
          </w:p>
        </w:tc>
        <w:tc>
          <w:tcPr>
            <w:tcW w:w="1319" w:type="dxa"/>
            <w:shd w:val="clear" w:color="auto" w:fill="FFFFFF"/>
          </w:tcPr>
          <w:p w:rsidR="000746E5" w:rsidRPr="0085227F" w:rsidRDefault="000746E5" w:rsidP="009F726B">
            <w:pPr>
              <w:rPr>
                <w:b/>
                <w:sz w:val="22"/>
                <w:szCs w:val="22"/>
                <w:lang w:val="ro-RO"/>
              </w:rPr>
            </w:pPr>
          </w:p>
        </w:tc>
      </w:tr>
      <w:tr w:rsidR="0085227F" w:rsidRPr="0085227F" w:rsidTr="000746E5">
        <w:trPr>
          <w:jc w:val="center"/>
        </w:trPr>
        <w:tc>
          <w:tcPr>
            <w:tcW w:w="5778" w:type="dxa"/>
            <w:shd w:val="clear" w:color="auto" w:fill="FFFFFF"/>
          </w:tcPr>
          <w:p w:rsidR="000746E5" w:rsidRPr="0085227F" w:rsidRDefault="000746E5" w:rsidP="008977C5">
            <w:pPr>
              <w:pStyle w:val="af6"/>
              <w:numPr>
                <w:ilvl w:val="0"/>
                <w:numId w:val="38"/>
              </w:numPr>
              <w:contextualSpacing/>
              <w:jc w:val="both"/>
              <w:rPr>
                <w:sz w:val="22"/>
                <w:szCs w:val="22"/>
                <w:lang w:val="ro-RO"/>
              </w:rPr>
            </w:pPr>
            <w:r w:rsidRPr="0085227F">
              <w:rPr>
                <w:sz w:val="22"/>
                <w:szCs w:val="22"/>
                <w:lang w:val="ro-RO"/>
              </w:rPr>
              <w:t xml:space="preserve">Timpul trombinic </w:t>
            </w:r>
          </w:p>
        </w:tc>
        <w:tc>
          <w:tcPr>
            <w:tcW w:w="900" w:type="dxa"/>
            <w:shd w:val="clear" w:color="auto" w:fill="FFFFFF"/>
          </w:tcPr>
          <w:p w:rsidR="000746E5" w:rsidRPr="0085227F" w:rsidRDefault="000746E5" w:rsidP="009F726B">
            <w:pPr>
              <w:rPr>
                <w:sz w:val="22"/>
                <w:szCs w:val="22"/>
                <w:lang w:val="ro-RO"/>
              </w:rPr>
            </w:pPr>
            <w:r w:rsidRPr="0085227F">
              <w:rPr>
                <w:sz w:val="22"/>
                <w:szCs w:val="22"/>
                <w:lang w:val="ro-RO"/>
              </w:rPr>
              <w:t>E/A/I</w:t>
            </w:r>
          </w:p>
        </w:tc>
        <w:tc>
          <w:tcPr>
            <w:tcW w:w="1350" w:type="dxa"/>
            <w:shd w:val="clear" w:color="auto" w:fill="FFFFFF"/>
          </w:tcPr>
          <w:p w:rsidR="000746E5" w:rsidRPr="0085227F" w:rsidRDefault="000746E5" w:rsidP="009F726B">
            <w:pPr>
              <w:rPr>
                <w:sz w:val="22"/>
                <w:szCs w:val="22"/>
                <w:lang w:val="ro-RO"/>
              </w:rPr>
            </w:pPr>
            <w:r w:rsidRPr="0085227F">
              <w:rPr>
                <w:sz w:val="22"/>
                <w:szCs w:val="22"/>
                <w:lang w:val="ro-RO"/>
              </w:rPr>
              <w:t>100/15/200</w:t>
            </w:r>
          </w:p>
        </w:tc>
        <w:tc>
          <w:tcPr>
            <w:tcW w:w="1319" w:type="dxa"/>
            <w:shd w:val="clear" w:color="auto" w:fill="FFFFFF"/>
          </w:tcPr>
          <w:p w:rsidR="000746E5" w:rsidRPr="0085227F" w:rsidRDefault="000746E5" w:rsidP="009F726B">
            <w:pPr>
              <w:rPr>
                <w:sz w:val="22"/>
                <w:szCs w:val="22"/>
                <w:lang w:val="ro-RO"/>
              </w:rPr>
            </w:pPr>
          </w:p>
        </w:tc>
      </w:tr>
      <w:tr w:rsidR="0085227F" w:rsidRPr="0085227F" w:rsidTr="000746E5">
        <w:trPr>
          <w:jc w:val="center"/>
        </w:trPr>
        <w:tc>
          <w:tcPr>
            <w:tcW w:w="5778" w:type="dxa"/>
            <w:shd w:val="clear" w:color="auto" w:fill="FFFFFF"/>
          </w:tcPr>
          <w:p w:rsidR="000746E5" w:rsidRPr="0085227F" w:rsidRDefault="000746E5" w:rsidP="008977C5">
            <w:pPr>
              <w:pStyle w:val="af6"/>
              <w:numPr>
                <w:ilvl w:val="0"/>
                <w:numId w:val="38"/>
              </w:numPr>
              <w:contextualSpacing/>
              <w:jc w:val="both"/>
              <w:rPr>
                <w:sz w:val="22"/>
                <w:szCs w:val="22"/>
                <w:lang w:val="ro-RO"/>
              </w:rPr>
            </w:pPr>
            <w:r w:rsidRPr="0085227F">
              <w:rPr>
                <w:sz w:val="22"/>
                <w:szCs w:val="22"/>
                <w:lang w:val="it-IT"/>
              </w:rPr>
              <w:t>Raportul Internațional Normalizat (INR)</w:t>
            </w:r>
          </w:p>
        </w:tc>
        <w:tc>
          <w:tcPr>
            <w:tcW w:w="900" w:type="dxa"/>
            <w:shd w:val="clear" w:color="auto" w:fill="FFFFFF"/>
          </w:tcPr>
          <w:p w:rsidR="000746E5" w:rsidRPr="0085227F" w:rsidRDefault="000746E5" w:rsidP="009F726B">
            <w:pPr>
              <w:rPr>
                <w:sz w:val="22"/>
                <w:szCs w:val="22"/>
                <w:lang w:val="ro-RO"/>
              </w:rPr>
            </w:pPr>
            <w:r w:rsidRPr="0085227F">
              <w:rPr>
                <w:sz w:val="22"/>
                <w:szCs w:val="22"/>
                <w:lang w:val="ro-RO"/>
              </w:rPr>
              <w:t>E/A/I</w:t>
            </w:r>
          </w:p>
        </w:tc>
        <w:tc>
          <w:tcPr>
            <w:tcW w:w="1350" w:type="dxa"/>
            <w:shd w:val="clear" w:color="auto" w:fill="FFFFFF"/>
          </w:tcPr>
          <w:p w:rsidR="000746E5" w:rsidRPr="0085227F" w:rsidRDefault="000746E5" w:rsidP="009F726B">
            <w:pPr>
              <w:rPr>
                <w:sz w:val="22"/>
                <w:szCs w:val="22"/>
                <w:lang w:val="ro-RO"/>
              </w:rPr>
            </w:pPr>
            <w:r w:rsidRPr="0085227F">
              <w:rPr>
                <w:sz w:val="22"/>
                <w:szCs w:val="22"/>
                <w:lang w:val="ro-RO"/>
              </w:rPr>
              <w:t>100/15/200</w:t>
            </w:r>
          </w:p>
        </w:tc>
        <w:tc>
          <w:tcPr>
            <w:tcW w:w="1319" w:type="dxa"/>
            <w:shd w:val="clear" w:color="auto" w:fill="FFFFFF"/>
          </w:tcPr>
          <w:p w:rsidR="000746E5" w:rsidRPr="0085227F" w:rsidRDefault="000746E5" w:rsidP="009F726B">
            <w:pPr>
              <w:rPr>
                <w:sz w:val="22"/>
                <w:szCs w:val="22"/>
                <w:lang w:val="ro-RO"/>
              </w:rPr>
            </w:pPr>
          </w:p>
        </w:tc>
      </w:tr>
      <w:tr w:rsidR="0085227F" w:rsidRPr="0085227F" w:rsidTr="000746E5">
        <w:trPr>
          <w:jc w:val="center"/>
        </w:trPr>
        <w:tc>
          <w:tcPr>
            <w:tcW w:w="5778" w:type="dxa"/>
            <w:shd w:val="clear" w:color="auto" w:fill="FFFFFF"/>
          </w:tcPr>
          <w:p w:rsidR="000746E5" w:rsidRDefault="000746E5" w:rsidP="008977C5">
            <w:pPr>
              <w:pStyle w:val="af6"/>
              <w:numPr>
                <w:ilvl w:val="0"/>
                <w:numId w:val="38"/>
              </w:numPr>
              <w:contextualSpacing/>
              <w:jc w:val="both"/>
              <w:rPr>
                <w:sz w:val="22"/>
                <w:szCs w:val="22"/>
                <w:lang w:val="it-IT"/>
              </w:rPr>
            </w:pPr>
            <w:r w:rsidRPr="0085227F">
              <w:rPr>
                <w:sz w:val="22"/>
                <w:szCs w:val="22"/>
                <w:lang w:val="it-IT"/>
              </w:rPr>
              <w:t xml:space="preserve">D-dimeri </w:t>
            </w:r>
          </w:p>
          <w:p w:rsidR="005B3818" w:rsidRPr="0085227F" w:rsidRDefault="005B3818" w:rsidP="008977C5">
            <w:pPr>
              <w:pStyle w:val="af6"/>
              <w:ind w:left="360"/>
              <w:contextualSpacing/>
              <w:jc w:val="both"/>
              <w:rPr>
                <w:sz w:val="22"/>
                <w:szCs w:val="22"/>
                <w:lang w:val="it-IT"/>
              </w:rPr>
            </w:pPr>
          </w:p>
        </w:tc>
        <w:tc>
          <w:tcPr>
            <w:tcW w:w="900" w:type="dxa"/>
            <w:shd w:val="clear" w:color="auto" w:fill="FFFFFF"/>
          </w:tcPr>
          <w:p w:rsidR="000746E5" w:rsidRPr="0085227F" w:rsidRDefault="000746E5" w:rsidP="009F726B">
            <w:pPr>
              <w:rPr>
                <w:sz w:val="22"/>
                <w:szCs w:val="22"/>
                <w:lang w:val="ro-RO"/>
              </w:rPr>
            </w:pPr>
            <w:r w:rsidRPr="0085227F">
              <w:rPr>
                <w:sz w:val="22"/>
                <w:szCs w:val="22"/>
                <w:lang w:val="ro-RO"/>
              </w:rPr>
              <w:t>E/A/I</w:t>
            </w:r>
          </w:p>
        </w:tc>
        <w:tc>
          <w:tcPr>
            <w:tcW w:w="1350" w:type="dxa"/>
            <w:shd w:val="clear" w:color="auto" w:fill="FFFFFF"/>
          </w:tcPr>
          <w:p w:rsidR="000746E5" w:rsidRPr="0085227F" w:rsidRDefault="000746E5" w:rsidP="009F726B">
            <w:pPr>
              <w:rPr>
                <w:sz w:val="22"/>
                <w:szCs w:val="22"/>
                <w:lang w:val="ro-RO"/>
              </w:rPr>
            </w:pPr>
            <w:r w:rsidRPr="0085227F">
              <w:rPr>
                <w:sz w:val="22"/>
                <w:szCs w:val="22"/>
                <w:lang w:val="ro-RO"/>
              </w:rPr>
              <w:t>50/10/100</w:t>
            </w:r>
          </w:p>
        </w:tc>
        <w:tc>
          <w:tcPr>
            <w:tcW w:w="1319" w:type="dxa"/>
            <w:shd w:val="clear" w:color="auto" w:fill="FFFFFF"/>
          </w:tcPr>
          <w:p w:rsidR="000746E5" w:rsidRPr="0085227F" w:rsidRDefault="000746E5" w:rsidP="009F726B">
            <w:pPr>
              <w:rPr>
                <w:sz w:val="22"/>
                <w:szCs w:val="22"/>
                <w:lang w:val="ro-RO"/>
              </w:rPr>
            </w:pPr>
          </w:p>
        </w:tc>
      </w:tr>
      <w:tr w:rsidR="0085227F" w:rsidRPr="0085227F" w:rsidTr="000746E5">
        <w:trPr>
          <w:jc w:val="center"/>
        </w:trPr>
        <w:tc>
          <w:tcPr>
            <w:tcW w:w="5778" w:type="dxa"/>
            <w:shd w:val="clear" w:color="auto" w:fill="F2F2F2"/>
          </w:tcPr>
          <w:p w:rsidR="000746E5" w:rsidRPr="0085227F" w:rsidRDefault="000746E5" w:rsidP="009F726B">
            <w:pPr>
              <w:pStyle w:val="af6"/>
              <w:rPr>
                <w:b/>
                <w:sz w:val="22"/>
                <w:szCs w:val="22"/>
                <w:lang w:val="ro-RO"/>
              </w:rPr>
            </w:pPr>
            <w:r w:rsidRPr="0085227F">
              <w:rPr>
                <w:b/>
                <w:sz w:val="22"/>
                <w:szCs w:val="22"/>
                <w:lang w:val="ro-RO"/>
              </w:rPr>
              <w:t>EXAMENUL BIOCHIMIC AL LCR</w:t>
            </w:r>
          </w:p>
        </w:tc>
        <w:tc>
          <w:tcPr>
            <w:tcW w:w="900" w:type="dxa"/>
            <w:shd w:val="clear" w:color="auto" w:fill="FFFFFF"/>
          </w:tcPr>
          <w:p w:rsidR="000746E5" w:rsidRPr="0085227F" w:rsidRDefault="000746E5" w:rsidP="009F726B">
            <w:pPr>
              <w:rPr>
                <w:sz w:val="22"/>
                <w:szCs w:val="22"/>
                <w:lang w:val="ro-RO"/>
              </w:rPr>
            </w:pPr>
            <w:r w:rsidRPr="0085227F">
              <w:rPr>
                <w:sz w:val="22"/>
                <w:szCs w:val="22"/>
                <w:lang w:val="ro-RO"/>
              </w:rPr>
              <w:t>E/A/I</w:t>
            </w:r>
          </w:p>
        </w:tc>
        <w:tc>
          <w:tcPr>
            <w:tcW w:w="1350" w:type="dxa"/>
            <w:shd w:val="clear" w:color="auto" w:fill="FFFFFF"/>
          </w:tcPr>
          <w:p w:rsidR="000746E5" w:rsidRPr="0085227F" w:rsidRDefault="000746E5" w:rsidP="009F726B">
            <w:pPr>
              <w:rPr>
                <w:sz w:val="22"/>
                <w:szCs w:val="22"/>
                <w:lang w:val="ro-RO"/>
              </w:rPr>
            </w:pPr>
            <w:r w:rsidRPr="0085227F">
              <w:rPr>
                <w:sz w:val="22"/>
                <w:szCs w:val="22"/>
                <w:lang w:val="ro-RO"/>
              </w:rPr>
              <w:t>30/10/50</w:t>
            </w:r>
          </w:p>
        </w:tc>
        <w:tc>
          <w:tcPr>
            <w:tcW w:w="1319" w:type="dxa"/>
            <w:shd w:val="clear" w:color="auto" w:fill="FFFFFF"/>
          </w:tcPr>
          <w:p w:rsidR="000746E5" w:rsidRPr="0085227F" w:rsidRDefault="000746E5" w:rsidP="009F726B">
            <w:pPr>
              <w:rPr>
                <w:sz w:val="22"/>
                <w:szCs w:val="22"/>
                <w:lang w:val="ro-RO"/>
              </w:rPr>
            </w:pPr>
          </w:p>
        </w:tc>
      </w:tr>
      <w:tr w:rsidR="0085227F" w:rsidRPr="0085227F" w:rsidTr="000746E5">
        <w:trPr>
          <w:jc w:val="center"/>
        </w:trPr>
        <w:tc>
          <w:tcPr>
            <w:tcW w:w="5778" w:type="dxa"/>
            <w:shd w:val="clear" w:color="auto" w:fill="F2F2F2"/>
          </w:tcPr>
          <w:p w:rsidR="000746E5" w:rsidRPr="0085227F" w:rsidRDefault="000746E5" w:rsidP="009F726B">
            <w:pPr>
              <w:pStyle w:val="af6"/>
              <w:rPr>
                <w:i/>
                <w:sz w:val="22"/>
                <w:szCs w:val="22"/>
                <w:lang w:val="ro-RO"/>
              </w:rPr>
            </w:pPr>
            <w:r w:rsidRPr="0085227F">
              <w:rPr>
                <w:b/>
                <w:sz w:val="22"/>
                <w:szCs w:val="22"/>
                <w:lang w:val="ro-RO"/>
              </w:rPr>
              <w:t>EXAMENUL BIOCHIMIC AL</w:t>
            </w:r>
            <w:r w:rsidRPr="0085227F">
              <w:rPr>
                <w:i/>
                <w:sz w:val="22"/>
                <w:szCs w:val="22"/>
                <w:lang w:val="ro-RO"/>
              </w:rPr>
              <w:t>:</w:t>
            </w:r>
            <w:r w:rsidRPr="0085227F">
              <w:rPr>
                <w:sz w:val="22"/>
                <w:szCs w:val="22"/>
                <w:lang w:val="ro-RO"/>
              </w:rPr>
              <w:t xml:space="preserve"> lichidelor de puncţie, lichidului sinovial</w:t>
            </w:r>
          </w:p>
        </w:tc>
        <w:tc>
          <w:tcPr>
            <w:tcW w:w="900" w:type="dxa"/>
            <w:shd w:val="clear" w:color="auto" w:fill="FFFFFF"/>
          </w:tcPr>
          <w:p w:rsidR="000746E5" w:rsidRPr="0085227F" w:rsidRDefault="000746E5" w:rsidP="009F726B">
            <w:pPr>
              <w:rPr>
                <w:sz w:val="22"/>
                <w:szCs w:val="22"/>
                <w:lang w:val="ro-RO"/>
              </w:rPr>
            </w:pPr>
            <w:r w:rsidRPr="0085227F">
              <w:rPr>
                <w:sz w:val="22"/>
                <w:szCs w:val="22"/>
                <w:lang w:val="ro-RO"/>
              </w:rPr>
              <w:t>E/A/I</w:t>
            </w:r>
          </w:p>
        </w:tc>
        <w:tc>
          <w:tcPr>
            <w:tcW w:w="1350" w:type="dxa"/>
            <w:shd w:val="clear" w:color="auto" w:fill="FFFFFF"/>
          </w:tcPr>
          <w:p w:rsidR="000746E5" w:rsidRPr="0085227F" w:rsidRDefault="000746E5" w:rsidP="009F726B">
            <w:pPr>
              <w:rPr>
                <w:sz w:val="22"/>
                <w:szCs w:val="22"/>
                <w:lang w:val="ro-RO"/>
              </w:rPr>
            </w:pPr>
            <w:r w:rsidRPr="0085227F">
              <w:rPr>
                <w:sz w:val="22"/>
                <w:szCs w:val="22"/>
                <w:lang w:val="ro-RO"/>
              </w:rPr>
              <w:t>30/10/50</w:t>
            </w:r>
          </w:p>
        </w:tc>
        <w:tc>
          <w:tcPr>
            <w:tcW w:w="1319" w:type="dxa"/>
            <w:shd w:val="clear" w:color="auto" w:fill="FFFFFF"/>
          </w:tcPr>
          <w:p w:rsidR="000746E5" w:rsidRPr="0085227F" w:rsidRDefault="000746E5" w:rsidP="009F726B">
            <w:pPr>
              <w:rPr>
                <w:b/>
                <w:i/>
                <w:sz w:val="22"/>
                <w:szCs w:val="22"/>
                <w:lang w:val="ro-RO"/>
              </w:rPr>
            </w:pPr>
          </w:p>
        </w:tc>
      </w:tr>
      <w:tr w:rsidR="0085227F" w:rsidRPr="0085227F" w:rsidTr="000746E5">
        <w:trPr>
          <w:trHeight w:val="317"/>
          <w:jc w:val="center"/>
        </w:trPr>
        <w:tc>
          <w:tcPr>
            <w:tcW w:w="9347" w:type="dxa"/>
            <w:gridSpan w:val="4"/>
            <w:tcBorders>
              <w:bottom w:val="single" w:sz="4" w:space="0" w:color="auto"/>
            </w:tcBorders>
            <w:shd w:val="clear" w:color="auto" w:fill="F2F2F2"/>
          </w:tcPr>
          <w:p w:rsidR="000746E5" w:rsidRPr="0085227F" w:rsidRDefault="000746E5" w:rsidP="009F726B">
            <w:pPr>
              <w:spacing w:after="240"/>
              <w:jc w:val="center"/>
              <w:rPr>
                <w:b/>
                <w:sz w:val="22"/>
                <w:szCs w:val="22"/>
                <w:lang w:val="ro-RO"/>
              </w:rPr>
            </w:pPr>
            <w:r w:rsidRPr="0085227F">
              <w:rPr>
                <w:b/>
                <w:caps/>
                <w:sz w:val="22"/>
                <w:szCs w:val="22"/>
                <w:lang w:val="ro-RO"/>
              </w:rPr>
              <w:t xml:space="preserve">STAGIUL de Imunologie (15 </w:t>
            </w:r>
            <w:r w:rsidRPr="0085227F">
              <w:rPr>
                <w:b/>
                <w:sz w:val="22"/>
                <w:szCs w:val="22"/>
                <w:lang w:val="ro-RO"/>
              </w:rPr>
              <w:t>săpt.)</w:t>
            </w:r>
          </w:p>
        </w:tc>
      </w:tr>
      <w:tr w:rsidR="0085227F" w:rsidRPr="008C44EF" w:rsidTr="000746E5">
        <w:trPr>
          <w:trHeight w:val="317"/>
          <w:jc w:val="center"/>
        </w:trPr>
        <w:tc>
          <w:tcPr>
            <w:tcW w:w="9347" w:type="dxa"/>
            <w:gridSpan w:val="4"/>
            <w:vMerge w:val="restart"/>
            <w:shd w:val="clear" w:color="auto" w:fill="FFFFFF"/>
          </w:tcPr>
          <w:p w:rsidR="000746E5" w:rsidRPr="0085227F" w:rsidRDefault="000746E5" w:rsidP="009F726B">
            <w:pPr>
              <w:jc w:val="both"/>
              <w:rPr>
                <w:sz w:val="22"/>
                <w:szCs w:val="22"/>
                <w:lang w:val="ro-RO"/>
              </w:rPr>
            </w:pPr>
            <w:r w:rsidRPr="0085227F">
              <w:rPr>
                <w:sz w:val="22"/>
                <w:szCs w:val="22"/>
                <w:lang w:val="ro-RO"/>
              </w:rPr>
              <w:t xml:space="preserve">În cadrul acestui stagiul se vor desfăşura 2 tipuri principale de activităţi: </w:t>
            </w:r>
          </w:p>
          <w:p w:rsidR="000746E5" w:rsidRPr="0085227F" w:rsidRDefault="000746E5" w:rsidP="009F726B">
            <w:pPr>
              <w:jc w:val="both"/>
              <w:rPr>
                <w:sz w:val="22"/>
                <w:szCs w:val="22"/>
                <w:lang w:val="ro-RO"/>
              </w:rPr>
            </w:pPr>
            <w:r w:rsidRPr="0085227F">
              <w:rPr>
                <w:sz w:val="22"/>
                <w:szCs w:val="22"/>
                <w:lang w:val="ro-RO"/>
              </w:rPr>
              <w:t xml:space="preserve">- prezentarea bazei teoretice a testelor efectuate; </w:t>
            </w:r>
          </w:p>
          <w:p w:rsidR="000746E5" w:rsidRPr="0085227F" w:rsidRDefault="000746E5" w:rsidP="009F726B">
            <w:pPr>
              <w:jc w:val="both"/>
              <w:rPr>
                <w:sz w:val="22"/>
                <w:szCs w:val="22"/>
                <w:lang w:val="ro-RO"/>
              </w:rPr>
            </w:pPr>
            <w:r w:rsidRPr="0085227F">
              <w:rPr>
                <w:sz w:val="22"/>
                <w:szCs w:val="22"/>
                <w:lang w:val="ro-RO"/>
              </w:rPr>
              <w:t>- efectuarea practică a testului respectiv.</w:t>
            </w:r>
          </w:p>
          <w:p w:rsidR="000746E5" w:rsidRPr="0085227F" w:rsidRDefault="000746E5" w:rsidP="009F726B">
            <w:pPr>
              <w:jc w:val="both"/>
              <w:rPr>
                <w:sz w:val="22"/>
                <w:szCs w:val="22"/>
                <w:lang w:val="ro-RO"/>
              </w:rPr>
            </w:pPr>
            <w:r w:rsidRPr="0085227F">
              <w:rPr>
                <w:sz w:val="22"/>
                <w:szCs w:val="22"/>
                <w:lang w:val="ro-RO"/>
              </w:rPr>
              <w:t>Împreună cu medicul responsabil, rezidentul asistă la toate testele din cadrul departamentului de Imunologie.</w:t>
            </w:r>
          </w:p>
          <w:p w:rsidR="000746E5" w:rsidRPr="0085227F" w:rsidRDefault="000746E5" w:rsidP="009F726B">
            <w:pPr>
              <w:jc w:val="both"/>
              <w:rPr>
                <w:sz w:val="22"/>
                <w:szCs w:val="22"/>
                <w:lang w:val="ro-RO"/>
              </w:rPr>
            </w:pPr>
            <w:r w:rsidRPr="0085227F">
              <w:rPr>
                <w:sz w:val="22"/>
                <w:szCs w:val="22"/>
                <w:lang w:val="ro-RO"/>
              </w:rPr>
              <w:t>Medicul rezident va îndeplini investigaţii de laborator în conformitate cu tematica lucrărilor practice sub supravegherea medicului responsabil.</w:t>
            </w:r>
          </w:p>
          <w:p w:rsidR="000746E5" w:rsidRPr="0085227F" w:rsidRDefault="000746E5" w:rsidP="009F726B">
            <w:pPr>
              <w:jc w:val="both"/>
              <w:rPr>
                <w:sz w:val="22"/>
                <w:szCs w:val="22"/>
                <w:lang w:val="ro-RO"/>
              </w:rPr>
            </w:pPr>
            <w:r w:rsidRPr="0085227F">
              <w:rPr>
                <w:sz w:val="22"/>
                <w:szCs w:val="22"/>
                <w:lang w:val="ro-RO"/>
              </w:rPr>
              <w:t>Medicul rezident va participa la interpretarea rezultatelor investigaţiilor de laborator împreună cu medicul responsabil.</w:t>
            </w:r>
          </w:p>
          <w:p w:rsidR="000746E5" w:rsidRPr="0085227F" w:rsidRDefault="000746E5" w:rsidP="009F726B">
            <w:pPr>
              <w:rPr>
                <w:sz w:val="22"/>
                <w:szCs w:val="22"/>
                <w:lang w:val="ro-RO"/>
              </w:rPr>
            </w:pPr>
            <w:r w:rsidRPr="0085227F">
              <w:rPr>
                <w:sz w:val="22"/>
                <w:szCs w:val="22"/>
                <w:lang w:val="ro-RO"/>
              </w:rPr>
              <w:t>Medicul rezident împreună cu medicul responsabil va participa la construirea hartelor de control.</w:t>
            </w:r>
          </w:p>
          <w:p w:rsidR="000746E5" w:rsidRPr="0085227F" w:rsidRDefault="000746E5" w:rsidP="009F726B">
            <w:pPr>
              <w:pStyle w:val="af6"/>
              <w:ind w:left="0"/>
              <w:jc w:val="both"/>
              <w:rPr>
                <w:sz w:val="22"/>
                <w:szCs w:val="22"/>
                <w:lang w:val="ro-RO"/>
              </w:rPr>
            </w:pPr>
            <w:r w:rsidRPr="0085227F">
              <w:rPr>
                <w:sz w:val="22"/>
                <w:szCs w:val="22"/>
                <w:lang w:val="ro-RO"/>
              </w:rPr>
              <w:t>Cunoaşterea principalelor tehnici, metode şi aparate cu aplicaţii în Laboratorul de Imunologie.</w:t>
            </w:r>
          </w:p>
          <w:p w:rsidR="000746E5" w:rsidRPr="0085227F" w:rsidRDefault="000746E5" w:rsidP="009F726B">
            <w:pPr>
              <w:pStyle w:val="af6"/>
              <w:ind w:left="0"/>
              <w:jc w:val="both"/>
              <w:rPr>
                <w:sz w:val="22"/>
                <w:szCs w:val="22"/>
                <w:lang w:val="ro-RO"/>
              </w:rPr>
            </w:pPr>
            <w:r w:rsidRPr="0085227F">
              <w:rPr>
                <w:sz w:val="22"/>
                <w:szCs w:val="22"/>
                <w:lang w:val="ro-RO"/>
              </w:rPr>
              <w:lastRenderedPageBreak/>
              <w:t>Tehnici imunologice: Principiile racţiilor Ag-Ac, design-ul analizelor imune; Reacţii, ce utilizează complementul; Sisteme de detecţie prin semnalizare–utilizarea radioizotopilor, substanţelor colorimetrice, fluorimetrice; Imunoprecipitarea–imunoelectroforeza, imunofixarea, imunoturbidimetria, imunonefelometria; Tehnici de aglutinare.</w:t>
            </w:r>
          </w:p>
        </w:tc>
      </w:tr>
      <w:tr w:rsidR="0085227F" w:rsidRPr="008C44EF" w:rsidTr="000746E5">
        <w:trPr>
          <w:trHeight w:val="317"/>
          <w:jc w:val="center"/>
        </w:trPr>
        <w:tc>
          <w:tcPr>
            <w:tcW w:w="9347" w:type="dxa"/>
            <w:gridSpan w:val="4"/>
            <w:vMerge/>
            <w:tcBorders>
              <w:bottom w:val="single" w:sz="4" w:space="0" w:color="auto"/>
            </w:tcBorders>
            <w:shd w:val="clear" w:color="auto" w:fill="FFFFFF"/>
          </w:tcPr>
          <w:p w:rsidR="000746E5" w:rsidRPr="0085227F" w:rsidRDefault="000746E5" w:rsidP="00F450BB">
            <w:pPr>
              <w:pStyle w:val="af6"/>
              <w:numPr>
                <w:ilvl w:val="0"/>
                <w:numId w:val="35"/>
              </w:numPr>
              <w:spacing w:line="276" w:lineRule="auto"/>
              <w:contextualSpacing/>
              <w:jc w:val="both"/>
              <w:rPr>
                <w:sz w:val="22"/>
                <w:szCs w:val="22"/>
                <w:lang w:val="ro-RO"/>
              </w:rPr>
            </w:pPr>
          </w:p>
        </w:tc>
      </w:tr>
      <w:tr w:rsidR="0085227F" w:rsidRPr="0085227F" w:rsidTr="000746E5">
        <w:trPr>
          <w:trHeight w:val="607"/>
          <w:jc w:val="center"/>
        </w:trPr>
        <w:tc>
          <w:tcPr>
            <w:tcW w:w="5778" w:type="dxa"/>
            <w:tcBorders>
              <w:top w:val="single" w:sz="4" w:space="0" w:color="auto"/>
              <w:left w:val="single" w:sz="4" w:space="0" w:color="auto"/>
              <w:bottom w:val="single" w:sz="4" w:space="0" w:color="auto"/>
            </w:tcBorders>
            <w:shd w:val="clear" w:color="auto" w:fill="FFFFFF"/>
          </w:tcPr>
          <w:p w:rsidR="000746E5" w:rsidRPr="0085227F" w:rsidRDefault="000746E5" w:rsidP="00F450BB">
            <w:pPr>
              <w:pStyle w:val="af6"/>
              <w:numPr>
                <w:ilvl w:val="0"/>
                <w:numId w:val="39"/>
              </w:numPr>
              <w:spacing w:line="276" w:lineRule="auto"/>
              <w:contextualSpacing/>
              <w:jc w:val="both"/>
              <w:rPr>
                <w:sz w:val="22"/>
                <w:szCs w:val="22"/>
                <w:lang w:val="ro-RO"/>
              </w:rPr>
            </w:pPr>
            <w:r w:rsidRPr="0085227F">
              <w:rPr>
                <w:sz w:val="22"/>
                <w:szCs w:val="22"/>
                <w:lang w:val="ro-RO"/>
              </w:rPr>
              <w:lastRenderedPageBreak/>
              <w:t xml:space="preserve">Estimarea cantitativă a imunoglobulinelor (Ig) din ser şi alte produse biologice </w:t>
            </w:r>
          </w:p>
        </w:tc>
        <w:tc>
          <w:tcPr>
            <w:tcW w:w="900" w:type="dxa"/>
            <w:tcBorders>
              <w:bottom w:val="single" w:sz="4" w:space="0" w:color="auto"/>
            </w:tcBorders>
            <w:shd w:val="clear" w:color="auto" w:fill="FFFFFF"/>
          </w:tcPr>
          <w:p w:rsidR="000746E5" w:rsidRPr="0085227F" w:rsidRDefault="000746E5" w:rsidP="009F726B">
            <w:pPr>
              <w:rPr>
                <w:sz w:val="22"/>
                <w:szCs w:val="22"/>
                <w:lang w:val="ro-RO"/>
              </w:rPr>
            </w:pPr>
            <w:r w:rsidRPr="0085227F">
              <w:rPr>
                <w:sz w:val="22"/>
                <w:szCs w:val="22"/>
                <w:lang w:val="ro-RO"/>
              </w:rPr>
              <w:t>E/A/I</w:t>
            </w:r>
          </w:p>
        </w:tc>
        <w:tc>
          <w:tcPr>
            <w:tcW w:w="1350" w:type="dxa"/>
            <w:tcBorders>
              <w:bottom w:val="single" w:sz="4" w:space="0" w:color="auto"/>
            </w:tcBorders>
            <w:shd w:val="clear" w:color="auto" w:fill="FFFFFF"/>
          </w:tcPr>
          <w:p w:rsidR="000746E5" w:rsidRPr="0085227F" w:rsidRDefault="000746E5" w:rsidP="009F726B">
            <w:pPr>
              <w:rPr>
                <w:sz w:val="22"/>
                <w:szCs w:val="22"/>
                <w:lang w:val="ro-RO"/>
              </w:rPr>
            </w:pPr>
            <w:r w:rsidRPr="0085227F">
              <w:rPr>
                <w:sz w:val="22"/>
                <w:szCs w:val="22"/>
                <w:lang w:val="ro-RO"/>
              </w:rPr>
              <w:t>50/5/50</w:t>
            </w:r>
          </w:p>
        </w:tc>
        <w:tc>
          <w:tcPr>
            <w:tcW w:w="1319" w:type="dxa"/>
            <w:tcBorders>
              <w:bottom w:val="single" w:sz="4" w:space="0" w:color="auto"/>
            </w:tcBorders>
            <w:shd w:val="clear" w:color="auto" w:fill="FFFFFF"/>
          </w:tcPr>
          <w:p w:rsidR="000746E5" w:rsidRPr="0085227F" w:rsidRDefault="000746E5" w:rsidP="009F726B">
            <w:pPr>
              <w:rPr>
                <w:sz w:val="22"/>
                <w:szCs w:val="22"/>
                <w:lang w:val="ro-RO"/>
              </w:rPr>
            </w:pPr>
          </w:p>
        </w:tc>
      </w:tr>
      <w:tr w:rsidR="0085227F" w:rsidRPr="0085227F" w:rsidTr="000746E5">
        <w:trPr>
          <w:trHeight w:val="400"/>
          <w:jc w:val="center"/>
        </w:trPr>
        <w:tc>
          <w:tcPr>
            <w:tcW w:w="5778" w:type="dxa"/>
            <w:tcBorders>
              <w:top w:val="single" w:sz="4" w:space="0" w:color="auto"/>
              <w:left w:val="single" w:sz="4" w:space="0" w:color="auto"/>
              <w:bottom w:val="single" w:sz="4" w:space="0" w:color="auto"/>
            </w:tcBorders>
            <w:shd w:val="clear" w:color="auto" w:fill="FFFFFF"/>
          </w:tcPr>
          <w:p w:rsidR="000746E5" w:rsidRPr="0085227F" w:rsidRDefault="000746E5" w:rsidP="00F450BB">
            <w:pPr>
              <w:pStyle w:val="af6"/>
              <w:numPr>
                <w:ilvl w:val="0"/>
                <w:numId w:val="39"/>
              </w:numPr>
              <w:spacing w:line="276" w:lineRule="auto"/>
              <w:contextualSpacing/>
              <w:jc w:val="both"/>
              <w:rPr>
                <w:sz w:val="22"/>
                <w:szCs w:val="22"/>
                <w:lang w:val="ro-RO"/>
              </w:rPr>
            </w:pPr>
            <w:r w:rsidRPr="0085227F">
              <w:rPr>
                <w:sz w:val="22"/>
                <w:szCs w:val="22"/>
                <w:lang w:val="ro-RO"/>
              </w:rPr>
              <w:t>Tehnica ELISA (pentru diverși parametri)</w:t>
            </w:r>
          </w:p>
        </w:tc>
        <w:tc>
          <w:tcPr>
            <w:tcW w:w="900" w:type="dxa"/>
            <w:tcBorders>
              <w:bottom w:val="single" w:sz="4" w:space="0" w:color="auto"/>
            </w:tcBorders>
            <w:shd w:val="clear" w:color="auto" w:fill="FFFFFF"/>
          </w:tcPr>
          <w:p w:rsidR="000746E5" w:rsidRPr="0085227F" w:rsidRDefault="000746E5" w:rsidP="009F726B">
            <w:pPr>
              <w:rPr>
                <w:sz w:val="22"/>
                <w:szCs w:val="22"/>
                <w:lang w:val="ro-RO"/>
              </w:rPr>
            </w:pPr>
            <w:r w:rsidRPr="0085227F">
              <w:rPr>
                <w:sz w:val="22"/>
                <w:szCs w:val="22"/>
                <w:lang w:val="ro-RO"/>
              </w:rPr>
              <w:t>E/A/I</w:t>
            </w:r>
          </w:p>
        </w:tc>
        <w:tc>
          <w:tcPr>
            <w:tcW w:w="1350" w:type="dxa"/>
            <w:tcBorders>
              <w:bottom w:val="single" w:sz="4" w:space="0" w:color="auto"/>
            </w:tcBorders>
            <w:shd w:val="clear" w:color="auto" w:fill="FFFFFF"/>
          </w:tcPr>
          <w:p w:rsidR="000746E5" w:rsidRPr="0085227F" w:rsidRDefault="000746E5" w:rsidP="009F726B">
            <w:pPr>
              <w:rPr>
                <w:sz w:val="22"/>
                <w:szCs w:val="22"/>
                <w:lang w:val="ro-RO"/>
              </w:rPr>
            </w:pPr>
            <w:r w:rsidRPr="0085227F">
              <w:rPr>
                <w:sz w:val="22"/>
                <w:szCs w:val="22"/>
                <w:lang w:val="ro-RO"/>
              </w:rPr>
              <w:t>250/10/250</w:t>
            </w:r>
          </w:p>
        </w:tc>
        <w:tc>
          <w:tcPr>
            <w:tcW w:w="1319" w:type="dxa"/>
            <w:tcBorders>
              <w:bottom w:val="single" w:sz="4" w:space="0" w:color="auto"/>
            </w:tcBorders>
            <w:shd w:val="clear" w:color="auto" w:fill="FFFFFF"/>
          </w:tcPr>
          <w:p w:rsidR="000746E5" w:rsidRPr="0085227F" w:rsidRDefault="000746E5" w:rsidP="009F726B">
            <w:pPr>
              <w:rPr>
                <w:sz w:val="22"/>
                <w:szCs w:val="22"/>
                <w:lang w:val="ro-RO"/>
              </w:rPr>
            </w:pPr>
          </w:p>
        </w:tc>
      </w:tr>
      <w:tr w:rsidR="0085227F" w:rsidRPr="0085227F" w:rsidTr="000746E5">
        <w:trPr>
          <w:trHeight w:val="629"/>
          <w:jc w:val="center"/>
        </w:trPr>
        <w:tc>
          <w:tcPr>
            <w:tcW w:w="5778" w:type="dxa"/>
            <w:tcBorders>
              <w:top w:val="single" w:sz="4" w:space="0" w:color="auto"/>
              <w:left w:val="single" w:sz="4" w:space="0" w:color="auto"/>
              <w:bottom w:val="single" w:sz="4" w:space="0" w:color="auto"/>
            </w:tcBorders>
            <w:shd w:val="clear" w:color="auto" w:fill="FFFFFF"/>
          </w:tcPr>
          <w:p w:rsidR="000746E5" w:rsidRPr="0085227F" w:rsidRDefault="000746E5" w:rsidP="00F450BB">
            <w:pPr>
              <w:pStyle w:val="af6"/>
              <w:numPr>
                <w:ilvl w:val="0"/>
                <w:numId w:val="39"/>
              </w:numPr>
              <w:contextualSpacing/>
              <w:jc w:val="both"/>
              <w:rPr>
                <w:sz w:val="22"/>
                <w:szCs w:val="22"/>
                <w:lang w:val="ro-RO"/>
              </w:rPr>
            </w:pPr>
            <w:r w:rsidRPr="0085227F">
              <w:rPr>
                <w:sz w:val="22"/>
                <w:szCs w:val="22"/>
                <w:lang w:val="ro-RO"/>
              </w:rPr>
              <w:t>Tehnici şi metode de imunochimie: fracţionare şi purificare de proteine serice</w:t>
            </w:r>
          </w:p>
        </w:tc>
        <w:tc>
          <w:tcPr>
            <w:tcW w:w="900" w:type="dxa"/>
            <w:tcBorders>
              <w:top w:val="single" w:sz="4" w:space="0" w:color="auto"/>
              <w:bottom w:val="single" w:sz="4" w:space="0" w:color="auto"/>
            </w:tcBorders>
            <w:shd w:val="clear" w:color="auto" w:fill="FFFFFF"/>
          </w:tcPr>
          <w:p w:rsidR="000746E5" w:rsidRPr="0085227F" w:rsidRDefault="000746E5" w:rsidP="009F726B">
            <w:pPr>
              <w:rPr>
                <w:sz w:val="22"/>
                <w:szCs w:val="22"/>
                <w:lang w:val="ro-RO"/>
              </w:rPr>
            </w:pPr>
            <w:r w:rsidRPr="0085227F">
              <w:rPr>
                <w:sz w:val="22"/>
                <w:szCs w:val="22"/>
                <w:lang w:val="ro-RO"/>
              </w:rPr>
              <w:t>E/A/I</w:t>
            </w:r>
          </w:p>
        </w:tc>
        <w:tc>
          <w:tcPr>
            <w:tcW w:w="1350" w:type="dxa"/>
            <w:tcBorders>
              <w:top w:val="single" w:sz="4" w:space="0" w:color="auto"/>
              <w:bottom w:val="single" w:sz="4" w:space="0" w:color="auto"/>
            </w:tcBorders>
            <w:shd w:val="clear" w:color="auto" w:fill="FFFFFF"/>
          </w:tcPr>
          <w:p w:rsidR="000746E5" w:rsidRPr="0085227F" w:rsidRDefault="000746E5" w:rsidP="009F726B">
            <w:pPr>
              <w:rPr>
                <w:sz w:val="22"/>
                <w:szCs w:val="22"/>
                <w:lang w:val="ro-RO"/>
              </w:rPr>
            </w:pPr>
            <w:r w:rsidRPr="0085227F">
              <w:rPr>
                <w:sz w:val="22"/>
                <w:szCs w:val="22"/>
                <w:lang w:val="ro-RO"/>
              </w:rPr>
              <w:t>15/5/15</w:t>
            </w:r>
          </w:p>
        </w:tc>
        <w:tc>
          <w:tcPr>
            <w:tcW w:w="1319" w:type="dxa"/>
            <w:tcBorders>
              <w:top w:val="single" w:sz="4" w:space="0" w:color="auto"/>
              <w:bottom w:val="single" w:sz="4" w:space="0" w:color="auto"/>
            </w:tcBorders>
            <w:shd w:val="clear" w:color="auto" w:fill="FFFFFF"/>
          </w:tcPr>
          <w:p w:rsidR="000746E5" w:rsidRPr="0085227F" w:rsidRDefault="000746E5" w:rsidP="009F726B">
            <w:pPr>
              <w:rPr>
                <w:sz w:val="22"/>
                <w:szCs w:val="22"/>
                <w:lang w:val="ro-RO"/>
              </w:rPr>
            </w:pPr>
          </w:p>
        </w:tc>
      </w:tr>
      <w:tr w:rsidR="0085227F" w:rsidRPr="0085227F" w:rsidTr="000746E5">
        <w:trPr>
          <w:trHeight w:val="391"/>
          <w:jc w:val="center"/>
        </w:trPr>
        <w:tc>
          <w:tcPr>
            <w:tcW w:w="5778" w:type="dxa"/>
            <w:tcBorders>
              <w:top w:val="single" w:sz="4" w:space="0" w:color="auto"/>
              <w:left w:val="single" w:sz="4" w:space="0" w:color="auto"/>
              <w:bottom w:val="single" w:sz="4" w:space="0" w:color="auto"/>
            </w:tcBorders>
            <w:shd w:val="clear" w:color="auto" w:fill="FFFFFF"/>
          </w:tcPr>
          <w:p w:rsidR="000746E5" w:rsidRPr="0085227F" w:rsidRDefault="000746E5" w:rsidP="00F450BB">
            <w:pPr>
              <w:pStyle w:val="af6"/>
              <w:numPr>
                <w:ilvl w:val="0"/>
                <w:numId w:val="39"/>
              </w:numPr>
              <w:contextualSpacing/>
              <w:jc w:val="both"/>
              <w:rPr>
                <w:sz w:val="22"/>
                <w:szCs w:val="22"/>
                <w:lang w:val="ro-RO"/>
              </w:rPr>
            </w:pPr>
            <w:r w:rsidRPr="0085227F">
              <w:rPr>
                <w:sz w:val="22"/>
                <w:szCs w:val="22"/>
                <w:lang w:val="ro-RO"/>
              </w:rPr>
              <w:t>Identificarea şi caracterizarea crioglobulinelor</w:t>
            </w:r>
          </w:p>
        </w:tc>
        <w:tc>
          <w:tcPr>
            <w:tcW w:w="900" w:type="dxa"/>
            <w:tcBorders>
              <w:top w:val="single" w:sz="4" w:space="0" w:color="auto"/>
              <w:bottom w:val="single" w:sz="4" w:space="0" w:color="auto"/>
            </w:tcBorders>
            <w:shd w:val="clear" w:color="auto" w:fill="FFFFFF"/>
          </w:tcPr>
          <w:p w:rsidR="000746E5" w:rsidRPr="0085227F" w:rsidRDefault="000746E5" w:rsidP="009F726B">
            <w:pPr>
              <w:rPr>
                <w:sz w:val="22"/>
                <w:szCs w:val="22"/>
                <w:lang w:val="ro-RO"/>
              </w:rPr>
            </w:pPr>
            <w:r w:rsidRPr="0085227F">
              <w:rPr>
                <w:sz w:val="22"/>
                <w:szCs w:val="22"/>
                <w:lang w:val="ro-RO"/>
              </w:rPr>
              <w:t>E/A/I</w:t>
            </w:r>
          </w:p>
        </w:tc>
        <w:tc>
          <w:tcPr>
            <w:tcW w:w="1350" w:type="dxa"/>
            <w:tcBorders>
              <w:top w:val="single" w:sz="4" w:space="0" w:color="auto"/>
              <w:bottom w:val="single" w:sz="4" w:space="0" w:color="auto"/>
            </w:tcBorders>
            <w:shd w:val="clear" w:color="auto" w:fill="FFFFFF"/>
          </w:tcPr>
          <w:p w:rsidR="000746E5" w:rsidRPr="0085227F" w:rsidRDefault="000746E5" w:rsidP="009F726B">
            <w:pPr>
              <w:rPr>
                <w:sz w:val="22"/>
                <w:szCs w:val="22"/>
                <w:lang w:val="ro-RO"/>
              </w:rPr>
            </w:pPr>
            <w:r w:rsidRPr="0085227F">
              <w:rPr>
                <w:sz w:val="22"/>
                <w:szCs w:val="22"/>
                <w:lang w:val="ro-RO"/>
              </w:rPr>
              <w:t>10/5/25</w:t>
            </w:r>
          </w:p>
        </w:tc>
        <w:tc>
          <w:tcPr>
            <w:tcW w:w="1319" w:type="dxa"/>
            <w:tcBorders>
              <w:top w:val="single" w:sz="4" w:space="0" w:color="auto"/>
              <w:bottom w:val="single" w:sz="4" w:space="0" w:color="auto"/>
            </w:tcBorders>
            <w:shd w:val="clear" w:color="auto" w:fill="FFFFFF"/>
          </w:tcPr>
          <w:p w:rsidR="000746E5" w:rsidRPr="0085227F" w:rsidRDefault="000746E5" w:rsidP="009F726B">
            <w:pPr>
              <w:rPr>
                <w:sz w:val="22"/>
                <w:szCs w:val="22"/>
                <w:lang w:val="ro-RO"/>
              </w:rPr>
            </w:pPr>
          </w:p>
        </w:tc>
      </w:tr>
      <w:tr w:rsidR="0085227F" w:rsidRPr="0085227F" w:rsidTr="000746E5">
        <w:trPr>
          <w:trHeight w:val="391"/>
          <w:jc w:val="center"/>
        </w:trPr>
        <w:tc>
          <w:tcPr>
            <w:tcW w:w="5778" w:type="dxa"/>
            <w:tcBorders>
              <w:top w:val="single" w:sz="4" w:space="0" w:color="auto"/>
              <w:left w:val="single" w:sz="4" w:space="0" w:color="auto"/>
              <w:bottom w:val="single" w:sz="4" w:space="0" w:color="auto"/>
            </w:tcBorders>
            <w:shd w:val="clear" w:color="auto" w:fill="FFFFFF"/>
          </w:tcPr>
          <w:p w:rsidR="000746E5" w:rsidRPr="0085227F" w:rsidRDefault="000746E5" w:rsidP="00F450BB">
            <w:pPr>
              <w:pStyle w:val="af6"/>
              <w:numPr>
                <w:ilvl w:val="0"/>
                <w:numId w:val="39"/>
              </w:numPr>
              <w:contextualSpacing/>
              <w:jc w:val="both"/>
              <w:rPr>
                <w:sz w:val="22"/>
                <w:szCs w:val="22"/>
                <w:lang w:val="ro-RO"/>
              </w:rPr>
            </w:pPr>
            <w:r w:rsidRPr="0085227F">
              <w:rPr>
                <w:sz w:val="22"/>
                <w:szCs w:val="22"/>
                <w:lang w:val="ro-RO"/>
              </w:rPr>
              <w:t xml:space="preserve">Detectarea calitativă şi cantitativă a paraproteinelor </w:t>
            </w:r>
          </w:p>
        </w:tc>
        <w:tc>
          <w:tcPr>
            <w:tcW w:w="900" w:type="dxa"/>
            <w:tcBorders>
              <w:top w:val="single" w:sz="4" w:space="0" w:color="auto"/>
              <w:bottom w:val="single" w:sz="4" w:space="0" w:color="auto"/>
            </w:tcBorders>
            <w:shd w:val="clear" w:color="auto" w:fill="FFFFFF"/>
          </w:tcPr>
          <w:p w:rsidR="000746E5" w:rsidRPr="0085227F" w:rsidRDefault="000746E5" w:rsidP="009F726B">
            <w:pPr>
              <w:rPr>
                <w:sz w:val="22"/>
                <w:szCs w:val="22"/>
                <w:lang w:val="ro-RO"/>
              </w:rPr>
            </w:pPr>
            <w:r w:rsidRPr="0085227F">
              <w:rPr>
                <w:sz w:val="22"/>
                <w:szCs w:val="22"/>
                <w:lang w:val="ro-RO"/>
              </w:rPr>
              <w:t>E/A/I</w:t>
            </w:r>
          </w:p>
        </w:tc>
        <w:tc>
          <w:tcPr>
            <w:tcW w:w="1350" w:type="dxa"/>
            <w:tcBorders>
              <w:top w:val="single" w:sz="4" w:space="0" w:color="auto"/>
              <w:bottom w:val="single" w:sz="4" w:space="0" w:color="auto"/>
            </w:tcBorders>
            <w:shd w:val="clear" w:color="auto" w:fill="FFFFFF"/>
          </w:tcPr>
          <w:p w:rsidR="000746E5" w:rsidRPr="0085227F" w:rsidRDefault="000746E5" w:rsidP="009F726B">
            <w:pPr>
              <w:rPr>
                <w:sz w:val="22"/>
                <w:szCs w:val="22"/>
                <w:lang w:val="ro-RO"/>
              </w:rPr>
            </w:pPr>
            <w:r w:rsidRPr="0085227F">
              <w:rPr>
                <w:sz w:val="22"/>
                <w:szCs w:val="22"/>
                <w:lang w:val="ro-RO"/>
              </w:rPr>
              <w:t>15/5/15</w:t>
            </w:r>
          </w:p>
        </w:tc>
        <w:tc>
          <w:tcPr>
            <w:tcW w:w="1319" w:type="dxa"/>
            <w:tcBorders>
              <w:top w:val="single" w:sz="4" w:space="0" w:color="auto"/>
              <w:bottom w:val="single" w:sz="4" w:space="0" w:color="auto"/>
            </w:tcBorders>
            <w:shd w:val="clear" w:color="auto" w:fill="FFFFFF"/>
          </w:tcPr>
          <w:p w:rsidR="000746E5" w:rsidRPr="0085227F" w:rsidRDefault="000746E5" w:rsidP="009F726B">
            <w:pPr>
              <w:rPr>
                <w:sz w:val="22"/>
                <w:szCs w:val="22"/>
                <w:lang w:val="ro-RO"/>
              </w:rPr>
            </w:pPr>
          </w:p>
        </w:tc>
      </w:tr>
      <w:tr w:rsidR="0085227F" w:rsidRPr="0085227F" w:rsidTr="000746E5">
        <w:trPr>
          <w:trHeight w:val="323"/>
          <w:jc w:val="center"/>
        </w:trPr>
        <w:tc>
          <w:tcPr>
            <w:tcW w:w="5778" w:type="dxa"/>
            <w:tcBorders>
              <w:top w:val="single" w:sz="4" w:space="0" w:color="auto"/>
              <w:left w:val="single" w:sz="4" w:space="0" w:color="auto"/>
              <w:bottom w:val="single" w:sz="4" w:space="0" w:color="auto"/>
            </w:tcBorders>
            <w:shd w:val="clear" w:color="auto" w:fill="FFFFFF"/>
          </w:tcPr>
          <w:p w:rsidR="000746E5" w:rsidRPr="0085227F" w:rsidRDefault="000746E5" w:rsidP="00F450BB">
            <w:pPr>
              <w:pStyle w:val="af6"/>
              <w:numPr>
                <w:ilvl w:val="0"/>
                <w:numId w:val="39"/>
              </w:numPr>
              <w:contextualSpacing/>
              <w:jc w:val="both"/>
              <w:rPr>
                <w:sz w:val="22"/>
                <w:szCs w:val="22"/>
                <w:lang w:val="ro-RO"/>
              </w:rPr>
            </w:pPr>
            <w:r w:rsidRPr="0085227F">
              <w:rPr>
                <w:sz w:val="22"/>
                <w:szCs w:val="22"/>
                <w:lang w:val="ro-RO"/>
              </w:rPr>
              <w:t>Cuantificarea subclaselor de imunoglobuline</w:t>
            </w:r>
          </w:p>
        </w:tc>
        <w:tc>
          <w:tcPr>
            <w:tcW w:w="900" w:type="dxa"/>
            <w:tcBorders>
              <w:top w:val="single" w:sz="4" w:space="0" w:color="auto"/>
              <w:bottom w:val="single" w:sz="4" w:space="0" w:color="auto"/>
            </w:tcBorders>
            <w:shd w:val="clear" w:color="auto" w:fill="FFFFFF"/>
          </w:tcPr>
          <w:p w:rsidR="000746E5" w:rsidRPr="0085227F" w:rsidRDefault="000746E5" w:rsidP="009F726B">
            <w:pPr>
              <w:rPr>
                <w:sz w:val="22"/>
                <w:szCs w:val="22"/>
                <w:lang w:val="ro-RO"/>
              </w:rPr>
            </w:pPr>
            <w:r w:rsidRPr="0085227F">
              <w:rPr>
                <w:sz w:val="22"/>
                <w:szCs w:val="22"/>
                <w:lang w:val="ro-RO"/>
              </w:rPr>
              <w:t>E/A/I</w:t>
            </w:r>
          </w:p>
        </w:tc>
        <w:tc>
          <w:tcPr>
            <w:tcW w:w="1350" w:type="dxa"/>
            <w:tcBorders>
              <w:top w:val="single" w:sz="4" w:space="0" w:color="auto"/>
              <w:bottom w:val="single" w:sz="4" w:space="0" w:color="auto"/>
            </w:tcBorders>
            <w:shd w:val="clear" w:color="auto" w:fill="FFFFFF"/>
          </w:tcPr>
          <w:p w:rsidR="000746E5" w:rsidRPr="0085227F" w:rsidRDefault="000746E5" w:rsidP="009F726B">
            <w:pPr>
              <w:rPr>
                <w:sz w:val="22"/>
                <w:szCs w:val="22"/>
                <w:lang w:val="ro-RO"/>
              </w:rPr>
            </w:pPr>
            <w:r w:rsidRPr="0085227F">
              <w:rPr>
                <w:sz w:val="22"/>
                <w:szCs w:val="22"/>
                <w:lang w:val="ro-RO"/>
              </w:rPr>
              <w:t>15/5/25</w:t>
            </w:r>
          </w:p>
        </w:tc>
        <w:tc>
          <w:tcPr>
            <w:tcW w:w="1319" w:type="dxa"/>
            <w:tcBorders>
              <w:top w:val="single" w:sz="4" w:space="0" w:color="auto"/>
              <w:bottom w:val="single" w:sz="4" w:space="0" w:color="auto"/>
            </w:tcBorders>
            <w:shd w:val="clear" w:color="auto" w:fill="FFFFFF"/>
          </w:tcPr>
          <w:p w:rsidR="000746E5" w:rsidRPr="0085227F" w:rsidRDefault="000746E5" w:rsidP="009F726B">
            <w:pPr>
              <w:rPr>
                <w:sz w:val="22"/>
                <w:szCs w:val="22"/>
                <w:lang w:val="ro-RO"/>
              </w:rPr>
            </w:pPr>
          </w:p>
        </w:tc>
      </w:tr>
      <w:tr w:rsidR="0085227F" w:rsidRPr="0085227F" w:rsidTr="000746E5">
        <w:trPr>
          <w:trHeight w:val="350"/>
          <w:jc w:val="center"/>
        </w:trPr>
        <w:tc>
          <w:tcPr>
            <w:tcW w:w="5778" w:type="dxa"/>
            <w:tcBorders>
              <w:top w:val="single" w:sz="4" w:space="0" w:color="auto"/>
              <w:left w:val="single" w:sz="4" w:space="0" w:color="auto"/>
              <w:bottom w:val="single" w:sz="4" w:space="0" w:color="auto"/>
            </w:tcBorders>
            <w:shd w:val="clear" w:color="auto" w:fill="FFFFFF"/>
          </w:tcPr>
          <w:p w:rsidR="000746E5" w:rsidRPr="0085227F" w:rsidRDefault="000746E5" w:rsidP="00F450BB">
            <w:pPr>
              <w:pStyle w:val="af6"/>
              <w:numPr>
                <w:ilvl w:val="0"/>
                <w:numId w:val="39"/>
              </w:numPr>
              <w:contextualSpacing/>
              <w:jc w:val="both"/>
              <w:rPr>
                <w:sz w:val="22"/>
                <w:szCs w:val="22"/>
                <w:lang w:val="ro-RO"/>
              </w:rPr>
            </w:pPr>
            <w:r w:rsidRPr="0085227F">
              <w:rPr>
                <w:sz w:val="22"/>
                <w:szCs w:val="22"/>
                <w:lang w:val="ro-RO"/>
              </w:rPr>
              <w:t xml:space="preserve">Măsurarea proteinelor de fază acută </w:t>
            </w:r>
          </w:p>
        </w:tc>
        <w:tc>
          <w:tcPr>
            <w:tcW w:w="900" w:type="dxa"/>
            <w:tcBorders>
              <w:top w:val="single" w:sz="4" w:space="0" w:color="auto"/>
              <w:bottom w:val="single" w:sz="4" w:space="0" w:color="auto"/>
            </w:tcBorders>
            <w:shd w:val="clear" w:color="auto" w:fill="FFFFFF"/>
          </w:tcPr>
          <w:p w:rsidR="000746E5" w:rsidRPr="0085227F" w:rsidRDefault="000746E5" w:rsidP="009F726B">
            <w:pPr>
              <w:rPr>
                <w:sz w:val="22"/>
                <w:szCs w:val="22"/>
                <w:lang w:val="ro-RO"/>
              </w:rPr>
            </w:pPr>
            <w:r w:rsidRPr="0085227F">
              <w:rPr>
                <w:sz w:val="22"/>
                <w:szCs w:val="22"/>
                <w:lang w:val="ro-RO"/>
              </w:rPr>
              <w:t>E/A/I</w:t>
            </w:r>
          </w:p>
        </w:tc>
        <w:tc>
          <w:tcPr>
            <w:tcW w:w="1350" w:type="dxa"/>
            <w:tcBorders>
              <w:top w:val="single" w:sz="4" w:space="0" w:color="auto"/>
              <w:bottom w:val="single" w:sz="4" w:space="0" w:color="auto"/>
            </w:tcBorders>
            <w:shd w:val="clear" w:color="auto" w:fill="FFFFFF"/>
          </w:tcPr>
          <w:p w:rsidR="000746E5" w:rsidRPr="0085227F" w:rsidRDefault="000746E5" w:rsidP="009F726B">
            <w:pPr>
              <w:rPr>
                <w:sz w:val="22"/>
                <w:szCs w:val="22"/>
                <w:lang w:val="ro-RO"/>
              </w:rPr>
            </w:pPr>
            <w:r w:rsidRPr="0085227F">
              <w:rPr>
                <w:sz w:val="22"/>
                <w:szCs w:val="22"/>
                <w:lang w:val="ro-RO"/>
              </w:rPr>
              <w:t>25/5/25</w:t>
            </w:r>
          </w:p>
        </w:tc>
        <w:tc>
          <w:tcPr>
            <w:tcW w:w="1319" w:type="dxa"/>
            <w:tcBorders>
              <w:top w:val="single" w:sz="4" w:space="0" w:color="auto"/>
              <w:bottom w:val="single" w:sz="4" w:space="0" w:color="auto"/>
            </w:tcBorders>
            <w:shd w:val="clear" w:color="auto" w:fill="FFFFFF"/>
          </w:tcPr>
          <w:p w:rsidR="000746E5" w:rsidRPr="0085227F" w:rsidRDefault="000746E5" w:rsidP="009F726B">
            <w:pPr>
              <w:rPr>
                <w:sz w:val="22"/>
                <w:szCs w:val="22"/>
                <w:lang w:val="ro-RO"/>
              </w:rPr>
            </w:pPr>
          </w:p>
        </w:tc>
      </w:tr>
      <w:tr w:rsidR="0085227F" w:rsidRPr="0085227F" w:rsidTr="000746E5">
        <w:trPr>
          <w:trHeight w:val="350"/>
          <w:jc w:val="center"/>
        </w:trPr>
        <w:tc>
          <w:tcPr>
            <w:tcW w:w="5778" w:type="dxa"/>
            <w:tcBorders>
              <w:top w:val="single" w:sz="4" w:space="0" w:color="auto"/>
              <w:left w:val="single" w:sz="4" w:space="0" w:color="auto"/>
              <w:bottom w:val="single" w:sz="4" w:space="0" w:color="auto"/>
            </w:tcBorders>
            <w:shd w:val="clear" w:color="auto" w:fill="FFFFFF"/>
          </w:tcPr>
          <w:p w:rsidR="000746E5" w:rsidRPr="0085227F" w:rsidRDefault="000746E5" w:rsidP="00F450BB">
            <w:pPr>
              <w:pStyle w:val="af6"/>
              <w:numPr>
                <w:ilvl w:val="0"/>
                <w:numId w:val="39"/>
              </w:numPr>
              <w:contextualSpacing/>
              <w:jc w:val="both"/>
              <w:rPr>
                <w:sz w:val="22"/>
                <w:szCs w:val="22"/>
                <w:lang w:val="ro-RO"/>
              </w:rPr>
            </w:pPr>
            <w:r w:rsidRPr="0085227F">
              <w:rPr>
                <w:sz w:val="22"/>
                <w:szCs w:val="22"/>
                <w:lang w:val="ro-RO"/>
              </w:rPr>
              <w:t>Cuantificarea componentelor complementului, incluzând calea clasică şi alternativă</w:t>
            </w:r>
          </w:p>
        </w:tc>
        <w:tc>
          <w:tcPr>
            <w:tcW w:w="900" w:type="dxa"/>
            <w:tcBorders>
              <w:top w:val="single" w:sz="4" w:space="0" w:color="auto"/>
              <w:bottom w:val="single" w:sz="4" w:space="0" w:color="auto"/>
            </w:tcBorders>
            <w:shd w:val="clear" w:color="auto" w:fill="FFFFFF"/>
          </w:tcPr>
          <w:p w:rsidR="000746E5" w:rsidRPr="0085227F" w:rsidRDefault="000746E5" w:rsidP="009F726B">
            <w:pPr>
              <w:rPr>
                <w:sz w:val="22"/>
                <w:szCs w:val="22"/>
                <w:lang w:val="ro-RO"/>
              </w:rPr>
            </w:pPr>
            <w:r w:rsidRPr="0085227F">
              <w:rPr>
                <w:sz w:val="22"/>
                <w:szCs w:val="22"/>
                <w:lang w:val="ro-RO"/>
              </w:rPr>
              <w:t>E/A/I</w:t>
            </w:r>
          </w:p>
        </w:tc>
        <w:tc>
          <w:tcPr>
            <w:tcW w:w="1350" w:type="dxa"/>
            <w:tcBorders>
              <w:top w:val="single" w:sz="4" w:space="0" w:color="auto"/>
              <w:bottom w:val="single" w:sz="4" w:space="0" w:color="auto"/>
            </w:tcBorders>
            <w:shd w:val="clear" w:color="auto" w:fill="FFFFFF"/>
          </w:tcPr>
          <w:p w:rsidR="000746E5" w:rsidRPr="0085227F" w:rsidRDefault="000746E5" w:rsidP="009F726B">
            <w:pPr>
              <w:rPr>
                <w:sz w:val="22"/>
                <w:szCs w:val="22"/>
                <w:lang w:val="ro-RO"/>
              </w:rPr>
            </w:pPr>
            <w:r w:rsidRPr="0085227F">
              <w:rPr>
                <w:sz w:val="22"/>
                <w:szCs w:val="22"/>
                <w:lang w:val="ro-RO"/>
              </w:rPr>
              <w:t>15/5/15</w:t>
            </w:r>
          </w:p>
        </w:tc>
        <w:tc>
          <w:tcPr>
            <w:tcW w:w="1319" w:type="dxa"/>
            <w:tcBorders>
              <w:top w:val="single" w:sz="4" w:space="0" w:color="auto"/>
              <w:bottom w:val="single" w:sz="4" w:space="0" w:color="auto"/>
            </w:tcBorders>
            <w:shd w:val="clear" w:color="auto" w:fill="FFFFFF"/>
          </w:tcPr>
          <w:p w:rsidR="000746E5" w:rsidRPr="0085227F" w:rsidRDefault="000746E5" w:rsidP="009F726B">
            <w:pPr>
              <w:rPr>
                <w:sz w:val="22"/>
                <w:szCs w:val="22"/>
                <w:lang w:val="ro-RO"/>
              </w:rPr>
            </w:pPr>
          </w:p>
        </w:tc>
      </w:tr>
      <w:tr w:rsidR="0085227F" w:rsidRPr="0085227F" w:rsidTr="000746E5">
        <w:trPr>
          <w:trHeight w:val="350"/>
          <w:jc w:val="center"/>
        </w:trPr>
        <w:tc>
          <w:tcPr>
            <w:tcW w:w="5778" w:type="dxa"/>
            <w:tcBorders>
              <w:top w:val="single" w:sz="4" w:space="0" w:color="auto"/>
              <w:left w:val="single" w:sz="4" w:space="0" w:color="auto"/>
              <w:bottom w:val="single" w:sz="4" w:space="0" w:color="auto"/>
            </w:tcBorders>
            <w:shd w:val="clear" w:color="auto" w:fill="FFFFFF"/>
          </w:tcPr>
          <w:p w:rsidR="000746E5" w:rsidRPr="0085227F" w:rsidRDefault="000746E5" w:rsidP="00F450BB">
            <w:pPr>
              <w:pStyle w:val="af6"/>
              <w:numPr>
                <w:ilvl w:val="0"/>
                <w:numId w:val="39"/>
              </w:numPr>
              <w:contextualSpacing/>
              <w:jc w:val="both"/>
              <w:rPr>
                <w:sz w:val="22"/>
                <w:szCs w:val="22"/>
                <w:lang w:val="ro-RO"/>
              </w:rPr>
            </w:pPr>
            <w:r w:rsidRPr="0085227F">
              <w:rPr>
                <w:sz w:val="22"/>
                <w:szCs w:val="22"/>
                <w:lang w:val="ro-RO"/>
              </w:rPr>
              <w:t>Analize funcţionale ale activităţii hemolitice a complementului</w:t>
            </w:r>
          </w:p>
        </w:tc>
        <w:tc>
          <w:tcPr>
            <w:tcW w:w="900" w:type="dxa"/>
            <w:tcBorders>
              <w:top w:val="single" w:sz="4" w:space="0" w:color="auto"/>
              <w:bottom w:val="single" w:sz="4" w:space="0" w:color="auto"/>
            </w:tcBorders>
            <w:shd w:val="clear" w:color="auto" w:fill="FFFFFF"/>
          </w:tcPr>
          <w:p w:rsidR="000746E5" w:rsidRPr="0085227F" w:rsidRDefault="000746E5" w:rsidP="009F726B">
            <w:pPr>
              <w:rPr>
                <w:sz w:val="22"/>
                <w:szCs w:val="22"/>
                <w:lang w:val="ro-RO"/>
              </w:rPr>
            </w:pPr>
            <w:r w:rsidRPr="0085227F">
              <w:rPr>
                <w:sz w:val="22"/>
                <w:szCs w:val="22"/>
                <w:lang w:val="ro-RO"/>
              </w:rPr>
              <w:t>E/A/I</w:t>
            </w:r>
          </w:p>
        </w:tc>
        <w:tc>
          <w:tcPr>
            <w:tcW w:w="1350" w:type="dxa"/>
            <w:tcBorders>
              <w:top w:val="single" w:sz="4" w:space="0" w:color="auto"/>
              <w:bottom w:val="single" w:sz="4" w:space="0" w:color="auto"/>
            </w:tcBorders>
            <w:shd w:val="clear" w:color="auto" w:fill="FFFFFF"/>
          </w:tcPr>
          <w:p w:rsidR="000746E5" w:rsidRPr="0085227F" w:rsidRDefault="000746E5" w:rsidP="009F726B">
            <w:pPr>
              <w:rPr>
                <w:sz w:val="22"/>
                <w:szCs w:val="22"/>
                <w:lang w:val="ro-RO"/>
              </w:rPr>
            </w:pPr>
            <w:r w:rsidRPr="0085227F">
              <w:rPr>
                <w:sz w:val="22"/>
                <w:szCs w:val="22"/>
                <w:lang w:val="ro-RO"/>
              </w:rPr>
              <w:t>15/5/15</w:t>
            </w:r>
          </w:p>
        </w:tc>
        <w:tc>
          <w:tcPr>
            <w:tcW w:w="1319" w:type="dxa"/>
            <w:tcBorders>
              <w:top w:val="single" w:sz="4" w:space="0" w:color="auto"/>
              <w:bottom w:val="single" w:sz="4" w:space="0" w:color="auto"/>
            </w:tcBorders>
            <w:shd w:val="clear" w:color="auto" w:fill="FFFFFF"/>
          </w:tcPr>
          <w:p w:rsidR="000746E5" w:rsidRPr="0085227F" w:rsidRDefault="000746E5" w:rsidP="009F726B">
            <w:pPr>
              <w:rPr>
                <w:sz w:val="22"/>
                <w:szCs w:val="22"/>
                <w:lang w:val="ro-RO"/>
              </w:rPr>
            </w:pPr>
          </w:p>
        </w:tc>
      </w:tr>
      <w:tr w:rsidR="0085227F" w:rsidRPr="0085227F" w:rsidTr="000746E5">
        <w:trPr>
          <w:trHeight w:val="435"/>
          <w:jc w:val="center"/>
        </w:trPr>
        <w:tc>
          <w:tcPr>
            <w:tcW w:w="5778" w:type="dxa"/>
            <w:tcBorders>
              <w:top w:val="single" w:sz="4" w:space="0" w:color="auto"/>
              <w:left w:val="single" w:sz="4" w:space="0" w:color="auto"/>
              <w:bottom w:val="single" w:sz="4" w:space="0" w:color="auto"/>
            </w:tcBorders>
            <w:shd w:val="clear" w:color="auto" w:fill="FFFFFF"/>
          </w:tcPr>
          <w:p w:rsidR="000746E5" w:rsidRPr="0085227F" w:rsidRDefault="000746E5" w:rsidP="00F450BB">
            <w:pPr>
              <w:pStyle w:val="af6"/>
              <w:numPr>
                <w:ilvl w:val="0"/>
                <w:numId w:val="39"/>
              </w:numPr>
              <w:contextualSpacing/>
              <w:jc w:val="both"/>
              <w:rPr>
                <w:sz w:val="22"/>
                <w:szCs w:val="22"/>
                <w:lang w:val="ro-RO"/>
              </w:rPr>
            </w:pPr>
            <w:r w:rsidRPr="0085227F">
              <w:rPr>
                <w:sz w:val="22"/>
                <w:szCs w:val="22"/>
                <w:lang w:val="ro-RO"/>
              </w:rPr>
              <w:t>Evidenţierea autoanticorpilor (ANA, ANCA, anticorpi anti-dsDNA, etc)</w:t>
            </w:r>
          </w:p>
        </w:tc>
        <w:tc>
          <w:tcPr>
            <w:tcW w:w="900" w:type="dxa"/>
            <w:tcBorders>
              <w:top w:val="single" w:sz="4" w:space="0" w:color="auto"/>
              <w:bottom w:val="single" w:sz="4" w:space="0" w:color="auto"/>
            </w:tcBorders>
            <w:shd w:val="clear" w:color="auto" w:fill="FFFFFF"/>
          </w:tcPr>
          <w:p w:rsidR="000746E5" w:rsidRPr="0085227F" w:rsidRDefault="000746E5" w:rsidP="009F726B">
            <w:pPr>
              <w:rPr>
                <w:sz w:val="22"/>
                <w:szCs w:val="22"/>
                <w:lang w:val="ro-RO"/>
              </w:rPr>
            </w:pPr>
            <w:r w:rsidRPr="0085227F">
              <w:rPr>
                <w:sz w:val="22"/>
                <w:szCs w:val="22"/>
                <w:lang w:val="ro-RO"/>
              </w:rPr>
              <w:t>E/A/I</w:t>
            </w:r>
          </w:p>
        </w:tc>
        <w:tc>
          <w:tcPr>
            <w:tcW w:w="1350" w:type="dxa"/>
            <w:tcBorders>
              <w:top w:val="single" w:sz="4" w:space="0" w:color="auto"/>
              <w:bottom w:val="single" w:sz="4" w:space="0" w:color="auto"/>
            </w:tcBorders>
            <w:shd w:val="clear" w:color="auto" w:fill="FFFFFF"/>
          </w:tcPr>
          <w:p w:rsidR="000746E5" w:rsidRPr="0085227F" w:rsidRDefault="000746E5" w:rsidP="009F726B">
            <w:pPr>
              <w:rPr>
                <w:sz w:val="22"/>
                <w:szCs w:val="22"/>
                <w:lang w:val="ro-RO"/>
              </w:rPr>
            </w:pPr>
            <w:r w:rsidRPr="0085227F">
              <w:rPr>
                <w:sz w:val="22"/>
                <w:szCs w:val="22"/>
                <w:lang w:val="ro-RO"/>
              </w:rPr>
              <w:t>15/5/15</w:t>
            </w:r>
          </w:p>
        </w:tc>
        <w:tc>
          <w:tcPr>
            <w:tcW w:w="1319" w:type="dxa"/>
            <w:tcBorders>
              <w:top w:val="single" w:sz="4" w:space="0" w:color="auto"/>
              <w:bottom w:val="single" w:sz="4" w:space="0" w:color="auto"/>
            </w:tcBorders>
            <w:shd w:val="clear" w:color="auto" w:fill="FFFFFF"/>
          </w:tcPr>
          <w:p w:rsidR="000746E5" w:rsidRPr="0085227F" w:rsidRDefault="000746E5" w:rsidP="009F726B">
            <w:pPr>
              <w:rPr>
                <w:sz w:val="22"/>
                <w:szCs w:val="22"/>
                <w:lang w:val="ro-RO"/>
              </w:rPr>
            </w:pPr>
          </w:p>
        </w:tc>
      </w:tr>
      <w:tr w:rsidR="0085227F" w:rsidRPr="0085227F" w:rsidTr="000746E5">
        <w:trPr>
          <w:trHeight w:val="391"/>
          <w:jc w:val="center"/>
        </w:trPr>
        <w:tc>
          <w:tcPr>
            <w:tcW w:w="5778" w:type="dxa"/>
            <w:tcBorders>
              <w:top w:val="single" w:sz="4" w:space="0" w:color="auto"/>
              <w:left w:val="single" w:sz="4" w:space="0" w:color="auto"/>
              <w:bottom w:val="single" w:sz="4" w:space="0" w:color="auto"/>
            </w:tcBorders>
            <w:shd w:val="clear" w:color="auto" w:fill="FFFFFF"/>
          </w:tcPr>
          <w:p w:rsidR="000746E5" w:rsidRPr="0085227F" w:rsidRDefault="000746E5" w:rsidP="00F450BB">
            <w:pPr>
              <w:pStyle w:val="af6"/>
              <w:numPr>
                <w:ilvl w:val="0"/>
                <w:numId w:val="39"/>
              </w:numPr>
              <w:contextualSpacing/>
              <w:jc w:val="both"/>
              <w:rPr>
                <w:sz w:val="22"/>
                <w:szCs w:val="22"/>
                <w:lang w:val="ro-RO"/>
              </w:rPr>
            </w:pPr>
            <w:r w:rsidRPr="0085227F">
              <w:rPr>
                <w:sz w:val="22"/>
                <w:szCs w:val="22"/>
                <w:lang w:val="ro-RO"/>
              </w:rPr>
              <w:t xml:space="preserve">Măsurarea IgE total şi specific </w:t>
            </w:r>
          </w:p>
        </w:tc>
        <w:tc>
          <w:tcPr>
            <w:tcW w:w="900" w:type="dxa"/>
            <w:tcBorders>
              <w:top w:val="single" w:sz="4" w:space="0" w:color="auto"/>
              <w:bottom w:val="single" w:sz="4" w:space="0" w:color="auto"/>
            </w:tcBorders>
            <w:shd w:val="clear" w:color="auto" w:fill="FFFFFF"/>
          </w:tcPr>
          <w:p w:rsidR="000746E5" w:rsidRPr="0085227F" w:rsidRDefault="000746E5" w:rsidP="009F726B">
            <w:pPr>
              <w:rPr>
                <w:sz w:val="22"/>
                <w:szCs w:val="22"/>
                <w:lang w:val="ro-RO"/>
              </w:rPr>
            </w:pPr>
            <w:r w:rsidRPr="0085227F">
              <w:rPr>
                <w:sz w:val="22"/>
                <w:szCs w:val="22"/>
                <w:lang w:val="ro-RO"/>
              </w:rPr>
              <w:t>E/A/I</w:t>
            </w:r>
          </w:p>
        </w:tc>
        <w:tc>
          <w:tcPr>
            <w:tcW w:w="1350" w:type="dxa"/>
            <w:tcBorders>
              <w:top w:val="single" w:sz="4" w:space="0" w:color="auto"/>
              <w:bottom w:val="single" w:sz="4" w:space="0" w:color="auto"/>
            </w:tcBorders>
            <w:shd w:val="clear" w:color="auto" w:fill="FFFFFF"/>
          </w:tcPr>
          <w:p w:rsidR="000746E5" w:rsidRPr="0085227F" w:rsidRDefault="000746E5" w:rsidP="009F726B">
            <w:pPr>
              <w:rPr>
                <w:sz w:val="22"/>
                <w:szCs w:val="22"/>
                <w:lang w:val="ro-RO"/>
              </w:rPr>
            </w:pPr>
            <w:r w:rsidRPr="0085227F">
              <w:rPr>
                <w:sz w:val="22"/>
                <w:szCs w:val="22"/>
                <w:lang w:val="ro-RO"/>
              </w:rPr>
              <w:t>15/5/15</w:t>
            </w:r>
          </w:p>
        </w:tc>
        <w:tc>
          <w:tcPr>
            <w:tcW w:w="1319" w:type="dxa"/>
            <w:tcBorders>
              <w:top w:val="single" w:sz="4" w:space="0" w:color="auto"/>
              <w:bottom w:val="single" w:sz="4" w:space="0" w:color="auto"/>
            </w:tcBorders>
            <w:shd w:val="clear" w:color="auto" w:fill="FFFFFF"/>
          </w:tcPr>
          <w:p w:rsidR="000746E5" w:rsidRPr="0085227F" w:rsidRDefault="000746E5" w:rsidP="009F726B">
            <w:pPr>
              <w:rPr>
                <w:sz w:val="22"/>
                <w:szCs w:val="22"/>
                <w:lang w:val="ro-RO"/>
              </w:rPr>
            </w:pPr>
          </w:p>
        </w:tc>
      </w:tr>
      <w:tr w:rsidR="0085227F" w:rsidRPr="0085227F" w:rsidTr="000746E5">
        <w:trPr>
          <w:trHeight w:val="355"/>
          <w:jc w:val="center"/>
        </w:trPr>
        <w:tc>
          <w:tcPr>
            <w:tcW w:w="5778" w:type="dxa"/>
            <w:tcBorders>
              <w:top w:val="single" w:sz="4" w:space="0" w:color="auto"/>
              <w:left w:val="single" w:sz="4" w:space="0" w:color="auto"/>
              <w:bottom w:val="single" w:sz="4" w:space="0" w:color="auto"/>
            </w:tcBorders>
            <w:shd w:val="clear" w:color="auto" w:fill="FFFFFF"/>
          </w:tcPr>
          <w:p w:rsidR="000746E5" w:rsidRPr="0085227F" w:rsidRDefault="000746E5" w:rsidP="00F450BB">
            <w:pPr>
              <w:pStyle w:val="af6"/>
              <w:numPr>
                <w:ilvl w:val="0"/>
                <w:numId w:val="39"/>
              </w:numPr>
              <w:contextualSpacing/>
              <w:jc w:val="both"/>
              <w:rPr>
                <w:sz w:val="22"/>
                <w:szCs w:val="22"/>
                <w:lang w:val="ro-RO"/>
              </w:rPr>
            </w:pPr>
            <w:r w:rsidRPr="0085227F">
              <w:rPr>
                <w:sz w:val="22"/>
                <w:szCs w:val="22"/>
                <w:lang w:val="ro-RO"/>
              </w:rPr>
              <w:t>Evaluarea statusului imun în boli neoplazice</w:t>
            </w:r>
          </w:p>
        </w:tc>
        <w:tc>
          <w:tcPr>
            <w:tcW w:w="900" w:type="dxa"/>
            <w:tcBorders>
              <w:top w:val="single" w:sz="4" w:space="0" w:color="auto"/>
              <w:bottom w:val="single" w:sz="4" w:space="0" w:color="auto"/>
            </w:tcBorders>
            <w:shd w:val="clear" w:color="auto" w:fill="FFFFFF"/>
          </w:tcPr>
          <w:p w:rsidR="000746E5" w:rsidRPr="0085227F" w:rsidRDefault="000746E5" w:rsidP="009F726B">
            <w:pPr>
              <w:rPr>
                <w:sz w:val="22"/>
                <w:szCs w:val="22"/>
                <w:lang w:val="ro-RO"/>
              </w:rPr>
            </w:pPr>
            <w:r w:rsidRPr="0085227F">
              <w:rPr>
                <w:sz w:val="22"/>
                <w:szCs w:val="22"/>
                <w:lang w:val="ro-RO"/>
              </w:rPr>
              <w:t>E/A/I</w:t>
            </w:r>
          </w:p>
        </w:tc>
        <w:tc>
          <w:tcPr>
            <w:tcW w:w="1350" w:type="dxa"/>
            <w:tcBorders>
              <w:top w:val="single" w:sz="4" w:space="0" w:color="auto"/>
              <w:bottom w:val="single" w:sz="4" w:space="0" w:color="auto"/>
            </w:tcBorders>
            <w:shd w:val="clear" w:color="auto" w:fill="FFFFFF"/>
          </w:tcPr>
          <w:p w:rsidR="000746E5" w:rsidRPr="0085227F" w:rsidRDefault="000746E5" w:rsidP="009F726B">
            <w:pPr>
              <w:rPr>
                <w:sz w:val="22"/>
                <w:szCs w:val="22"/>
                <w:lang w:val="ro-RO"/>
              </w:rPr>
            </w:pPr>
            <w:r w:rsidRPr="0085227F">
              <w:rPr>
                <w:sz w:val="22"/>
                <w:szCs w:val="22"/>
                <w:lang w:val="ro-RO"/>
              </w:rPr>
              <w:t>15/5/15</w:t>
            </w:r>
          </w:p>
        </w:tc>
        <w:tc>
          <w:tcPr>
            <w:tcW w:w="1319" w:type="dxa"/>
            <w:tcBorders>
              <w:top w:val="single" w:sz="4" w:space="0" w:color="auto"/>
              <w:bottom w:val="single" w:sz="4" w:space="0" w:color="auto"/>
            </w:tcBorders>
            <w:shd w:val="clear" w:color="auto" w:fill="FFFFFF"/>
          </w:tcPr>
          <w:p w:rsidR="000746E5" w:rsidRPr="0085227F" w:rsidRDefault="000746E5" w:rsidP="009F726B">
            <w:pPr>
              <w:rPr>
                <w:sz w:val="22"/>
                <w:szCs w:val="22"/>
                <w:lang w:val="ro-RO"/>
              </w:rPr>
            </w:pPr>
          </w:p>
        </w:tc>
      </w:tr>
      <w:tr w:rsidR="0085227F" w:rsidRPr="0085227F" w:rsidTr="000746E5">
        <w:trPr>
          <w:trHeight w:val="453"/>
          <w:jc w:val="center"/>
        </w:trPr>
        <w:tc>
          <w:tcPr>
            <w:tcW w:w="5778" w:type="dxa"/>
            <w:tcBorders>
              <w:top w:val="single" w:sz="4" w:space="0" w:color="auto"/>
              <w:left w:val="single" w:sz="4" w:space="0" w:color="auto"/>
              <w:bottom w:val="single" w:sz="4" w:space="0" w:color="auto"/>
            </w:tcBorders>
            <w:shd w:val="clear" w:color="auto" w:fill="FFFFFF"/>
          </w:tcPr>
          <w:p w:rsidR="000746E5" w:rsidRPr="0085227F" w:rsidRDefault="000746E5" w:rsidP="00F450BB">
            <w:pPr>
              <w:pStyle w:val="af6"/>
              <w:numPr>
                <w:ilvl w:val="0"/>
                <w:numId w:val="39"/>
              </w:numPr>
              <w:contextualSpacing/>
              <w:jc w:val="both"/>
              <w:rPr>
                <w:sz w:val="22"/>
                <w:szCs w:val="22"/>
                <w:lang w:val="ro-RO"/>
              </w:rPr>
            </w:pPr>
            <w:r w:rsidRPr="0085227F">
              <w:rPr>
                <w:sz w:val="22"/>
                <w:szCs w:val="22"/>
                <w:lang w:val="ro-RO"/>
              </w:rPr>
              <w:t xml:space="preserve">Testarea funcţionalităţii neutrofilelor şi macrofagelor (chemotaxie, fagocitoză, eliberare radicali liberi de oxigen) </w:t>
            </w:r>
          </w:p>
        </w:tc>
        <w:tc>
          <w:tcPr>
            <w:tcW w:w="900" w:type="dxa"/>
            <w:tcBorders>
              <w:top w:val="single" w:sz="4" w:space="0" w:color="auto"/>
              <w:bottom w:val="single" w:sz="4" w:space="0" w:color="auto"/>
            </w:tcBorders>
            <w:shd w:val="clear" w:color="auto" w:fill="FFFFFF"/>
          </w:tcPr>
          <w:p w:rsidR="000746E5" w:rsidRPr="0085227F" w:rsidRDefault="000746E5" w:rsidP="009F726B">
            <w:pPr>
              <w:rPr>
                <w:sz w:val="22"/>
                <w:szCs w:val="22"/>
                <w:lang w:val="ro-RO"/>
              </w:rPr>
            </w:pPr>
            <w:r w:rsidRPr="0085227F">
              <w:rPr>
                <w:sz w:val="22"/>
                <w:szCs w:val="22"/>
                <w:lang w:val="ro-RO"/>
              </w:rPr>
              <w:t>A</w:t>
            </w:r>
          </w:p>
        </w:tc>
        <w:tc>
          <w:tcPr>
            <w:tcW w:w="1350" w:type="dxa"/>
            <w:tcBorders>
              <w:top w:val="single" w:sz="4" w:space="0" w:color="auto"/>
              <w:bottom w:val="single" w:sz="4" w:space="0" w:color="auto"/>
            </w:tcBorders>
            <w:shd w:val="clear" w:color="auto" w:fill="FFFFFF"/>
          </w:tcPr>
          <w:p w:rsidR="000746E5" w:rsidRPr="0085227F" w:rsidRDefault="000746E5" w:rsidP="009F726B">
            <w:pPr>
              <w:rPr>
                <w:sz w:val="22"/>
                <w:szCs w:val="22"/>
                <w:lang w:val="ro-RO"/>
              </w:rPr>
            </w:pPr>
            <w:r w:rsidRPr="0085227F">
              <w:rPr>
                <w:sz w:val="22"/>
                <w:szCs w:val="22"/>
                <w:lang w:val="ro-RO"/>
              </w:rPr>
              <w:t>10</w:t>
            </w:r>
          </w:p>
        </w:tc>
        <w:tc>
          <w:tcPr>
            <w:tcW w:w="1319" w:type="dxa"/>
            <w:tcBorders>
              <w:top w:val="single" w:sz="4" w:space="0" w:color="auto"/>
              <w:bottom w:val="single" w:sz="4" w:space="0" w:color="auto"/>
            </w:tcBorders>
            <w:shd w:val="clear" w:color="auto" w:fill="FFFFFF"/>
          </w:tcPr>
          <w:p w:rsidR="000746E5" w:rsidRPr="0085227F" w:rsidRDefault="000746E5" w:rsidP="009F726B">
            <w:pPr>
              <w:rPr>
                <w:sz w:val="22"/>
                <w:szCs w:val="22"/>
                <w:lang w:val="ro-RO"/>
              </w:rPr>
            </w:pPr>
          </w:p>
        </w:tc>
      </w:tr>
      <w:tr w:rsidR="0085227F" w:rsidRPr="0085227F" w:rsidTr="000746E5">
        <w:trPr>
          <w:trHeight w:val="450"/>
          <w:jc w:val="center"/>
        </w:trPr>
        <w:tc>
          <w:tcPr>
            <w:tcW w:w="5778" w:type="dxa"/>
            <w:tcBorders>
              <w:top w:val="single" w:sz="4" w:space="0" w:color="auto"/>
              <w:left w:val="single" w:sz="4" w:space="0" w:color="auto"/>
              <w:bottom w:val="single" w:sz="4" w:space="0" w:color="auto"/>
            </w:tcBorders>
            <w:shd w:val="clear" w:color="auto" w:fill="FFFFFF"/>
          </w:tcPr>
          <w:p w:rsidR="000746E5" w:rsidRPr="0085227F" w:rsidRDefault="000746E5" w:rsidP="00F450BB">
            <w:pPr>
              <w:pStyle w:val="af6"/>
              <w:numPr>
                <w:ilvl w:val="0"/>
                <w:numId w:val="39"/>
              </w:numPr>
              <w:contextualSpacing/>
              <w:jc w:val="both"/>
              <w:rPr>
                <w:sz w:val="22"/>
                <w:szCs w:val="22"/>
                <w:lang w:val="ro-RO"/>
              </w:rPr>
            </w:pPr>
            <w:r w:rsidRPr="0085227F">
              <w:rPr>
                <w:sz w:val="22"/>
                <w:szCs w:val="22"/>
                <w:lang w:val="ro-RO"/>
              </w:rPr>
              <w:t>Măsurarea producţiei de citokine şi cuantificarea în vitro, analiza profilelor Th1/Th2</w:t>
            </w:r>
          </w:p>
        </w:tc>
        <w:tc>
          <w:tcPr>
            <w:tcW w:w="900" w:type="dxa"/>
            <w:tcBorders>
              <w:top w:val="single" w:sz="4" w:space="0" w:color="auto"/>
              <w:bottom w:val="single" w:sz="4" w:space="0" w:color="auto"/>
            </w:tcBorders>
            <w:shd w:val="clear" w:color="auto" w:fill="FFFFFF"/>
          </w:tcPr>
          <w:p w:rsidR="000746E5" w:rsidRPr="0085227F" w:rsidRDefault="000746E5" w:rsidP="009F726B">
            <w:pPr>
              <w:rPr>
                <w:sz w:val="22"/>
                <w:szCs w:val="22"/>
                <w:lang w:val="ro-RO"/>
              </w:rPr>
            </w:pPr>
            <w:r w:rsidRPr="0085227F">
              <w:rPr>
                <w:sz w:val="22"/>
                <w:szCs w:val="22"/>
                <w:lang w:val="ro-RO"/>
              </w:rPr>
              <w:t>A</w:t>
            </w:r>
          </w:p>
        </w:tc>
        <w:tc>
          <w:tcPr>
            <w:tcW w:w="1350" w:type="dxa"/>
            <w:tcBorders>
              <w:top w:val="single" w:sz="4" w:space="0" w:color="auto"/>
              <w:bottom w:val="single" w:sz="4" w:space="0" w:color="auto"/>
            </w:tcBorders>
            <w:shd w:val="clear" w:color="auto" w:fill="FFFFFF"/>
          </w:tcPr>
          <w:p w:rsidR="000746E5" w:rsidRPr="0085227F" w:rsidRDefault="000746E5" w:rsidP="009F726B">
            <w:pPr>
              <w:rPr>
                <w:sz w:val="22"/>
                <w:szCs w:val="22"/>
                <w:lang w:val="ro-RO"/>
              </w:rPr>
            </w:pPr>
            <w:r w:rsidRPr="0085227F">
              <w:rPr>
                <w:sz w:val="22"/>
                <w:szCs w:val="22"/>
                <w:lang w:val="ro-RO"/>
              </w:rPr>
              <w:t>10</w:t>
            </w:r>
          </w:p>
        </w:tc>
        <w:tc>
          <w:tcPr>
            <w:tcW w:w="1319" w:type="dxa"/>
            <w:tcBorders>
              <w:top w:val="single" w:sz="4" w:space="0" w:color="auto"/>
              <w:bottom w:val="single" w:sz="4" w:space="0" w:color="auto"/>
            </w:tcBorders>
            <w:shd w:val="clear" w:color="auto" w:fill="FFFFFF"/>
          </w:tcPr>
          <w:p w:rsidR="000746E5" w:rsidRPr="0085227F" w:rsidRDefault="000746E5" w:rsidP="009F726B">
            <w:pPr>
              <w:rPr>
                <w:sz w:val="22"/>
                <w:szCs w:val="22"/>
                <w:lang w:val="ro-RO"/>
              </w:rPr>
            </w:pPr>
          </w:p>
        </w:tc>
      </w:tr>
      <w:tr w:rsidR="0085227F" w:rsidRPr="0085227F" w:rsidTr="000746E5">
        <w:trPr>
          <w:trHeight w:val="391"/>
          <w:jc w:val="center"/>
        </w:trPr>
        <w:tc>
          <w:tcPr>
            <w:tcW w:w="5778" w:type="dxa"/>
            <w:tcBorders>
              <w:top w:val="single" w:sz="4" w:space="0" w:color="auto"/>
              <w:left w:val="single" w:sz="4" w:space="0" w:color="auto"/>
              <w:bottom w:val="single" w:sz="4" w:space="0" w:color="auto"/>
            </w:tcBorders>
            <w:shd w:val="clear" w:color="auto" w:fill="FFFFFF"/>
          </w:tcPr>
          <w:p w:rsidR="000746E5" w:rsidRPr="0085227F" w:rsidRDefault="000746E5" w:rsidP="00F450BB">
            <w:pPr>
              <w:pStyle w:val="af6"/>
              <w:numPr>
                <w:ilvl w:val="0"/>
                <w:numId w:val="39"/>
              </w:numPr>
              <w:contextualSpacing/>
              <w:jc w:val="both"/>
              <w:rPr>
                <w:sz w:val="22"/>
                <w:szCs w:val="22"/>
                <w:lang w:val="ro-RO"/>
              </w:rPr>
            </w:pPr>
            <w:r w:rsidRPr="0085227F">
              <w:rPr>
                <w:sz w:val="22"/>
                <w:szCs w:val="22"/>
                <w:lang w:val="ro-RO"/>
              </w:rPr>
              <w:t>Tipizarea HLA prin metode moleculare</w:t>
            </w:r>
          </w:p>
        </w:tc>
        <w:tc>
          <w:tcPr>
            <w:tcW w:w="900" w:type="dxa"/>
            <w:tcBorders>
              <w:top w:val="single" w:sz="4" w:space="0" w:color="auto"/>
              <w:bottom w:val="single" w:sz="4" w:space="0" w:color="auto"/>
            </w:tcBorders>
            <w:shd w:val="clear" w:color="auto" w:fill="FFFFFF"/>
          </w:tcPr>
          <w:p w:rsidR="000746E5" w:rsidRPr="0085227F" w:rsidRDefault="000746E5" w:rsidP="009F726B">
            <w:pPr>
              <w:rPr>
                <w:sz w:val="22"/>
                <w:szCs w:val="22"/>
                <w:lang w:val="ro-RO"/>
              </w:rPr>
            </w:pPr>
            <w:r w:rsidRPr="0085227F">
              <w:rPr>
                <w:sz w:val="22"/>
                <w:szCs w:val="22"/>
                <w:lang w:val="ro-RO"/>
              </w:rPr>
              <w:t>A</w:t>
            </w:r>
          </w:p>
        </w:tc>
        <w:tc>
          <w:tcPr>
            <w:tcW w:w="1350" w:type="dxa"/>
            <w:tcBorders>
              <w:top w:val="single" w:sz="4" w:space="0" w:color="auto"/>
              <w:bottom w:val="single" w:sz="4" w:space="0" w:color="auto"/>
            </w:tcBorders>
            <w:shd w:val="clear" w:color="auto" w:fill="FFFFFF"/>
          </w:tcPr>
          <w:p w:rsidR="000746E5" w:rsidRPr="0085227F" w:rsidRDefault="000746E5" w:rsidP="009F726B">
            <w:pPr>
              <w:rPr>
                <w:sz w:val="22"/>
                <w:szCs w:val="22"/>
                <w:lang w:val="ro-RO"/>
              </w:rPr>
            </w:pPr>
            <w:r w:rsidRPr="0085227F">
              <w:rPr>
                <w:sz w:val="22"/>
                <w:szCs w:val="22"/>
                <w:lang w:val="ro-RO"/>
              </w:rPr>
              <w:t>10</w:t>
            </w:r>
          </w:p>
        </w:tc>
        <w:tc>
          <w:tcPr>
            <w:tcW w:w="1319" w:type="dxa"/>
            <w:tcBorders>
              <w:top w:val="single" w:sz="4" w:space="0" w:color="auto"/>
              <w:bottom w:val="single" w:sz="4" w:space="0" w:color="auto"/>
            </w:tcBorders>
            <w:shd w:val="clear" w:color="auto" w:fill="FFFFFF"/>
          </w:tcPr>
          <w:p w:rsidR="000746E5" w:rsidRPr="0085227F" w:rsidRDefault="000746E5" w:rsidP="009F726B">
            <w:pPr>
              <w:rPr>
                <w:sz w:val="22"/>
                <w:szCs w:val="22"/>
                <w:lang w:val="ro-RO"/>
              </w:rPr>
            </w:pPr>
          </w:p>
        </w:tc>
      </w:tr>
      <w:tr w:rsidR="0085227F" w:rsidRPr="0085227F" w:rsidTr="000746E5">
        <w:trPr>
          <w:trHeight w:val="355"/>
          <w:jc w:val="center"/>
        </w:trPr>
        <w:tc>
          <w:tcPr>
            <w:tcW w:w="5778" w:type="dxa"/>
            <w:tcBorders>
              <w:top w:val="single" w:sz="4" w:space="0" w:color="auto"/>
              <w:left w:val="single" w:sz="4" w:space="0" w:color="auto"/>
              <w:bottom w:val="single" w:sz="4" w:space="0" w:color="auto"/>
            </w:tcBorders>
            <w:shd w:val="clear" w:color="auto" w:fill="FFFFFF"/>
          </w:tcPr>
          <w:p w:rsidR="000746E5" w:rsidRPr="0085227F" w:rsidRDefault="000746E5" w:rsidP="00F450BB">
            <w:pPr>
              <w:pStyle w:val="af6"/>
              <w:numPr>
                <w:ilvl w:val="0"/>
                <w:numId w:val="39"/>
              </w:numPr>
              <w:contextualSpacing/>
              <w:jc w:val="both"/>
              <w:rPr>
                <w:sz w:val="22"/>
                <w:szCs w:val="22"/>
                <w:lang w:val="ro-RO"/>
              </w:rPr>
            </w:pPr>
            <w:r w:rsidRPr="0085227F">
              <w:rPr>
                <w:sz w:val="22"/>
                <w:szCs w:val="22"/>
                <w:lang w:val="ro-RO"/>
              </w:rPr>
              <w:t>Citometrie în flux</w:t>
            </w:r>
          </w:p>
        </w:tc>
        <w:tc>
          <w:tcPr>
            <w:tcW w:w="900" w:type="dxa"/>
            <w:tcBorders>
              <w:top w:val="single" w:sz="4" w:space="0" w:color="auto"/>
              <w:bottom w:val="single" w:sz="4" w:space="0" w:color="auto"/>
            </w:tcBorders>
            <w:shd w:val="clear" w:color="auto" w:fill="FFFFFF"/>
          </w:tcPr>
          <w:p w:rsidR="000746E5" w:rsidRPr="0085227F" w:rsidRDefault="000746E5" w:rsidP="009F726B">
            <w:pPr>
              <w:rPr>
                <w:sz w:val="22"/>
                <w:szCs w:val="22"/>
                <w:lang w:val="ro-RO"/>
              </w:rPr>
            </w:pPr>
            <w:r w:rsidRPr="0085227F">
              <w:rPr>
                <w:sz w:val="22"/>
                <w:szCs w:val="22"/>
                <w:lang w:val="ro-RO"/>
              </w:rPr>
              <w:t>A</w:t>
            </w:r>
          </w:p>
        </w:tc>
        <w:tc>
          <w:tcPr>
            <w:tcW w:w="1350" w:type="dxa"/>
            <w:tcBorders>
              <w:top w:val="single" w:sz="4" w:space="0" w:color="auto"/>
              <w:bottom w:val="single" w:sz="4" w:space="0" w:color="auto"/>
            </w:tcBorders>
            <w:shd w:val="clear" w:color="auto" w:fill="FFFFFF"/>
          </w:tcPr>
          <w:p w:rsidR="000746E5" w:rsidRPr="0085227F" w:rsidRDefault="000746E5" w:rsidP="009F726B">
            <w:pPr>
              <w:rPr>
                <w:sz w:val="22"/>
                <w:szCs w:val="22"/>
                <w:lang w:val="ro-RO"/>
              </w:rPr>
            </w:pPr>
            <w:r w:rsidRPr="0085227F">
              <w:rPr>
                <w:sz w:val="22"/>
                <w:szCs w:val="22"/>
                <w:lang w:val="ro-RO"/>
              </w:rPr>
              <w:t>5</w:t>
            </w:r>
          </w:p>
        </w:tc>
        <w:tc>
          <w:tcPr>
            <w:tcW w:w="1319" w:type="dxa"/>
            <w:tcBorders>
              <w:top w:val="single" w:sz="4" w:space="0" w:color="auto"/>
              <w:bottom w:val="single" w:sz="4" w:space="0" w:color="auto"/>
            </w:tcBorders>
            <w:shd w:val="clear" w:color="auto" w:fill="FFFFFF"/>
          </w:tcPr>
          <w:p w:rsidR="000746E5" w:rsidRPr="0085227F" w:rsidRDefault="000746E5" w:rsidP="009F726B">
            <w:pPr>
              <w:rPr>
                <w:sz w:val="22"/>
                <w:szCs w:val="22"/>
                <w:lang w:val="ro-RO"/>
              </w:rPr>
            </w:pPr>
          </w:p>
        </w:tc>
      </w:tr>
      <w:tr w:rsidR="0085227F" w:rsidRPr="0085227F" w:rsidTr="000746E5">
        <w:trPr>
          <w:trHeight w:val="390"/>
          <w:jc w:val="center"/>
        </w:trPr>
        <w:tc>
          <w:tcPr>
            <w:tcW w:w="5778" w:type="dxa"/>
            <w:tcBorders>
              <w:top w:val="single" w:sz="4" w:space="0" w:color="auto"/>
              <w:left w:val="single" w:sz="4" w:space="0" w:color="auto"/>
              <w:bottom w:val="single" w:sz="4" w:space="0" w:color="auto"/>
            </w:tcBorders>
            <w:shd w:val="clear" w:color="auto" w:fill="FFFFFF"/>
          </w:tcPr>
          <w:p w:rsidR="000746E5" w:rsidRPr="0085227F" w:rsidRDefault="000746E5" w:rsidP="00F450BB">
            <w:pPr>
              <w:pStyle w:val="af6"/>
              <w:numPr>
                <w:ilvl w:val="0"/>
                <w:numId w:val="39"/>
              </w:numPr>
              <w:contextualSpacing/>
              <w:jc w:val="both"/>
              <w:rPr>
                <w:sz w:val="22"/>
                <w:szCs w:val="22"/>
                <w:lang w:val="ro-RO"/>
              </w:rPr>
            </w:pPr>
            <w:r w:rsidRPr="0085227F">
              <w:rPr>
                <w:sz w:val="22"/>
                <w:szCs w:val="22"/>
                <w:lang w:val="ro-RO"/>
              </w:rPr>
              <w:t>Imunograma</w:t>
            </w:r>
          </w:p>
        </w:tc>
        <w:tc>
          <w:tcPr>
            <w:tcW w:w="900" w:type="dxa"/>
            <w:tcBorders>
              <w:top w:val="single" w:sz="4" w:space="0" w:color="auto"/>
              <w:bottom w:val="single" w:sz="4" w:space="0" w:color="auto"/>
            </w:tcBorders>
            <w:shd w:val="clear" w:color="auto" w:fill="FFFFFF"/>
          </w:tcPr>
          <w:p w:rsidR="000746E5" w:rsidRPr="0085227F" w:rsidRDefault="000746E5" w:rsidP="009F726B">
            <w:pPr>
              <w:rPr>
                <w:sz w:val="22"/>
                <w:szCs w:val="22"/>
                <w:lang w:val="ro-RO"/>
              </w:rPr>
            </w:pPr>
            <w:r w:rsidRPr="0085227F">
              <w:rPr>
                <w:sz w:val="22"/>
                <w:szCs w:val="22"/>
                <w:lang w:val="ro-RO"/>
              </w:rPr>
              <w:t>E/A/I</w:t>
            </w:r>
          </w:p>
        </w:tc>
        <w:tc>
          <w:tcPr>
            <w:tcW w:w="1350" w:type="dxa"/>
            <w:tcBorders>
              <w:top w:val="single" w:sz="4" w:space="0" w:color="auto"/>
              <w:bottom w:val="single" w:sz="4" w:space="0" w:color="auto"/>
            </w:tcBorders>
            <w:shd w:val="clear" w:color="auto" w:fill="FFFFFF"/>
          </w:tcPr>
          <w:p w:rsidR="000746E5" w:rsidRPr="0085227F" w:rsidRDefault="000746E5" w:rsidP="009F726B">
            <w:pPr>
              <w:rPr>
                <w:sz w:val="22"/>
                <w:szCs w:val="22"/>
                <w:lang w:val="ro-RO"/>
              </w:rPr>
            </w:pPr>
            <w:r w:rsidRPr="0085227F">
              <w:rPr>
                <w:sz w:val="22"/>
                <w:szCs w:val="22"/>
                <w:lang w:val="ro-RO"/>
              </w:rPr>
              <w:t>25/5/25</w:t>
            </w:r>
          </w:p>
        </w:tc>
        <w:tc>
          <w:tcPr>
            <w:tcW w:w="1319" w:type="dxa"/>
            <w:tcBorders>
              <w:top w:val="single" w:sz="4" w:space="0" w:color="auto"/>
              <w:bottom w:val="single" w:sz="4" w:space="0" w:color="auto"/>
            </w:tcBorders>
            <w:shd w:val="clear" w:color="auto" w:fill="FFFFFF"/>
          </w:tcPr>
          <w:p w:rsidR="000746E5" w:rsidRPr="0085227F" w:rsidRDefault="000746E5" w:rsidP="009F726B">
            <w:pPr>
              <w:rPr>
                <w:sz w:val="22"/>
                <w:szCs w:val="22"/>
                <w:lang w:val="ro-RO"/>
              </w:rPr>
            </w:pPr>
          </w:p>
        </w:tc>
      </w:tr>
      <w:tr w:rsidR="0085227F" w:rsidRPr="0085227F" w:rsidTr="000746E5">
        <w:trPr>
          <w:trHeight w:val="571"/>
          <w:jc w:val="center"/>
        </w:trPr>
        <w:tc>
          <w:tcPr>
            <w:tcW w:w="5778" w:type="dxa"/>
            <w:shd w:val="clear" w:color="auto" w:fill="FFFFFF"/>
          </w:tcPr>
          <w:p w:rsidR="000746E5" w:rsidRPr="0085227F" w:rsidRDefault="000746E5" w:rsidP="009F726B">
            <w:pPr>
              <w:pStyle w:val="af6"/>
              <w:ind w:left="0"/>
              <w:jc w:val="both"/>
              <w:rPr>
                <w:bCs/>
                <w:sz w:val="22"/>
                <w:szCs w:val="22"/>
                <w:lang w:val="ro-RO"/>
              </w:rPr>
            </w:pPr>
            <w:r w:rsidRPr="0085227F">
              <w:rPr>
                <w:sz w:val="22"/>
                <w:szCs w:val="22"/>
                <w:lang w:val="ro-RO"/>
              </w:rPr>
              <w:t>Medicii rezidenţi trebuie să participe la conferințe, simpozioane;</w:t>
            </w:r>
          </w:p>
        </w:tc>
        <w:tc>
          <w:tcPr>
            <w:tcW w:w="900" w:type="dxa"/>
            <w:shd w:val="clear" w:color="auto" w:fill="FFFFFF"/>
          </w:tcPr>
          <w:p w:rsidR="000746E5" w:rsidRPr="0085227F" w:rsidRDefault="000746E5" w:rsidP="009F726B">
            <w:pPr>
              <w:rPr>
                <w:sz w:val="22"/>
                <w:szCs w:val="22"/>
                <w:lang w:val="ro-RO"/>
              </w:rPr>
            </w:pPr>
            <w:r w:rsidRPr="0085227F">
              <w:rPr>
                <w:sz w:val="22"/>
                <w:szCs w:val="22"/>
                <w:lang w:val="ro-RO"/>
              </w:rPr>
              <w:t>E</w:t>
            </w:r>
          </w:p>
        </w:tc>
        <w:tc>
          <w:tcPr>
            <w:tcW w:w="1350" w:type="dxa"/>
            <w:shd w:val="clear" w:color="auto" w:fill="FFFFFF"/>
          </w:tcPr>
          <w:p w:rsidR="000746E5" w:rsidRPr="0085227F" w:rsidRDefault="000746E5" w:rsidP="009F726B">
            <w:pPr>
              <w:rPr>
                <w:sz w:val="22"/>
                <w:szCs w:val="22"/>
                <w:lang w:val="ro-RO"/>
              </w:rPr>
            </w:pPr>
            <w:r w:rsidRPr="0085227F">
              <w:rPr>
                <w:sz w:val="22"/>
                <w:szCs w:val="22"/>
                <w:lang w:val="ro-RO"/>
              </w:rPr>
              <w:t>2</w:t>
            </w:r>
          </w:p>
        </w:tc>
        <w:tc>
          <w:tcPr>
            <w:tcW w:w="1319" w:type="dxa"/>
            <w:shd w:val="clear" w:color="auto" w:fill="FFFFFF"/>
          </w:tcPr>
          <w:p w:rsidR="000746E5" w:rsidRPr="0085227F" w:rsidRDefault="000746E5" w:rsidP="009F726B">
            <w:pPr>
              <w:rPr>
                <w:sz w:val="22"/>
                <w:szCs w:val="22"/>
                <w:lang w:val="ro-RO"/>
              </w:rPr>
            </w:pPr>
          </w:p>
        </w:tc>
      </w:tr>
    </w:tbl>
    <w:p w:rsidR="004B746E" w:rsidRPr="0085227F" w:rsidRDefault="004B746E" w:rsidP="00E45A93">
      <w:pPr>
        <w:pStyle w:val="af6"/>
        <w:widowControl w:val="0"/>
        <w:spacing w:before="120"/>
        <w:ind w:left="0" w:firstLine="720"/>
        <w:rPr>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
        <w:gridCol w:w="6065"/>
        <w:gridCol w:w="113"/>
        <w:gridCol w:w="637"/>
        <w:gridCol w:w="113"/>
        <w:gridCol w:w="1197"/>
        <w:gridCol w:w="113"/>
        <w:gridCol w:w="1103"/>
        <w:gridCol w:w="19"/>
      </w:tblGrid>
      <w:tr w:rsidR="0085227F" w:rsidRPr="0085227F" w:rsidTr="00501ED5">
        <w:trPr>
          <w:gridAfter w:val="1"/>
          <w:wAfter w:w="19" w:type="dxa"/>
          <w:trHeight w:val="382"/>
          <w:jc w:val="center"/>
        </w:trPr>
        <w:tc>
          <w:tcPr>
            <w:tcW w:w="9347" w:type="dxa"/>
            <w:gridSpan w:val="8"/>
            <w:shd w:val="clear" w:color="auto" w:fill="E7E6E6"/>
          </w:tcPr>
          <w:p w:rsidR="00501ED5" w:rsidRPr="0085227F" w:rsidRDefault="00501ED5" w:rsidP="002C2E6D">
            <w:pPr>
              <w:spacing w:after="240"/>
              <w:jc w:val="center"/>
              <w:rPr>
                <w:b/>
                <w:sz w:val="22"/>
                <w:szCs w:val="22"/>
                <w:lang w:val="ro-RO"/>
              </w:rPr>
            </w:pPr>
            <w:r w:rsidRPr="0085227F">
              <w:rPr>
                <w:b/>
                <w:sz w:val="22"/>
                <w:szCs w:val="22"/>
                <w:lang w:val="ro-RO"/>
              </w:rPr>
              <w:t>ANUL II (45 SĂPT.)</w:t>
            </w:r>
          </w:p>
        </w:tc>
      </w:tr>
      <w:tr w:rsidR="0085227F" w:rsidRPr="008C44EF" w:rsidTr="00501ED5">
        <w:trPr>
          <w:gridAfter w:val="1"/>
          <w:wAfter w:w="19" w:type="dxa"/>
          <w:trHeight w:val="422"/>
          <w:jc w:val="center"/>
        </w:trPr>
        <w:tc>
          <w:tcPr>
            <w:tcW w:w="9347" w:type="dxa"/>
            <w:gridSpan w:val="8"/>
          </w:tcPr>
          <w:p w:rsidR="00501ED5" w:rsidRPr="0085227F" w:rsidRDefault="00501ED5" w:rsidP="002C2E6D">
            <w:pPr>
              <w:rPr>
                <w:sz w:val="22"/>
                <w:szCs w:val="22"/>
                <w:lang w:val="ro-RO"/>
              </w:rPr>
            </w:pPr>
            <w:r w:rsidRPr="0085227F">
              <w:rPr>
                <w:sz w:val="22"/>
                <w:szCs w:val="22"/>
                <w:lang w:val="ro-RO"/>
              </w:rPr>
              <w:t>Se menţin manoperile şi competenţele de la nivelul anului I (Biochimie, Imunologie), dar cu o activitate mai mare.</w:t>
            </w:r>
          </w:p>
        </w:tc>
      </w:tr>
      <w:tr w:rsidR="0085227F" w:rsidRPr="0085227F" w:rsidTr="00501ED5">
        <w:trPr>
          <w:gridAfter w:val="1"/>
          <w:wAfter w:w="19" w:type="dxa"/>
          <w:trHeight w:val="422"/>
          <w:jc w:val="center"/>
        </w:trPr>
        <w:tc>
          <w:tcPr>
            <w:tcW w:w="6071" w:type="dxa"/>
            <w:gridSpan w:val="2"/>
          </w:tcPr>
          <w:p w:rsidR="00501ED5" w:rsidRPr="0085227F" w:rsidRDefault="00501ED5" w:rsidP="002C2E6D">
            <w:pPr>
              <w:jc w:val="both"/>
              <w:rPr>
                <w:sz w:val="22"/>
                <w:szCs w:val="22"/>
                <w:lang w:val="ro-RO"/>
              </w:rPr>
            </w:pPr>
            <w:r w:rsidRPr="0085227F">
              <w:rPr>
                <w:sz w:val="22"/>
                <w:szCs w:val="22"/>
                <w:lang w:val="ro-RO"/>
              </w:rPr>
              <w:t>Analize de BIOCHIMIE</w:t>
            </w:r>
          </w:p>
        </w:tc>
        <w:tc>
          <w:tcPr>
            <w:tcW w:w="750" w:type="dxa"/>
            <w:gridSpan w:val="2"/>
          </w:tcPr>
          <w:p w:rsidR="00501ED5" w:rsidRPr="0085227F" w:rsidRDefault="00501ED5" w:rsidP="002C2E6D">
            <w:pPr>
              <w:rPr>
                <w:sz w:val="22"/>
                <w:szCs w:val="22"/>
                <w:lang w:val="ro-RO"/>
              </w:rPr>
            </w:pPr>
            <w:r w:rsidRPr="0085227F">
              <w:rPr>
                <w:sz w:val="22"/>
                <w:szCs w:val="22"/>
                <w:lang w:val="ro-RO"/>
              </w:rPr>
              <w:t>E/I</w:t>
            </w:r>
          </w:p>
        </w:tc>
        <w:tc>
          <w:tcPr>
            <w:tcW w:w="1310" w:type="dxa"/>
            <w:gridSpan w:val="2"/>
          </w:tcPr>
          <w:p w:rsidR="00501ED5" w:rsidRPr="0085227F" w:rsidRDefault="00501ED5" w:rsidP="002C2E6D">
            <w:pPr>
              <w:rPr>
                <w:sz w:val="22"/>
                <w:szCs w:val="22"/>
                <w:lang w:val="ro-RO"/>
              </w:rPr>
            </w:pPr>
            <w:r w:rsidRPr="0085227F">
              <w:rPr>
                <w:sz w:val="22"/>
                <w:szCs w:val="22"/>
                <w:lang w:val="ro-RO"/>
              </w:rPr>
              <w:t>500/500</w:t>
            </w:r>
          </w:p>
        </w:tc>
        <w:tc>
          <w:tcPr>
            <w:tcW w:w="1216" w:type="dxa"/>
            <w:gridSpan w:val="2"/>
          </w:tcPr>
          <w:p w:rsidR="00501ED5" w:rsidRPr="0085227F" w:rsidRDefault="00501ED5" w:rsidP="002C2E6D">
            <w:pPr>
              <w:rPr>
                <w:sz w:val="22"/>
                <w:szCs w:val="22"/>
                <w:lang w:val="ro-RO"/>
              </w:rPr>
            </w:pPr>
          </w:p>
        </w:tc>
      </w:tr>
      <w:tr w:rsidR="0085227F" w:rsidRPr="0085227F" w:rsidTr="00501ED5">
        <w:trPr>
          <w:gridAfter w:val="1"/>
          <w:wAfter w:w="19" w:type="dxa"/>
          <w:trHeight w:val="422"/>
          <w:jc w:val="center"/>
        </w:trPr>
        <w:tc>
          <w:tcPr>
            <w:tcW w:w="6071" w:type="dxa"/>
            <w:gridSpan w:val="2"/>
          </w:tcPr>
          <w:p w:rsidR="00501ED5" w:rsidRPr="0085227F" w:rsidRDefault="00501ED5" w:rsidP="002C2E6D">
            <w:pPr>
              <w:jc w:val="both"/>
              <w:rPr>
                <w:sz w:val="22"/>
                <w:szCs w:val="22"/>
                <w:lang w:val="ro-RO"/>
              </w:rPr>
            </w:pPr>
            <w:r w:rsidRPr="0085227F">
              <w:rPr>
                <w:sz w:val="22"/>
                <w:szCs w:val="22"/>
                <w:lang w:val="ro-RO"/>
              </w:rPr>
              <w:t>Analize de IMUNOLOGIE</w:t>
            </w:r>
          </w:p>
        </w:tc>
        <w:tc>
          <w:tcPr>
            <w:tcW w:w="750" w:type="dxa"/>
            <w:gridSpan w:val="2"/>
          </w:tcPr>
          <w:p w:rsidR="00501ED5" w:rsidRPr="0085227F" w:rsidRDefault="00501ED5" w:rsidP="002C2E6D">
            <w:pPr>
              <w:rPr>
                <w:sz w:val="22"/>
                <w:szCs w:val="22"/>
                <w:lang w:val="ro-RO"/>
              </w:rPr>
            </w:pPr>
            <w:r w:rsidRPr="0085227F">
              <w:rPr>
                <w:sz w:val="22"/>
                <w:szCs w:val="22"/>
                <w:lang w:val="ro-RO"/>
              </w:rPr>
              <w:t>E/I</w:t>
            </w:r>
          </w:p>
        </w:tc>
        <w:tc>
          <w:tcPr>
            <w:tcW w:w="1310" w:type="dxa"/>
            <w:gridSpan w:val="2"/>
          </w:tcPr>
          <w:p w:rsidR="00501ED5" w:rsidRPr="0085227F" w:rsidRDefault="00501ED5" w:rsidP="002C2E6D">
            <w:pPr>
              <w:rPr>
                <w:sz w:val="22"/>
                <w:szCs w:val="22"/>
                <w:lang w:val="ro-RO"/>
              </w:rPr>
            </w:pPr>
            <w:r w:rsidRPr="0085227F">
              <w:rPr>
                <w:sz w:val="22"/>
                <w:szCs w:val="22"/>
                <w:lang w:val="ro-RO"/>
              </w:rPr>
              <w:t>200/200</w:t>
            </w:r>
          </w:p>
        </w:tc>
        <w:tc>
          <w:tcPr>
            <w:tcW w:w="1216" w:type="dxa"/>
            <w:gridSpan w:val="2"/>
          </w:tcPr>
          <w:p w:rsidR="00501ED5" w:rsidRPr="0085227F" w:rsidRDefault="00501ED5" w:rsidP="002C2E6D">
            <w:pPr>
              <w:rPr>
                <w:sz w:val="22"/>
                <w:szCs w:val="22"/>
                <w:lang w:val="ro-RO"/>
              </w:rPr>
            </w:pPr>
          </w:p>
        </w:tc>
      </w:tr>
      <w:tr w:rsidR="0085227F" w:rsidRPr="0085227F" w:rsidTr="00501ED5">
        <w:trPr>
          <w:gridAfter w:val="1"/>
          <w:wAfter w:w="19" w:type="dxa"/>
          <w:trHeight w:val="382"/>
          <w:jc w:val="center"/>
        </w:trPr>
        <w:tc>
          <w:tcPr>
            <w:tcW w:w="9347" w:type="dxa"/>
            <w:gridSpan w:val="8"/>
            <w:shd w:val="clear" w:color="auto" w:fill="F2F2F2"/>
          </w:tcPr>
          <w:p w:rsidR="00501ED5" w:rsidRPr="0085227F" w:rsidRDefault="00501ED5" w:rsidP="002C2E6D">
            <w:pPr>
              <w:spacing w:after="240"/>
              <w:jc w:val="center"/>
              <w:rPr>
                <w:b/>
                <w:caps/>
                <w:sz w:val="22"/>
                <w:szCs w:val="22"/>
                <w:lang w:val="ro-RO"/>
              </w:rPr>
            </w:pPr>
            <w:r w:rsidRPr="0085227F">
              <w:rPr>
                <w:b/>
                <w:caps/>
                <w:sz w:val="22"/>
                <w:szCs w:val="22"/>
                <w:lang w:val="ro-RO"/>
              </w:rPr>
              <w:t xml:space="preserve">Stagiul DE hematologie (24 </w:t>
            </w:r>
            <w:r w:rsidRPr="0085227F">
              <w:rPr>
                <w:b/>
                <w:sz w:val="22"/>
                <w:szCs w:val="22"/>
                <w:lang w:val="ro-RO"/>
              </w:rPr>
              <w:t>săpt.</w:t>
            </w:r>
            <w:r w:rsidRPr="0085227F">
              <w:rPr>
                <w:b/>
                <w:caps/>
                <w:sz w:val="22"/>
                <w:szCs w:val="22"/>
                <w:lang w:val="ro-RO"/>
              </w:rPr>
              <w:t>)</w:t>
            </w:r>
          </w:p>
        </w:tc>
      </w:tr>
      <w:tr w:rsidR="0085227F" w:rsidRPr="0085227F" w:rsidTr="00501ED5">
        <w:trPr>
          <w:gridAfter w:val="1"/>
          <w:wAfter w:w="19" w:type="dxa"/>
          <w:trHeight w:val="382"/>
          <w:jc w:val="center"/>
        </w:trPr>
        <w:tc>
          <w:tcPr>
            <w:tcW w:w="9347" w:type="dxa"/>
            <w:gridSpan w:val="8"/>
            <w:shd w:val="clear" w:color="auto" w:fill="FFFFFF"/>
          </w:tcPr>
          <w:p w:rsidR="00501ED5" w:rsidRPr="0085227F" w:rsidRDefault="00501ED5" w:rsidP="002C2E6D">
            <w:pPr>
              <w:jc w:val="both"/>
              <w:rPr>
                <w:sz w:val="22"/>
                <w:szCs w:val="22"/>
                <w:lang w:val="ro-RO"/>
              </w:rPr>
            </w:pPr>
            <w:r w:rsidRPr="0085227F">
              <w:rPr>
                <w:sz w:val="22"/>
                <w:szCs w:val="22"/>
                <w:lang w:val="ro-RO"/>
              </w:rPr>
              <w:t xml:space="preserve">În cadrul acestui stagiu se vor desfăşura 2 tipuri principale de activităţi: </w:t>
            </w:r>
          </w:p>
          <w:p w:rsidR="00501ED5" w:rsidRPr="0085227F" w:rsidRDefault="00501ED5" w:rsidP="002C2E6D">
            <w:pPr>
              <w:jc w:val="both"/>
              <w:rPr>
                <w:sz w:val="22"/>
                <w:szCs w:val="22"/>
                <w:lang w:val="ro-RO"/>
              </w:rPr>
            </w:pPr>
            <w:r w:rsidRPr="0085227F">
              <w:rPr>
                <w:sz w:val="22"/>
                <w:szCs w:val="22"/>
                <w:lang w:val="ro-RO"/>
              </w:rPr>
              <w:t xml:space="preserve">- prezentarea bazei teoretice a testelor efectuate; </w:t>
            </w:r>
          </w:p>
          <w:p w:rsidR="00501ED5" w:rsidRPr="0085227F" w:rsidRDefault="00501ED5" w:rsidP="002C2E6D">
            <w:pPr>
              <w:jc w:val="both"/>
              <w:rPr>
                <w:sz w:val="22"/>
                <w:szCs w:val="22"/>
                <w:lang w:val="ro-RO"/>
              </w:rPr>
            </w:pPr>
            <w:r w:rsidRPr="0085227F">
              <w:rPr>
                <w:sz w:val="22"/>
                <w:szCs w:val="22"/>
                <w:lang w:val="ro-RO"/>
              </w:rPr>
              <w:t>- efectuarea practică a testului respectiv.</w:t>
            </w:r>
          </w:p>
          <w:p w:rsidR="00501ED5" w:rsidRPr="0085227F" w:rsidRDefault="00501ED5" w:rsidP="002C2E6D">
            <w:pPr>
              <w:jc w:val="both"/>
              <w:rPr>
                <w:sz w:val="22"/>
                <w:szCs w:val="22"/>
                <w:lang w:val="ro-RO"/>
              </w:rPr>
            </w:pPr>
            <w:r w:rsidRPr="0085227F">
              <w:rPr>
                <w:sz w:val="22"/>
                <w:szCs w:val="22"/>
                <w:lang w:val="ro-RO"/>
              </w:rPr>
              <w:t>Împreună cu medicul responsabil, rezidentul va asista la toate analizele din laboratorul clinic de Hematologie.</w:t>
            </w:r>
          </w:p>
          <w:p w:rsidR="00501ED5" w:rsidRPr="0085227F" w:rsidRDefault="00501ED5" w:rsidP="002C2E6D">
            <w:pPr>
              <w:jc w:val="both"/>
              <w:rPr>
                <w:sz w:val="22"/>
                <w:szCs w:val="22"/>
                <w:lang w:val="ro-RO"/>
              </w:rPr>
            </w:pPr>
            <w:r w:rsidRPr="0085227F">
              <w:rPr>
                <w:sz w:val="22"/>
                <w:szCs w:val="22"/>
                <w:lang w:val="ro-RO"/>
              </w:rPr>
              <w:lastRenderedPageBreak/>
              <w:t>Medicul rezident va îndeplini investigaţii de laborator în conformitate cu tematica lucrărilor practice sub supravegherea medicului responsabil.</w:t>
            </w:r>
          </w:p>
          <w:p w:rsidR="00501ED5" w:rsidRPr="0085227F" w:rsidRDefault="00501ED5" w:rsidP="002C2E6D">
            <w:pPr>
              <w:jc w:val="both"/>
              <w:rPr>
                <w:sz w:val="22"/>
                <w:szCs w:val="22"/>
                <w:lang w:val="ro-RO"/>
              </w:rPr>
            </w:pPr>
            <w:r w:rsidRPr="0085227F">
              <w:rPr>
                <w:sz w:val="22"/>
                <w:szCs w:val="22"/>
                <w:lang w:val="ro-RO"/>
              </w:rPr>
              <w:t>Medicul rezident va participa la interpretarea rezultatelor investigaţiilor de laborator împreună cu medicul responsabil.</w:t>
            </w:r>
          </w:p>
          <w:p w:rsidR="00501ED5" w:rsidRPr="0085227F" w:rsidRDefault="00501ED5" w:rsidP="002C2E6D">
            <w:pPr>
              <w:jc w:val="both"/>
              <w:rPr>
                <w:sz w:val="22"/>
                <w:szCs w:val="22"/>
                <w:lang w:val="ro-RO"/>
              </w:rPr>
            </w:pPr>
            <w:r w:rsidRPr="0085227F">
              <w:rPr>
                <w:sz w:val="22"/>
                <w:szCs w:val="22"/>
                <w:lang w:val="ro-RO"/>
              </w:rPr>
              <w:t>Medicul rezident împreună cu medicul responsabil va participa la construirea hartelor de control.</w:t>
            </w:r>
            <w:r w:rsidR="008C1555">
              <w:rPr>
                <w:sz w:val="22"/>
                <w:szCs w:val="22"/>
                <w:lang w:val="ro-RO"/>
              </w:rPr>
              <w:t xml:space="preserve"> </w:t>
            </w:r>
            <w:r w:rsidRPr="0085227F">
              <w:rPr>
                <w:sz w:val="22"/>
                <w:szCs w:val="22"/>
                <w:lang w:val="ro-RO"/>
              </w:rPr>
              <w:t>Medicul rezident împreună cu medicul responsabil va participa la stabilirea diagnosticului de laborator al patologiilor hematologice.</w:t>
            </w:r>
          </w:p>
          <w:p w:rsidR="00501ED5" w:rsidRPr="0085227F" w:rsidRDefault="00501ED5" w:rsidP="002C2E6D">
            <w:pPr>
              <w:pStyle w:val="af6"/>
              <w:ind w:left="0"/>
              <w:jc w:val="both"/>
              <w:rPr>
                <w:sz w:val="22"/>
                <w:szCs w:val="22"/>
                <w:lang w:val="ro-RO"/>
              </w:rPr>
            </w:pPr>
            <w:r w:rsidRPr="0085227F">
              <w:rPr>
                <w:sz w:val="22"/>
                <w:szCs w:val="22"/>
                <w:lang w:val="ro-RO"/>
              </w:rPr>
              <w:t>Cunoaşterea principalelor tehnici, metode şi aparate cu aplicaţii în Laboratorul Clinic de Hematologie.</w:t>
            </w:r>
          </w:p>
          <w:p w:rsidR="00501ED5" w:rsidRPr="0085227F" w:rsidRDefault="00501ED5" w:rsidP="00F450BB">
            <w:pPr>
              <w:pStyle w:val="af6"/>
              <w:numPr>
                <w:ilvl w:val="0"/>
                <w:numId w:val="40"/>
              </w:numPr>
              <w:contextualSpacing/>
              <w:jc w:val="both"/>
              <w:rPr>
                <w:sz w:val="22"/>
                <w:szCs w:val="22"/>
                <w:lang w:val="ro-RO"/>
              </w:rPr>
            </w:pPr>
            <w:r w:rsidRPr="0085227F">
              <w:rPr>
                <w:sz w:val="22"/>
                <w:szCs w:val="22"/>
                <w:lang w:val="ro-RO"/>
              </w:rPr>
              <w:t>Microscopia – lumină, cîmp luminos, fază de contrast, polarizare, contrast de interferenţă, cîmp întunecat, microscopia fluorescentă.</w:t>
            </w:r>
          </w:p>
          <w:p w:rsidR="00501ED5" w:rsidRPr="0085227F" w:rsidRDefault="00501ED5" w:rsidP="00F450BB">
            <w:pPr>
              <w:pStyle w:val="af6"/>
              <w:numPr>
                <w:ilvl w:val="0"/>
                <w:numId w:val="40"/>
              </w:numPr>
              <w:contextualSpacing/>
              <w:jc w:val="both"/>
              <w:rPr>
                <w:sz w:val="22"/>
                <w:szCs w:val="22"/>
                <w:lang w:val="ro-RO"/>
              </w:rPr>
            </w:pPr>
            <w:r w:rsidRPr="0085227F">
              <w:rPr>
                <w:sz w:val="22"/>
                <w:szCs w:val="22"/>
                <w:lang w:val="ro-RO"/>
              </w:rPr>
              <w:t>Tehnici hematologice de colorare a celulelor şi prepararea frotiurilor.</w:t>
            </w:r>
          </w:p>
          <w:p w:rsidR="00501ED5" w:rsidRPr="0085227F" w:rsidRDefault="00501ED5" w:rsidP="00F450BB">
            <w:pPr>
              <w:pStyle w:val="af6"/>
              <w:numPr>
                <w:ilvl w:val="0"/>
                <w:numId w:val="40"/>
              </w:numPr>
              <w:contextualSpacing/>
              <w:jc w:val="both"/>
              <w:rPr>
                <w:sz w:val="22"/>
                <w:szCs w:val="22"/>
                <w:lang w:val="ro-RO"/>
              </w:rPr>
            </w:pPr>
            <w:r w:rsidRPr="0085227F">
              <w:rPr>
                <w:sz w:val="22"/>
                <w:szCs w:val="22"/>
                <w:lang w:val="ro-RO"/>
              </w:rPr>
              <w:t>Citometria de flux - Numărarea celulelor, detectarea markerilor celulari şi fluorocromilor. -Subsistemul: fluidele, optica, electronica.</w:t>
            </w:r>
          </w:p>
          <w:p w:rsidR="00501ED5" w:rsidRPr="0085227F" w:rsidRDefault="00501ED5" w:rsidP="002C2E6D">
            <w:pPr>
              <w:spacing w:after="240"/>
              <w:jc w:val="both"/>
              <w:rPr>
                <w:b/>
                <w:caps/>
                <w:sz w:val="22"/>
                <w:szCs w:val="22"/>
                <w:lang w:val="ro-RO"/>
              </w:rPr>
            </w:pPr>
            <w:r w:rsidRPr="0085227F">
              <w:rPr>
                <w:sz w:val="22"/>
                <w:szCs w:val="22"/>
                <w:lang w:val="ro-RO"/>
              </w:rPr>
              <w:t>Medicii rezidenţi trebuie să cunoască principalele teste de laborator. Principii, metode şi tehnici de determinare şi interpretarea rezultatelor;</w:t>
            </w:r>
          </w:p>
        </w:tc>
      </w:tr>
      <w:tr w:rsidR="0085227F" w:rsidRPr="0085227F" w:rsidTr="00501ED5">
        <w:trPr>
          <w:gridAfter w:val="1"/>
          <w:wAfter w:w="19" w:type="dxa"/>
          <w:trHeight w:val="408"/>
          <w:jc w:val="center"/>
        </w:trPr>
        <w:tc>
          <w:tcPr>
            <w:tcW w:w="6071" w:type="dxa"/>
            <w:gridSpan w:val="2"/>
            <w:tcBorders>
              <w:bottom w:val="single" w:sz="4" w:space="0" w:color="auto"/>
            </w:tcBorders>
          </w:tcPr>
          <w:p w:rsidR="00501ED5" w:rsidRPr="0085227F" w:rsidRDefault="00501ED5" w:rsidP="00F450BB">
            <w:pPr>
              <w:pStyle w:val="af6"/>
              <w:numPr>
                <w:ilvl w:val="0"/>
                <w:numId w:val="41"/>
              </w:numPr>
              <w:ind w:left="426"/>
              <w:contextualSpacing/>
              <w:jc w:val="both"/>
              <w:rPr>
                <w:sz w:val="22"/>
                <w:szCs w:val="22"/>
                <w:lang w:val="ro-RO"/>
              </w:rPr>
            </w:pPr>
            <w:r w:rsidRPr="0085227F">
              <w:rPr>
                <w:sz w:val="22"/>
                <w:szCs w:val="22"/>
                <w:lang w:val="ro-RO"/>
              </w:rPr>
              <w:lastRenderedPageBreak/>
              <w:t xml:space="preserve">Recoltare </w:t>
            </w:r>
          </w:p>
        </w:tc>
        <w:tc>
          <w:tcPr>
            <w:tcW w:w="750" w:type="dxa"/>
            <w:gridSpan w:val="2"/>
            <w:tcBorders>
              <w:bottom w:val="single" w:sz="4" w:space="0" w:color="auto"/>
            </w:tcBorders>
          </w:tcPr>
          <w:p w:rsidR="00501ED5" w:rsidRPr="0085227F" w:rsidRDefault="00501ED5" w:rsidP="002C2E6D">
            <w:pPr>
              <w:rPr>
                <w:sz w:val="22"/>
                <w:szCs w:val="22"/>
                <w:lang w:val="ro-RO"/>
              </w:rPr>
            </w:pPr>
            <w:r w:rsidRPr="0085227F">
              <w:rPr>
                <w:sz w:val="22"/>
                <w:szCs w:val="22"/>
                <w:lang w:val="ro-RO"/>
              </w:rPr>
              <w:t>E/A</w:t>
            </w:r>
          </w:p>
        </w:tc>
        <w:tc>
          <w:tcPr>
            <w:tcW w:w="1310" w:type="dxa"/>
            <w:gridSpan w:val="2"/>
            <w:tcBorders>
              <w:bottom w:val="single" w:sz="4" w:space="0" w:color="auto"/>
            </w:tcBorders>
          </w:tcPr>
          <w:p w:rsidR="00501ED5" w:rsidRPr="0085227F" w:rsidRDefault="00501ED5" w:rsidP="002C2E6D">
            <w:pPr>
              <w:rPr>
                <w:sz w:val="22"/>
                <w:szCs w:val="22"/>
                <w:lang w:val="ro-RO"/>
              </w:rPr>
            </w:pPr>
            <w:r w:rsidRPr="0085227F">
              <w:rPr>
                <w:sz w:val="22"/>
                <w:szCs w:val="22"/>
                <w:lang w:val="ro-RO"/>
              </w:rPr>
              <w:t>25/5</w:t>
            </w:r>
          </w:p>
        </w:tc>
        <w:tc>
          <w:tcPr>
            <w:tcW w:w="1216" w:type="dxa"/>
            <w:gridSpan w:val="2"/>
            <w:tcBorders>
              <w:bottom w:val="single" w:sz="4" w:space="0" w:color="auto"/>
            </w:tcBorders>
          </w:tcPr>
          <w:p w:rsidR="00501ED5" w:rsidRPr="0085227F" w:rsidRDefault="00501ED5" w:rsidP="002C2E6D">
            <w:pPr>
              <w:rPr>
                <w:sz w:val="22"/>
                <w:szCs w:val="22"/>
                <w:lang w:val="ro-RO"/>
              </w:rPr>
            </w:pPr>
          </w:p>
        </w:tc>
      </w:tr>
      <w:tr w:rsidR="0085227F" w:rsidRPr="0085227F" w:rsidTr="00501ED5">
        <w:trPr>
          <w:gridAfter w:val="1"/>
          <w:wAfter w:w="19" w:type="dxa"/>
          <w:trHeight w:val="411"/>
          <w:jc w:val="center"/>
        </w:trPr>
        <w:tc>
          <w:tcPr>
            <w:tcW w:w="6071" w:type="dxa"/>
            <w:gridSpan w:val="2"/>
            <w:tcBorders>
              <w:top w:val="single" w:sz="4" w:space="0" w:color="auto"/>
              <w:bottom w:val="single" w:sz="4" w:space="0" w:color="auto"/>
            </w:tcBorders>
          </w:tcPr>
          <w:p w:rsidR="00501ED5" w:rsidRPr="0085227F" w:rsidRDefault="00501ED5" w:rsidP="00F450BB">
            <w:pPr>
              <w:pStyle w:val="af6"/>
              <w:numPr>
                <w:ilvl w:val="0"/>
                <w:numId w:val="41"/>
              </w:numPr>
              <w:ind w:left="426"/>
              <w:contextualSpacing/>
              <w:jc w:val="both"/>
              <w:rPr>
                <w:sz w:val="22"/>
                <w:szCs w:val="22"/>
                <w:lang w:val="ro-RO"/>
              </w:rPr>
            </w:pPr>
            <w:r w:rsidRPr="0085227F">
              <w:rPr>
                <w:sz w:val="22"/>
                <w:szCs w:val="22"/>
                <w:lang w:val="ro-RO"/>
              </w:rPr>
              <w:t xml:space="preserve">Colorare </w:t>
            </w:r>
          </w:p>
        </w:tc>
        <w:tc>
          <w:tcPr>
            <w:tcW w:w="750" w:type="dxa"/>
            <w:gridSpan w:val="2"/>
            <w:tcBorders>
              <w:top w:val="single" w:sz="4" w:space="0" w:color="auto"/>
            </w:tcBorders>
          </w:tcPr>
          <w:p w:rsidR="00501ED5" w:rsidRPr="0085227F" w:rsidRDefault="00501ED5" w:rsidP="002C2E6D">
            <w:pPr>
              <w:rPr>
                <w:sz w:val="22"/>
                <w:szCs w:val="22"/>
                <w:lang w:val="ro-RO"/>
              </w:rPr>
            </w:pPr>
            <w:r w:rsidRPr="0085227F">
              <w:rPr>
                <w:sz w:val="22"/>
                <w:szCs w:val="22"/>
                <w:lang w:val="ro-RO"/>
              </w:rPr>
              <w:t>E/A</w:t>
            </w:r>
          </w:p>
        </w:tc>
        <w:tc>
          <w:tcPr>
            <w:tcW w:w="1310" w:type="dxa"/>
            <w:gridSpan w:val="2"/>
            <w:tcBorders>
              <w:top w:val="single" w:sz="4" w:space="0" w:color="auto"/>
            </w:tcBorders>
          </w:tcPr>
          <w:p w:rsidR="00501ED5" w:rsidRPr="0085227F" w:rsidRDefault="00501ED5" w:rsidP="002C2E6D">
            <w:pPr>
              <w:rPr>
                <w:sz w:val="22"/>
                <w:szCs w:val="22"/>
                <w:lang w:val="ro-RO"/>
              </w:rPr>
            </w:pPr>
            <w:r w:rsidRPr="0085227F">
              <w:rPr>
                <w:sz w:val="22"/>
                <w:szCs w:val="22"/>
                <w:lang w:val="ro-RO"/>
              </w:rPr>
              <w:t>500/10</w:t>
            </w:r>
          </w:p>
        </w:tc>
        <w:tc>
          <w:tcPr>
            <w:tcW w:w="1216" w:type="dxa"/>
            <w:gridSpan w:val="2"/>
            <w:tcBorders>
              <w:top w:val="single" w:sz="4" w:space="0" w:color="auto"/>
            </w:tcBorders>
          </w:tcPr>
          <w:p w:rsidR="00501ED5" w:rsidRPr="0085227F" w:rsidRDefault="00501ED5" w:rsidP="002C2E6D">
            <w:pPr>
              <w:rPr>
                <w:sz w:val="22"/>
                <w:szCs w:val="22"/>
                <w:lang w:val="ro-RO"/>
              </w:rPr>
            </w:pPr>
          </w:p>
        </w:tc>
      </w:tr>
      <w:tr w:rsidR="0085227F" w:rsidRPr="0085227F" w:rsidTr="00501ED5">
        <w:trPr>
          <w:gridAfter w:val="1"/>
          <w:wAfter w:w="19" w:type="dxa"/>
          <w:trHeight w:val="420"/>
          <w:jc w:val="center"/>
        </w:trPr>
        <w:tc>
          <w:tcPr>
            <w:tcW w:w="6071" w:type="dxa"/>
            <w:gridSpan w:val="2"/>
            <w:tcBorders>
              <w:top w:val="single" w:sz="4" w:space="0" w:color="auto"/>
              <w:bottom w:val="single" w:sz="4" w:space="0" w:color="auto"/>
            </w:tcBorders>
          </w:tcPr>
          <w:p w:rsidR="00501ED5" w:rsidRPr="0085227F" w:rsidRDefault="00501ED5" w:rsidP="00F450BB">
            <w:pPr>
              <w:pStyle w:val="af6"/>
              <w:numPr>
                <w:ilvl w:val="0"/>
                <w:numId w:val="41"/>
              </w:numPr>
              <w:ind w:left="426"/>
              <w:contextualSpacing/>
              <w:jc w:val="both"/>
              <w:rPr>
                <w:sz w:val="22"/>
                <w:szCs w:val="22"/>
                <w:lang w:val="ro-RO"/>
              </w:rPr>
            </w:pPr>
            <w:r w:rsidRPr="0085227F">
              <w:rPr>
                <w:sz w:val="22"/>
                <w:szCs w:val="22"/>
                <w:lang w:val="ro-RO"/>
              </w:rPr>
              <w:t>V.S.H.</w:t>
            </w:r>
          </w:p>
        </w:tc>
        <w:tc>
          <w:tcPr>
            <w:tcW w:w="750" w:type="dxa"/>
            <w:gridSpan w:val="2"/>
            <w:tcBorders>
              <w:bottom w:val="single" w:sz="4" w:space="0" w:color="auto"/>
            </w:tcBorders>
          </w:tcPr>
          <w:p w:rsidR="00501ED5" w:rsidRPr="0085227F" w:rsidRDefault="00501ED5" w:rsidP="002C2E6D">
            <w:pPr>
              <w:rPr>
                <w:sz w:val="22"/>
                <w:szCs w:val="22"/>
                <w:lang w:val="ro-RO"/>
              </w:rPr>
            </w:pPr>
            <w:r w:rsidRPr="0085227F">
              <w:rPr>
                <w:sz w:val="22"/>
                <w:szCs w:val="22"/>
                <w:lang w:val="ro-RO"/>
              </w:rPr>
              <w:t>E/A/I</w:t>
            </w:r>
          </w:p>
        </w:tc>
        <w:tc>
          <w:tcPr>
            <w:tcW w:w="1310" w:type="dxa"/>
            <w:gridSpan w:val="2"/>
            <w:tcBorders>
              <w:bottom w:val="single" w:sz="4" w:space="0" w:color="auto"/>
            </w:tcBorders>
          </w:tcPr>
          <w:p w:rsidR="00501ED5" w:rsidRPr="0085227F" w:rsidRDefault="00501ED5" w:rsidP="002C2E6D">
            <w:pPr>
              <w:rPr>
                <w:sz w:val="22"/>
                <w:szCs w:val="22"/>
                <w:lang w:val="ro-RO"/>
              </w:rPr>
            </w:pPr>
            <w:r w:rsidRPr="0085227F">
              <w:rPr>
                <w:sz w:val="22"/>
                <w:szCs w:val="22"/>
                <w:lang w:val="ro-RO"/>
              </w:rPr>
              <w:t>300/10/300</w:t>
            </w:r>
          </w:p>
        </w:tc>
        <w:tc>
          <w:tcPr>
            <w:tcW w:w="1216" w:type="dxa"/>
            <w:gridSpan w:val="2"/>
            <w:tcBorders>
              <w:bottom w:val="single" w:sz="4" w:space="0" w:color="auto"/>
            </w:tcBorders>
          </w:tcPr>
          <w:p w:rsidR="00501ED5" w:rsidRPr="0085227F" w:rsidRDefault="00501ED5" w:rsidP="002C2E6D">
            <w:pPr>
              <w:rPr>
                <w:sz w:val="22"/>
                <w:szCs w:val="22"/>
                <w:lang w:val="ro-RO"/>
              </w:rPr>
            </w:pPr>
          </w:p>
        </w:tc>
      </w:tr>
      <w:tr w:rsidR="0085227F" w:rsidRPr="0085227F" w:rsidTr="00501ED5">
        <w:trPr>
          <w:gridAfter w:val="1"/>
          <w:wAfter w:w="19" w:type="dxa"/>
          <w:trHeight w:val="409"/>
          <w:jc w:val="center"/>
        </w:trPr>
        <w:tc>
          <w:tcPr>
            <w:tcW w:w="6071" w:type="dxa"/>
            <w:gridSpan w:val="2"/>
            <w:tcBorders>
              <w:top w:val="single" w:sz="4" w:space="0" w:color="auto"/>
              <w:bottom w:val="single" w:sz="4" w:space="0" w:color="auto"/>
            </w:tcBorders>
          </w:tcPr>
          <w:p w:rsidR="00501ED5" w:rsidRPr="0085227F" w:rsidRDefault="00501ED5" w:rsidP="00F450BB">
            <w:pPr>
              <w:pStyle w:val="af6"/>
              <w:numPr>
                <w:ilvl w:val="0"/>
                <w:numId w:val="41"/>
              </w:numPr>
              <w:ind w:left="426"/>
              <w:contextualSpacing/>
              <w:jc w:val="both"/>
              <w:rPr>
                <w:sz w:val="22"/>
                <w:szCs w:val="22"/>
                <w:lang w:val="ro-RO"/>
              </w:rPr>
            </w:pPr>
            <w:r w:rsidRPr="0085227F">
              <w:rPr>
                <w:sz w:val="22"/>
                <w:szCs w:val="22"/>
                <w:lang w:val="ro-RO"/>
              </w:rPr>
              <w:t xml:space="preserve">Hematocrit </w:t>
            </w:r>
          </w:p>
        </w:tc>
        <w:tc>
          <w:tcPr>
            <w:tcW w:w="750" w:type="dxa"/>
            <w:gridSpan w:val="2"/>
            <w:tcBorders>
              <w:top w:val="single" w:sz="4" w:space="0" w:color="auto"/>
              <w:bottom w:val="single" w:sz="4" w:space="0" w:color="auto"/>
            </w:tcBorders>
          </w:tcPr>
          <w:p w:rsidR="00501ED5" w:rsidRPr="0085227F" w:rsidRDefault="00501ED5" w:rsidP="002C2E6D">
            <w:pPr>
              <w:rPr>
                <w:sz w:val="22"/>
                <w:szCs w:val="22"/>
                <w:lang w:val="ro-RO"/>
              </w:rPr>
            </w:pPr>
            <w:r w:rsidRPr="0085227F">
              <w:rPr>
                <w:sz w:val="22"/>
                <w:szCs w:val="22"/>
                <w:lang w:val="ro-RO"/>
              </w:rPr>
              <w:t>E/A/I</w:t>
            </w:r>
          </w:p>
        </w:tc>
        <w:tc>
          <w:tcPr>
            <w:tcW w:w="1310" w:type="dxa"/>
            <w:gridSpan w:val="2"/>
            <w:tcBorders>
              <w:top w:val="single" w:sz="4" w:space="0" w:color="auto"/>
              <w:bottom w:val="single" w:sz="4" w:space="0" w:color="auto"/>
            </w:tcBorders>
          </w:tcPr>
          <w:p w:rsidR="00501ED5" w:rsidRPr="0085227F" w:rsidRDefault="00501ED5" w:rsidP="002C2E6D">
            <w:pPr>
              <w:rPr>
                <w:sz w:val="22"/>
                <w:szCs w:val="22"/>
                <w:lang w:val="ro-RO"/>
              </w:rPr>
            </w:pPr>
            <w:r w:rsidRPr="0085227F">
              <w:rPr>
                <w:sz w:val="22"/>
                <w:szCs w:val="22"/>
                <w:lang w:val="ro-RO"/>
              </w:rPr>
              <w:t>500/10/500</w:t>
            </w:r>
          </w:p>
        </w:tc>
        <w:tc>
          <w:tcPr>
            <w:tcW w:w="1216" w:type="dxa"/>
            <w:gridSpan w:val="2"/>
            <w:tcBorders>
              <w:top w:val="single" w:sz="4" w:space="0" w:color="auto"/>
              <w:bottom w:val="single" w:sz="4" w:space="0" w:color="auto"/>
            </w:tcBorders>
          </w:tcPr>
          <w:p w:rsidR="00501ED5" w:rsidRPr="0085227F" w:rsidRDefault="00501ED5" w:rsidP="002C2E6D">
            <w:pPr>
              <w:rPr>
                <w:sz w:val="22"/>
                <w:szCs w:val="22"/>
                <w:lang w:val="ro-RO"/>
              </w:rPr>
            </w:pPr>
          </w:p>
        </w:tc>
      </w:tr>
      <w:tr w:rsidR="0085227F" w:rsidRPr="0085227F" w:rsidTr="00501ED5">
        <w:trPr>
          <w:gridAfter w:val="1"/>
          <w:wAfter w:w="19" w:type="dxa"/>
          <w:trHeight w:val="437"/>
          <w:jc w:val="center"/>
        </w:trPr>
        <w:tc>
          <w:tcPr>
            <w:tcW w:w="6071" w:type="dxa"/>
            <w:gridSpan w:val="2"/>
            <w:tcBorders>
              <w:top w:val="single" w:sz="4" w:space="0" w:color="auto"/>
              <w:bottom w:val="single" w:sz="4" w:space="0" w:color="auto"/>
            </w:tcBorders>
          </w:tcPr>
          <w:p w:rsidR="00501ED5" w:rsidRPr="0085227F" w:rsidRDefault="00501ED5" w:rsidP="00F450BB">
            <w:pPr>
              <w:pStyle w:val="af6"/>
              <w:numPr>
                <w:ilvl w:val="0"/>
                <w:numId w:val="41"/>
              </w:numPr>
              <w:ind w:left="426"/>
              <w:contextualSpacing/>
              <w:jc w:val="both"/>
              <w:rPr>
                <w:sz w:val="22"/>
                <w:szCs w:val="22"/>
                <w:lang w:val="ro-RO"/>
              </w:rPr>
            </w:pPr>
            <w:r w:rsidRPr="0085227F">
              <w:rPr>
                <w:sz w:val="22"/>
                <w:szCs w:val="22"/>
                <w:lang w:val="ro-RO"/>
              </w:rPr>
              <w:t>Eritrocite</w:t>
            </w:r>
          </w:p>
        </w:tc>
        <w:tc>
          <w:tcPr>
            <w:tcW w:w="750" w:type="dxa"/>
            <w:gridSpan w:val="2"/>
            <w:tcBorders>
              <w:top w:val="single" w:sz="4" w:space="0" w:color="auto"/>
              <w:bottom w:val="single" w:sz="4" w:space="0" w:color="auto"/>
            </w:tcBorders>
          </w:tcPr>
          <w:p w:rsidR="00501ED5" w:rsidRPr="0085227F" w:rsidRDefault="00501ED5" w:rsidP="002C2E6D">
            <w:pPr>
              <w:rPr>
                <w:sz w:val="22"/>
                <w:szCs w:val="22"/>
                <w:lang w:val="ro-RO"/>
              </w:rPr>
            </w:pPr>
            <w:r w:rsidRPr="0085227F">
              <w:rPr>
                <w:sz w:val="22"/>
                <w:szCs w:val="22"/>
                <w:lang w:val="ro-RO"/>
              </w:rPr>
              <w:t>E/A/I</w:t>
            </w:r>
          </w:p>
        </w:tc>
        <w:tc>
          <w:tcPr>
            <w:tcW w:w="1310" w:type="dxa"/>
            <w:gridSpan w:val="2"/>
            <w:tcBorders>
              <w:top w:val="single" w:sz="4" w:space="0" w:color="auto"/>
              <w:bottom w:val="single" w:sz="4" w:space="0" w:color="auto"/>
            </w:tcBorders>
          </w:tcPr>
          <w:p w:rsidR="00501ED5" w:rsidRPr="0085227F" w:rsidRDefault="00501ED5" w:rsidP="002C2E6D">
            <w:pPr>
              <w:rPr>
                <w:sz w:val="22"/>
                <w:szCs w:val="22"/>
                <w:lang w:val="ro-RO"/>
              </w:rPr>
            </w:pPr>
            <w:r w:rsidRPr="0085227F">
              <w:rPr>
                <w:sz w:val="22"/>
                <w:szCs w:val="22"/>
                <w:lang w:val="ro-RO"/>
              </w:rPr>
              <w:t>500/10/500</w:t>
            </w:r>
          </w:p>
        </w:tc>
        <w:tc>
          <w:tcPr>
            <w:tcW w:w="1216" w:type="dxa"/>
            <w:gridSpan w:val="2"/>
            <w:tcBorders>
              <w:top w:val="single" w:sz="4" w:space="0" w:color="auto"/>
              <w:bottom w:val="single" w:sz="4" w:space="0" w:color="auto"/>
            </w:tcBorders>
          </w:tcPr>
          <w:p w:rsidR="00501ED5" w:rsidRPr="0085227F" w:rsidRDefault="00501ED5" w:rsidP="002C2E6D">
            <w:pPr>
              <w:rPr>
                <w:sz w:val="22"/>
                <w:szCs w:val="22"/>
                <w:lang w:val="ro-RO"/>
              </w:rPr>
            </w:pPr>
          </w:p>
        </w:tc>
      </w:tr>
      <w:tr w:rsidR="0085227F" w:rsidRPr="0085227F" w:rsidTr="00501ED5">
        <w:trPr>
          <w:gridAfter w:val="1"/>
          <w:wAfter w:w="19" w:type="dxa"/>
          <w:trHeight w:val="437"/>
          <w:jc w:val="center"/>
        </w:trPr>
        <w:tc>
          <w:tcPr>
            <w:tcW w:w="6071" w:type="dxa"/>
            <w:gridSpan w:val="2"/>
            <w:tcBorders>
              <w:top w:val="single" w:sz="4" w:space="0" w:color="auto"/>
              <w:bottom w:val="single" w:sz="4" w:space="0" w:color="auto"/>
            </w:tcBorders>
          </w:tcPr>
          <w:p w:rsidR="00501ED5" w:rsidRPr="0085227F" w:rsidRDefault="00501ED5" w:rsidP="00F450BB">
            <w:pPr>
              <w:pStyle w:val="af6"/>
              <w:numPr>
                <w:ilvl w:val="0"/>
                <w:numId w:val="41"/>
              </w:numPr>
              <w:ind w:left="426"/>
              <w:contextualSpacing/>
              <w:jc w:val="both"/>
              <w:rPr>
                <w:sz w:val="22"/>
                <w:szCs w:val="22"/>
                <w:lang w:val="ro-RO"/>
              </w:rPr>
            </w:pPr>
            <w:r w:rsidRPr="0085227F">
              <w:rPr>
                <w:sz w:val="22"/>
                <w:szCs w:val="22"/>
                <w:lang w:val="ro-RO"/>
              </w:rPr>
              <w:t>Hemoglobină</w:t>
            </w:r>
          </w:p>
        </w:tc>
        <w:tc>
          <w:tcPr>
            <w:tcW w:w="750" w:type="dxa"/>
            <w:gridSpan w:val="2"/>
            <w:tcBorders>
              <w:top w:val="single" w:sz="4" w:space="0" w:color="auto"/>
              <w:bottom w:val="single" w:sz="4" w:space="0" w:color="auto"/>
            </w:tcBorders>
          </w:tcPr>
          <w:p w:rsidR="00501ED5" w:rsidRPr="0085227F" w:rsidRDefault="00501ED5" w:rsidP="002C2E6D">
            <w:pPr>
              <w:rPr>
                <w:sz w:val="22"/>
                <w:szCs w:val="22"/>
                <w:lang w:val="ro-RO"/>
              </w:rPr>
            </w:pPr>
            <w:r w:rsidRPr="0085227F">
              <w:rPr>
                <w:sz w:val="22"/>
                <w:szCs w:val="22"/>
                <w:lang w:val="ro-RO"/>
              </w:rPr>
              <w:t>E/A/I</w:t>
            </w:r>
          </w:p>
        </w:tc>
        <w:tc>
          <w:tcPr>
            <w:tcW w:w="1310" w:type="dxa"/>
            <w:gridSpan w:val="2"/>
            <w:tcBorders>
              <w:top w:val="single" w:sz="4" w:space="0" w:color="auto"/>
              <w:bottom w:val="single" w:sz="4" w:space="0" w:color="auto"/>
            </w:tcBorders>
          </w:tcPr>
          <w:p w:rsidR="00501ED5" w:rsidRPr="0085227F" w:rsidRDefault="00501ED5" w:rsidP="002C2E6D">
            <w:pPr>
              <w:rPr>
                <w:sz w:val="22"/>
                <w:szCs w:val="22"/>
                <w:lang w:val="ro-RO"/>
              </w:rPr>
            </w:pPr>
            <w:r w:rsidRPr="0085227F">
              <w:rPr>
                <w:sz w:val="22"/>
                <w:szCs w:val="22"/>
                <w:lang w:val="ro-RO"/>
              </w:rPr>
              <w:t>500/10/500</w:t>
            </w:r>
          </w:p>
        </w:tc>
        <w:tc>
          <w:tcPr>
            <w:tcW w:w="1216" w:type="dxa"/>
            <w:gridSpan w:val="2"/>
            <w:tcBorders>
              <w:top w:val="single" w:sz="4" w:space="0" w:color="auto"/>
              <w:bottom w:val="single" w:sz="4" w:space="0" w:color="auto"/>
            </w:tcBorders>
          </w:tcPr>
          <w:p w:rsidR="00501ED5" w:rsidRPr="0085227F" w:rsidRDefault="00501ED5" w:rsidP="002C2E6D">
            <w:pPr>
              <w:rPr>
                <w:sz w:val="22"/>
                <w:szCs w:val="22"/>
                <w:lang w:val="ro-RO"/>
              </w:rPr>
            </w:pPr>
          </w:p>
        </w:tc>
      </w:tr>
      <w:tr w:rsidR="0085227F" w:rsidRPr="0085227F" w:rsidTr="00501ED5">
        <w:trPr>
          <w:gridAfter w:val="1"/>
          <w:wAfter w:w="19" w:type="dxa"/>
          <w:trHeight w:val="403"/>
          <w:jc w:val="center"/>
        </w:trPr>
        <w:tc>
          <w:tcPr>
            <w:tcW w:w="6071" w:type="dxa"/>
            <w:gridSpan w:val="2"/>
            <w:tcBorders>
              <w:top w:val="single" w:sz="4" w:space="0" w:color="auto"/>
              <w:bottom w:val="single" w:sz="4" w:space="0" w:color="auto"/>
            </w:tcBorders>
          </w:tcPr>
          <w:p w:rsidR="00501ED5" w:rsidRPr="0085227F" w:rsidRDefault="00501ED5" w:rsidP="00F450BB">
            <w:pPr>
              <w:pStyle w:val="af6"/>
              <w:numPr>
                <w:ilvl w:val="0"/>
                <w:numId w:val="41"/>
              </w:numPr>
              <w:ind w:left="426"/>
              <w:contextualSpacing/>
              <w:jc w:val="both"/>
              <w:rPr>
                <w:sz w:val="22"/>
                <w:szCs w:val="22"/>
                <w:lang w:val="ro-RO"/>
              </w:rPr>
            </w:pPr>
            <w:r w:rsidRPr="0085227F">
              <w:rPr>
                <w:sz w:val="22"/>
                <w:szCs w:val="22"/>
                <w:lang w:val="ro-RO"/>
              </w:rPr>
              <w:t>Indici eritrocitari</w:t>
            </w:r>
          </w:p>
        </w:tc>
        <w:tc>
          <w:tcPr>
            <w:tcW w:w="750" w:type="dxa"/>
            <w:gridSpan w:val="2"/>
            <w:tcBorders>
              <w:top w:val="single" w:sz="4" w:space="0" w:color="auto"/>
              <w:bottom w:val="single" w:sz="4" w:space="0" w:color="auto"/>
            </w:tcBorders>
          </w:tcPr>
          <w:p w:rsidR="00501ED5" w:rsidRPr="0085227F" w:rsidRDefault="00501ED5" w:rsidP="002C2E6D">
            <w:pPr>
              <w:rPr>
                <w:sz w:val="22"/>
                <w:szCs w:val="22"/>
                <w:lang w:val="ro-RO"/>
              </w:rPr>
            </w:pPr>
            <w:r w:rsidRPr="0085227F">
              <w:rPr>
                <w:sz w:val="22"/>
                <w:szCs w:val="22"/>
                <w:lang w:val="ro-RO"/>
              </w:rPr>
              <w:t>E/A/I</w:t>
            </w:r>
          </w:p>
        </w:tc>
        <w:tc>
          <w:tcPr>
            <w:tcW w:w="1310" w:type="dxa"/>
            <w:gridSpan w:val="2"/>
            <w:tcBorders>
              <w:top w:val="single" w:sz="4" w:space="0" w:color="auto"/>
              <w:bottom w:val="single" w:sz="4" w:space="0" w:color="auto"/>
            </w:tcBorders>
          </w:tcPr>
          <w:p w:rsidR="00501ED5" w:rsidRPr="0085227F" w:rsidRDefault="00501ED5" w:rsidP="002C2E6D">
            <w:pPr>
              <w:rPr>
                <w:sz w:val="22"/>
                <w:szCs w:val="22"/>
                <w:lang w:val="ro-RO"/>
              </w:rPr>
            </w:pPr>
            <w:r w:rsidRPr="0085227F">
              <w:rPr>
                <w:sz w:val="22"/>
                <w:szCs w:val="22"/>
                <w:lang w:val="ro-RO"/>
              </w:rPr>
              <w:t>250/10/250</w:t>
            </w:r>
          </w:p>
        </w:tc>
        <w:tc>
          <w:tcPr>
            <w:tcW w:w="1216" w:type="dxa"/>
            <w:gridSpan w:val="2"/>
            <w:tcBorders>
              <w:top w:val="single" w:sz="4" w:space="0" w:color="auto"/>
              <w:bottom w:val="single" w:sz="4" w:space="0" w:color="auto"/>
            </w:tcBorders>
          </w:tcPr>
          <w:p w:rsidR="00501ED5" w:rsidRPr="0085227F" w:rsidRDefault="00501ED5" w:rsidP="002C2E6D">
            <w:pPr>
              <w:rPr>
                <w:sz w:val="22"/>
                <w:szCs w:val="22"/>
                <w:lang w:val="ro-RO"/>
              </w:rPr>
            </w:pPr>
          </w:p>
        </w:tc>
      </w:tr>
      <w:tr w:rsidR="0085227F" w:rsidRPr="0085227F" w:rsidTr="00501ED5">
        <w:trPr>
          <w:gridAfter w:val="1"/>
          <w:wAfter w:w="19" w:type="dxa"/>
          <w:trHeight w:val="454"/>
          <w:jc w:val="center"/>
        </w:trPr>
        <w:tc>
          <w:tcPr>
            <w:tcW w:w="6071" w:type="dxa"/>
            <w:gridSpan w:val="2"/>
            <w:tcBorders>
              <w:top w:val="single" w:sz="4" w:space="0" w:color="auto"/>
              <w:bottom w:val="single" w:sz="4" w:space="0" w:color="auto"/>
            </w:tcBorders>
          </w:tcPr>
          <w:p w:rsidR="00501ED5" w:rsidRPr="0085227F" w:rsidRDefault="00501ED5" w:rsidP="00F450BB">
            <w:pPr>
              <w:pStyle w:val="af6"/>
              <w:numPr>
                <w:ilvl w:val="0"/>
                <w:numId w:val="41"/>
              </w:numPr>
              <w:ind w:left="426"/>
              <w:contextualSpacing/>
              <w:jc w:val="both"/>
              <w:rPr>
                <w:sz w:val="22"/>
                <w:szCs w:val="22"/>
                <w:lang w:val="ro-RO"/>
              </w:rPr>
            </w:pPr>
            <w:r w:rsidRPr="0085227F">
              <w:rPr>
                <w:sz w:val="22"/>
                <w:szCs w:val="22"/>
                <w:lang w:val="ro-RO"/>
              </w:rPr>
              <w:t xml:space="preserve">Reticulocite </w:t>
            </w:r>
          </w:p>
        </w:tc>
        <w:tc>
          <w:tcPr>
            <w:tcW w:w="750" w:type="dxa"/>
            <w:gridSpan w:val="2"/>
            <w:tcBorders>
              <w:top w:val="single" w:sz="4" w:space="0" w:color="auto"/>
              <w:bottom w:val="single" w:sz="4" w:space="0" w:color="auto"/>
            </w:tcBorders>
          </w:tcPr>
          <w:p w:rsidR="00501ED5" w:rsidRPr="0085227F" w:rsidRDefault="00501ED5" w:rsidP="002C2E6D">
            <w:pPr>
              <w:rPr>
                <w:sz w:val="22"/>
                <w:szCs w:val="22"/>
                <w:lang w:val="ro-RO"/>
              </w:rPr>
            </w:pPr>
            <w:r w:rsidRPr="0085227F">
              <w:rPr>
                <w:sz w:val="22"/>
                <w:szCs w:val="22"/>
                <w:lang w:val="ro-RO"/>
              </w:rPr>
              <w:t>E/A/I</w:t>
            </w:r>
          </w:p>
        </w:tc>
        <w:tc>
          <w:tcPr>
            <w:tcW w:w="1310" w:type="dxa"/>
            <w:gridSpan w:val="2"/>
            <w:tcBorders>
              <w:top w:val="single" w:sz="4" w:space="0" w:color="auto"/>
              <w:bottom w:val="single" w:sz="4" w:space="0" w:color="auto"/>
            </w:tcBorders>
          </w:tcPr>
          <w:p w:rsidR="00501ED5" w:rsidRPr="0085227F" w:rsidRDefault="00501ED5" w:rsidP="002C2E6D">
            <w:pPr>
              <w:rPr>
                <w:sz w:val="22"/>
                <w:szCs w:val="22"/>
                <w:lang w:val="ro-RO"/>
              </w:rPr>
            </w:pPr>
            <w:r w:rsidRPr="0085227F">
              <w:rPr>
                <w:sz w:val="22"/>
                <w:szCs w:val="22"/>
                <w:lang w:val="ro-RO"/>
              </w:rPr>
              <w:t>100/10/100</w:t>
            </w:r>
          </w:p>
        </w:tc>
        <w:tc>
          <w:tcPr>
            <w:tcW w:w="1216" w:type="dxa"/>
            <w:gridSpan w:val="2"/>
            <w:tcBorders>
              <w:top w:val="single" w:sz="4" w:space="0" w:color="auto"/>
              <w:bottom w:val="single" w:sz="4" w:space="0" w:color="auto"/>
            </w:tcBorders>
          </w:tcPr>
          <w:p w:rsidR="00501ED5" w:rsidRPr="0085227F" w:rsidRDefault="00501ED5" w:rsidP="002C2E6D">
            <w:pPr>
              <w:rPr>
                <w:sz w:val="22"/>
                <w:szCs w:val="22"/>
                <w:lang w:val="ro-RO"/>
              </w:rPr>
            </w:pPr>
          </w:p>
        </w:tc>
      </w:tr>
      <w:tr w:rsidR="0085227F" w:rsidRPr="0085227F" w:rsidTr="00501ED5">
        <w:trPr>
          <w:gridAfter w:val="1"/>
          <w:wAfter w:w="19" w:type="dxa"/>
          <w:trHeight w:val="346"/>
          <w:jc w:val="center"/>
        </w:trPr>
        <w:tc>
          <w:tcPr>
            <w:tcW w:w="6071" w:type="dxa"/>
            <w:gridSpan w:val="2"/>
            <w:tcBorders>
              <w:top w:val="single" w:sz="4" w:space="0" w:color="auto"/>
              <w:bottom w:val="single" w:sz="4" w:space="0" w:color="auto"/>
            </w:tcBorders>
          </w:tcPr>
          <w:p w:rsidR="00501ED5" w:rsidRPr="0085227F" w:rsidRDefault="00501ED5" w:rsidP="00F450BB">
            <w:pPr>
              <w:pStyle w:val="af6"/>
              <w:numPr>
                <w:ilvl w:val="0"/>
                <w:numId w:val="41"/>
              </w:numPr>
              <w:ind w:left="426"/>
              <w:contextualSpacing/>
              <w:jc w:val="both"/>
              <w:rPr>
                <w:sz w:val="22"/>
                <w:szCs w:val="22"/>
                <w:lang w:val="ro-RO"/>
              </w:rPr>
            </w:pPr>
            <w:r w:rsidRPr="0085227F">
              <w:rPr>
                <w:sz w:val="22"/>
                <w:szCs w:val="22"/>
                <w:lang w:val="ro-RO"/>
              </w:rPr>
              <w:t>Leucocite cu formulă leucocitară</w:t>
            </w:r>
          </w:p>
        </w:tc>
        <w:tc>
          <w:tcPr>
            <w:tcW w:w="750" w:type="dxa"/>
            <w:gridSpan w:val="2"/>
            <w:tcBorders>
              <w:top w:val="single" w:sz="4" w:space="0" w:color="auto"/>
              <w:bottom w:val="single" w:sz="4" w:space="0" w:color="auto"/>
            </w:tcBorders>
          </w:tcPr>
          <w:p w:rsidR="00501ED5" w:rsidRPr="0085227F" w:rsidRDefault="00501ED5" w:rsidP="002C2E6D">
            <w:pPr>
              <w:rPr>
                <w:sz w:val="22"/>
                <w:szCs w:val="22"/>
                <w:lang w:val="ro-RO"/>
              </w:rPr>
            </w:pPr>
            <w:r w:rsidRPr="0085227F">
              <w:rPr>
                <w:sz w:val="22"/>
                <w:szCs w:val="22"/>
                <w:lang w:val="ro-RO"/>
              </w:rPr>
              <w:t>E/A/I</w:t>
            </w:r>
          </w:p>
        </w:tc>
        <w:tc>
          <w:tcPr>
            <w:tcW w:w="1310" w:type="dxa"/>
            <w:gridSpan w:val="2"/>
            <w:tcBorders>
              <w:top w:val="single" w:sz="4" w:space="0" w:color="auto"/>
              <w:bottom w:val="single" w:sz="4" w:space="0" w:color="auto"/>
            </w:tcBorders>
          </w:tcPr>
          <w:p w:rsidR="00501ED5" w:rsidRPr="0085227F" w:rsidRDefault="00501ED5" w:rsidP="002C2E6D">
            <w:pPr>
              <w:rPr>
                <w:sz w:val="22"/>
                <w:szCs w:val="22"/>
                <w:lang w:val="ro-RO"/>
              </w:rPr>
            </w:pPr>
            <w:r w:rsidRPr="0085227F">
              <w:rPr>
                <w:sz w:val="22"/>
                <w:szCs w:val="22"/>
                <w:lang w:val="ro-RO"/>
              </w:rPr>
              <w:t>500/10/500</w:t>
            </w:r>
          </w:p>
        </w:tc>
        <w:tc>
          <w:tcPr>
            <w:tcW w:w="1216" w:type="dxa"/>
            <w:gridSpan w:val="2"/>
            <w:tcBorders>
              <w:top w:val="single" w:sz="4" w:space="0" w:color="auto"/>
              <w:bottom w:val="single" w:sz="4" w:space="0" w:color="auto"/>
            </w:tcBorders>
          </w:tcPr>
          <w:p w:rsidR="00501ED5" w:rsidRPr="0085227F" w:rsidRDefault="00501ED5" w:rsidP="002C2E6D">
            <w:pPr>
              <w:rPr>
                <w:sz w:val="22"/>
                <w:szCs w:val="22"/>
                <w:lang w:val="ro-RO"/>
              </w:rPr>
            </w:pPr>
          </w:p>
        </w:tc>
      </w:tr>
      <w:tr w:rsidR="0085227F" w:rsidRPr="0085227F" w:rsidTr="00501ED5">
        <w:trPr>
          <w:gridAfter w:val="1"/>
          <w:wAfter w:w="19" w:type="dxa"/>
          <w:trHeight w:val="346"/>
          <w:jc w:val="center"/>
        </w:trPr>
        <w:tc>
          <w:tcPr>
            <w:tcW w:w="6071" w:type="dxa"/>
            <w:gridSpan w:val="2"/>
            <w:tcBorders>
              <w:top w:val="single" w:sz="4" w:space="0" w:color="auto"/>
              <w:bottom w:val="single" w:sz="4" w:space="0" w:color="auto"/>
            </w:tcBorders>
          </w:tcPr>
          <w:p w:rsidR="00501ED5" w:rsidRPr="0085227F" w:rsidRDefault="00501ED5" w:rsidP="00F450BB">
            <w:pPr>
              <w:pStyle w:val="af6"/>
              <w:numPr>
                <w:ilvl w:val="0"/>
                <w:numId w:val="41"/>
              </w:numPr>
              <w:ind w:left="426"/>
              <w:contextualSpacing/>
              <w:jc w:val="both"/>
              <w:rPr>
                <w:sz w:val="22"/>
                <w:szCs w:val="22"/>
                <w:lang w:val="ro-RO"/>
              </w:rPr>
            </w:pPr>
            <w:r w:rsidRPr="0085227F">
              <w:rPr>
                <w:sz w:val="22"/>
                <w:szCs w:val="22"/>
                <w:lang w:val="ro-RO"/>
              </w:rPr>
              <w:t>Trombocite</w:t>
            </w:r>
          </w:p>
        </w:tc>
        <w:tc>
          <w:tcPr>
            <w:tcW w:w="750" w:type="dxa"/>
            <w:gridSpan w:val="2"/>
            <w:tcBorders>
              <w:top w:val="single" w:sz="4" w:space="0" w:color="auto"/>
              <w:bottom w:val="single" w:sz="4" w:space="0" w:color="auto"/>
            </w:tcBorders>
          </w:tcPr>
          <w:p w:rsidR="00501ED5" w:rsidRPr="0085227F" w:rsidRDefault="00501ED5" w:rsidP="002C2E6D">
            <w:pPr>
              <w:rPr>
                <w:sz w:val="22"/>
                <w:szCs w:val="22"/>
                <w:lang w:val="ro-RO"/>
              </w:rPr>
            </w:pPr>
            <w:r w:rsidRPr="0085227F">
              <w:rPr>
                <w:sz w:val="22"/>
                <w:szCs w:val="22"/>
                <w:lang w:val="ro-RO"/>
              </w:rPr>
              <w:t>E/A/I</w:t>
            </w:r>
          </w:p>
        </w:tc>
        <w:tc>
          <w:tcPr>
            <w:tcW w:w="1310" w:type="dxa"/>
            <w:gridSpan w:val="2"/>
            <w:tcBorders>
              <w:top w:val="single" w:sz="4" w:space="0" w:color="auto"/>
              <w:bottom w:val="single" w:sz="4" w:space="0" w:color="auto"/>
            </w:tcBorders>
          </w:tcPr>
          <w:p w:rsidR="00501ED5" w:rsidRPr="0085227F" w:rsidRDefault="00501ED5" w:rsidP="002C2E6D">
            <w:pPr>
              <w:rPr>
                <w:sz w:val="22"/>
                <w:szCs w:val="22"/>
                <w:lang w:val="ro-RO"/>
              </w:rPr>
            </w:pPr>
            <w:r w:rsidRPr="0085227F">
              <w:rPr>
                <w:sz w:val="22"/>
                <w:szCs w:val="22"/>
                <w:lang w:val="ro-RO"/>
              </w:rPr>
              <w:t>500/10/500</w:t>
            </w:r>
          </w:p>
        </w:tc>
        <w:tc>
          <w:tcPr>
            <w:tcW w:w="1216" w:type="dxa"/>
            <w:gridSpan w:val="2"/>
            <w:tcBorders>
              <w:top w:val="single" w:sz="4" w:space="0" w:color="auto"/>
              <w:bottom w:val="single" w:sz="4" w:space="0" w:color="auto"/>
            </w:tcBorders>
          </w:tcPr>
          <w:p w:rsidR="00501ED5" w:rsidRPr="0085227F" w:rsidRDefault="00501ED5" w:rsidP="002C2E6D">
            <w:pPr>
              <w:rPr>
                <w:sz w:val="22"/>
                <w:szCs w:val="22"/>
                <w:lang w:val="ro-RO"/>
              </w:rPr>
            </w:pPr>
          </w:p>
        </w:tc>
      </w:tr>
      <w:tr w:rsidR="0085227F" w:rsidRPr="0085227F" w:rsidTr="00501ED5">
        <w:trPr>
          <w:gridAfter w:val="1"/>
          <w:wAfter w:w="19" w:type="dxa"/>
          <w:trHeight w:val="355"/>
          <w:jc w:val="center"/>
        </w:trPr>
        <w:tc>
          <w:tcPr>
            <w:tcW w:w="6071" w:type="dxa"/>
            <w:gridSpan w:val="2"/>
            <w:tcBorders>
              <w:top w:val="single" w:sz="4" w:space="0" w:color="auto"/>
              <w:bottom w:val="single" w:sz="4" w:space="0" w:color="auto"/>
            </w:tcBorders>
          </w:tcPr>
          <w:p w:rsidR="00501ED5" w:rsidRPr="0085227F" w:rsidRDefault="00501ED5" w:rsidP="00F450BB">
            <w:pPr>
              <w:pStyle w:val="af6"/>
              <w:numPr>
                <w:ilvl w:val="0"/>
                <w:numId w:val="41"/>
              </w:numPr>
              <w:ind w:left="426"/>
              <w:contextualSpacing/>
              <w:jc w:val="both"/>
              <w:rPr>
                <w:sz w:val="22"/>
                <w:szCs w:val="22"/>
                <w:lang w:val="ro-RO"/>
              </w:rPr>
            </w:pPr>
            <w:r w:rsidRPr="0085227F">
              <w:rPr>
                <w:sz w:val="22"/>
                <w:szCs w:val="22"/>
                <w:lang w:val="ro-RO"/>
              </w:rPr>
              <w:t>Celule lupice</w:t>
            </w:r>
          </w:p>
        </w:tc>
        <w:tc>
          <w:tcPr>
            <w:tcW w:w="750" w:type="dxa"/>
            <w:gridSpan w:val="2"/>
            <w:tcBorders>
              <w:top w:val="single" w:sz="4" w:space="0" w:color="auto"/>
              <w:bottom w:val="single" w:sz="4" w:space="0" w:color="auto"/>
            </w:tcBorders>
          </w:tcPr>
          <w:p w:rsidR="00501ED5" w:rsidRPr="0085227F" w:rsidRDefault="00501ED5" w:rsidP="002C2E6D">
            <w:pPr>
              <w:rPr>
                <w:sz w:val="22"/>
                <w:szCs w:val="22"/>
                <w:lang w:val="ro-RO"/>
              </w:rPr>
            </w:pPr>
            <w:r w:rsidRPr="0085227F">
              <w:rPr>
                <w:sz w:val="22"/>
                <w:szCs w:val="22"/>
                <w:lang w:val="ro-RO"/>
              </w:rPr>
              <w:t>E/A/I</w:t>
            </w:r>
          </w:p>
        </w:tc>
        <w:tc>
          <w:tcPr>
            <w:tcW w:w="1310" w:type="dxa"/>
            <w:gridSpan w:val="2"/>
            <w:tcBorders>
              <w:top w:val="single" w:sz="4" w:space="0" w:color="auto"/>
              <w:bottom w:val="single" w:sz="4" w:space="0" w:color="auto"/>
            </w:tcBorders>
          </w:tcPr>
          <w:p w:rsidR="00501ED5" w:rsidRPr="0085227F" w:rsidRDefault="00501ED5" w:rsidP="002C2E6D">
            <w:pPr>
              <w:rPr>
                <w:sz w:val="22"/>
                <w:szCs w:val="22"/>
                <w:lang w:val="ro-RO"/>
              </w:rPr>
            </w:pPr>
            <w:r w:rsidRPr="0085227F">
              <w:rPr>
                <w:sz w:val="22"/>
                <w:szCs w:val="22"/>
                <w:lang w:val="ro-RO"/>
              </w:rPr>
              <w:t>10/5/10</w:t>
            </w:r>
          </w:p>
        </w:tc>
        <w:tc>
          <w:tcPr>
            <w:tcW w:w="1216" w:type="dxa"/>
            <w:gridSpan w:val="2"/>
            <w:tcBorders>
              <w:top w:val="single" w:sz="4" w:space="0" w:color="auto"/>
              <w:bottom w:val="single" w:sz="4" w:space="0" w:color="auto"/>
            </w:tcBorders>
          </w:tcPr>
          <w:p w:rsidR="00501ED5" w:rsidRPr="0085227F" w:rsidRDefault="00501ED5" w:rsidP="002C2E6D">
            <w:pPr>
              <w:rPr>
                <w:sz w:val="22"/>
                <w:szCs w:val="22"/>
                <w:lang w:val="ro-RO"/>
              </w:rPr>
            </w:pPr>
          </w:p>
        </w:tc>
      </w:tr>
      <w:tr w:rsidR="0085227F" w:rsidRPr="0085227F" w:rsidTr="00501ED5">
        <w:trPr>
          <w:gridAfter w:val="1"/>
          <w:wAfter w:w="19" w:type="dxa"/>
          <w:trHeight w:val="346"/>
          <w:jc w:val="center"/>
        </w:trPr>
        <w:tc>
          <w:tcPr>
            <w:tcW w:w="6071" w:type="dxa"/>
            <w:gridSpan w:val="2"/>
            <w:tcBorders>
              <w:top w:val="single" w:sz="4" w:space="0" w:color="auto"/>
              <w:bottom w:val="single" w:sz="4" w:space="0" w:color="auto"/>
            </w:tcBorders>
          </w:tcPr>
          <w:p w:rsidR="00501ED5" w:rsidRPr="0085227F" w:rsidRDefault="00501ED5" w:rsidP="00F450BB">
            <w:pPr>
              <w:pStyle w:val="af6"/>
              <w:numPr>
                <w:ilvl w:val="0"/>
                <w:numId w:val="41"/>
              </w:numPr>
              <w:ind w:left="426"/>
              <w:contextualSpacing/>
              <w:jc w:val="both"/>
              <w:rPr>
                <w:sz w:val="22"/>
                <w:szCs w:val="22"/>
                <w:lang w:val="ro-RO"/>
              </w:rPr>
            </w:pPr>
            <w:r w:rsidRPr="0085227F">
              <w:rPr>
                <w:sz w:val="22"/>
                <w:szCs w:val="22"/>
                <w:lang w:val="ro-RO"/>
              </w:rPr>
              <w:t>Grupe sanguine şi RH</w:t>
            </w:r>
          </w:p>
        </w:tc>
        <w:tc>
          <w:tcPr>
            <w:tcW w:w="750" w:type="dxa"/>
            <w:gridSpan w:val="2"/>
            <w:tcBorders>
              <w:top w:val="single" w:sz="4" w:space="0" w:color="auto"/>
              <w:bottom w:val="single" w:sz="4" w:space="0" w:color="auto"/>
            </w:tcBorders>
          </w:tcPr>
          <w:p w:rsidR="00501ED5" w:rsidRPr="0085227F" w:rsidRDefault="00501ED5" w:rsidP="002C2E6D">
            <w:pPr>
              <w:rPr>
                <w:sz w:val="22"/>
                <w:szCs w:val="22"/>
                <w:lang w:val="ro-RO"/>
              </w:rPr>
            </w:pPr>
            <w:r w:rsidRPr="0085227F">
              <w:rPr>
                <w:sz w:val="22"/>
                <w:szCs w:val="22"/>
                <w:lang w:val="ro-RO"/>
              </w:rPr>
              <w:t>E/A/I</w:t>
            </w:r>
          </w:p>
        </w:tc>
        <w:tc>
          <w:tcPr>
            <w:tcW w:w="1310" w:type="dxa"/>
            <w:gridSpan w:val="2"/>
            <w:tcBorders>
              <w:top w:val="single" w:sz="4" w:space="0" w:color="auto"/>
              <w:bottom w:val="single" w:sz="4" w:space="0" w:color="auto"/>
            </w:tcBorders>
          </w:tcPr>
          <w:p w:rsidR="00501ED5" w:rsidRPr="0085227F" w:rsidRDefault="00501ED5" w:rsidP="002C2E6D">
            <w:pPr>
              <w:rPr>
                <w:sz w:val="22"/>
                <w:szCs w:val="22"/>
                <w:lang w:val="ro-RO"/>
              </w:rPr>
            </w:pPr>
            <w:r w:rsidRPr="0085227F">
              <w:rPr>
                <w:sz w:val="22"/>
                <w:szCs w:val="22"/>
                <w:lang w:val="ro-RO"/>
              </w:rPr>
              <w:t>150/10/150</w:t>
            </w:r>
          </w:p>
        </w:tc>
        <w:tc>
          <w:tcPr>
            <w:tcW w:w="1216" w:type="dxa"/>
            <w:gridSpan w:val="2"/>
            <w:tcBorders>
              <w:top w:val="single" w:sz="4" w:space="0" w:color="auto"/>
              <w:bottom w:val="single" w:sz="4" w:space="0" w:color="auto"/>
            </w:tcBorders>
          </w:tcPr>
          <w:p w:rsidR="00501ED5" w:rsidRPr="0085227F" w:rsidRDefault="00501ED5" w:rsidP="002C2E6D">
            <w:pPr>
              <w:rPr>
                <w:sz w:val="22"/>
                <w:szCs w:val="22"/>
                <w:lang w:val="ro-RO"/>
              </w:rPr>
            </w:pPr>
          </w:p>
        </w:tc>
      </w:tr>
      <w:tr w:rsidR="0085227F" w:rsidRPr="0085227F" w:rsidTr="00501ED5">
        <w:trPr>
          <w:gridAfter w:val="1"/>
          <w:wAfter w:w="19" w:type="dxa"/>
          <w:trHeight w:val="296"/>
          <w:jc w:val="center"/>
        </w:trPr>
        <w:tc>
          <w:tcPr>
            <w:tcW w:w="6071" w:type="dxa"/>
            <w:gridSpan w:val="2"/>
            <w:tcBorders>
              <w:top w:val="single" w:sz="4" w:space="0" w:color="auto"/>
              <w:bottom w:val="single" w:sz="4" w:space="0" w:color="auto"/>
            </w:tcBorders>
          </w:tcPr>
          <w:p w:rsidR="00501ED5" w:rsidRPr="0085227F" w:rsidRDefault="00501ED5" w:rsidP="00F450BB">
            <w:pPr>
              <w:pStyle w:val="af6"/>
              <w:numPr>
                <w:ilvl w:val="0"/>
                <w:numId w:val="41"/>
              </w:numPr>
              <w:ind w:left="426"/>
              <w:contextualSpacing/>
              <w:jc w:val="both"/>
              <w:rPr>
                <w:sz w:val="22"/>
                <w:szCs w:val="22"/>
                <w:lang w:val="ro-RO"/>
              </w:rPr>
            </w:pPr>
            <w:r w:rsidRPr="0085227F">
              <w:rPr>
                <w:sz w:val="22"/>
                <w:szCs w:val="22"/>
                <w:lang w:val="ro-RO"/>
              </w:rPr>
              <w:t xml:space="preserve">Examinare frotiu sânge periferic cu formulă leucocitară </w:t>
            </w:r>
          </w:p>
        </w:tc>
        <w:tc>
          <w:tcPr>
            <w:tcW w:w="750" w:type="dxa"/>
            <w:gridSpan w:val="2"/>
            <w:tcBorders>
              <w:top w:val="single" w:sz="4" w:space="0" w:color="auto"/>
              <w:bottom w:val="single" w:sz="4" w:space="0" w:color="auto"/>
            </w:tcBorders>
          </w:tcPr>
          <w:p w:rsidR="00501ED5" w:rsidRPr="0085227F" w:rsidRDefault="00501ED5" w:rsidP="002C2E6D">
            <w:pPr>
              <w:rPr>
                <w:sz w:val="22"/>
                <w:szCs w:val="22"/>
                <w:lang w:val="ro-RO"/>
              </w:rPr>
            </w:pPr>
            <w:r w:rsidRPr="0085227F">
              <w:rPr>
                <w:sz w:val="22"/>
                <w:szCs w:val="22"/>
                <w:lang w:val="ro-RO"/>
              </w:rPr>
              <w:t>E/A/I</w:t>
            </w:r>
          </w:p>
        </w:tc>
        <w:tc>
          <w:tcPr>
            <w:tcW w:w="1310" w:type="dxa"/>
            <w:gridSpan w:val="2"/>
            <w:tcBorders>
              <w:top w:val="single" w:sz="4" w:space="0" w:color="auto"/>
              <w:bottom w:val="single" w:sz="4" w:space="0" w:color="auto"/>
            </w:tcBorders>
          </w:tcPr>
          <w:p w:rsidR="00501ED5" w:rsidRPr="0085227F" w:rsidRDefault="00501ED5" w:rsidP="002C2E6D">
            <w:pPr>
              <w:rPr>
                <w:sz w:val="22"/>
                <w:szCs w:val="22"/>
                <w:lang w:val="ro-RO"/>
              </w:rPr>
            </w:pPr>
            <w:r w:rsidRPr="0085227F">
              <w:rPr>
                <w:sz w:val="22"/>
                <w:szCs w:val="22"/>
                <w:lang w:val="ro-RO"/>
              </w:rPr>
              <w:t>500/25/500</w:t>
            </w:r>
          </w:p>
        </w:tc>
        <w:tc>
          <w:tcPr>
            <w:tcW w:w="1216" w:type="dxa"/>
            <w:gridSpan w:val="2"/>
            <w:tcBorders>
              <w:top w:val="single" w:sz="4" w:space="0" w:color="auto"/>
              <w:bottom w:val="single" w:sz="4" w:space="0" w:color="auto"/>
            </w:tcBorders>
          </w:tcPr>
          <w:p w:rsidR="00501ED5" w:rsidRPr="0085227F" w:rsidRDefault="00501ED5" w:rsidP="002C2E6D">
            <w:pPr>
              <w:rPr>
                <w:sz w:val="22"/>
                <w:szCs w:val="22"/>
                <w:lang w:val="ro-RO"/>
              </w:rPr>
            </w:pPr>
          </w:p>
        </w:tc>
      </w:tr>
      <w:tr w:rsidR="0085227F" w:rsidRPr="0085227F" w:rsidTr="00501ED5">
        <w:trPr>
          <w:gridAfter w:val="1"/>
          <w:wAfter w:w="19" w:type="dxa"/>
          <w:trHeight w:val="323"/>
          <w:jc w:val="center"/>
        </w:trPr>
        <w:tc>
          <w:tcPr>
            <w:tcW w:w="6071" w:type="dxa"/>
            <w:gridSpan w:val="2"/>
            <w:tcBorders>
              <w:top w:val="single" w:sz="4" w:space="0" w:color="auto"/>
              <w:bottom w:val="single" w:sz="4" w:space="0" w:color="auto"/>
            </w:tcBorders>
          </w:tcPr>
          <w:p w:rsidR="00501ED5" w:rsidRPr="0085227F" w:rsidRDefault="00501ED5" w:rsidP="00F450BB">
            <w:pPr>
              <w:pStyle w:val="af6"/>
              <w:numPr>
                <w:ilvl w:val="0"/>
                <w:numId w:val="41"/>
              </w:numPr>
              <w:ind w:left="426"/>
              <w:contextualSpacing/>
              <w:jc w:val="both"/>
              <w:rPr>
                <w:sz w:val="22"/>
                <w:szCs w:val="22"/>
                <w:lang w:val="ro-RO"/>
              </w:rPr>
            </w:pPr>
            <w:r w:rsidRPr="0085227F">
              <w:rPr>
                <w:sz w:val="22"/>
                <w:szCs w:val="22"/>
                <w:lang w:val="ro-RO"/>
              </w:rPr>
              <w:t>Examinare frotiu medular</w:t>
            </w:r>
          </w:p>
        </w:tc>
        <w:tc>
          <w:tcPr>
            <w:tcW w:w="750" w:type="dxa"/>
            <w:gridSpan w:val="2"/>
            <w:tcBorders>
              <w:top w:val="single" w:sz="4" w:space="0" w:color="auto"/>
              <w:bottom w:val="single" w:sz="4" w:space="0" w:color="auto"/>
            </w:tcBorders>
          </w:tcPr>
          <w:p w:rsidR="00501ED5" w:rsidRPr="0085227F" w:rsidRDefault="00501ED5" w:rsidP="002C2E6D">
            <w:pPr>
              <w:rPr>
                <w:sz w:val="22"/>
                <w:szCs w:val="22"/>
                <w:lang w:val="ro-RO"/>
              </w:rPr>
            </w:pPr>
            <w:r w:rsidRPr="0085227F">
              <w:rPr>
                <w:sz w:val="22"/>
                <w:szCs w:val="22"/>
                <w:lang w:val="ro-RO"/>
              </w:rPr>
              <w:t>E/A/I</w:t>
            </w:r>
          </w:p>
        </w:tc>
        <w:tc>
          <w:tcPr>
            <w:tcW w:w="1310" w:type="dxa"/>
            <w:gridSpan w:val="2"/>
            <w:tcBorders>
              <w:top w:val="single" w:sz="4" w:space="0" w:color="auto"/>
              <w:bottom w:val="single" w:sz="4" w:space="0" w:color="auto"/>
            </w:tcBorders>
          </w:tcPr>
          <w:p w:rsidR="00501ED5" w:rsidRPr="0085227F" w:rsidRDefault="00501ED5" w:rsidP="002C2E6D">
            <w:pPr>
              <w:rPr>
                <w:sz w:val="22"/>
                <w:szCs w:val="22"/>
                <w:lang w:val="ro-RO"/>
              </w:rPr>
            </w:pPr>
            <w:r w:rsidRPr="0085227F">
              <w:rPr>
                <w:sz w:val="22"/>
                <w:szCs w:val="22"/>
                <w:lang w:val="ro-RO"/>
              </w:rPr>
              <w:t>15/5/15</w:t>
            </w:r>
          </w:p>
        </w:tc>
        <w:tc>
          <w:tcPr>
            <w:tcW w:w="1216" w:type="dxa"/>
            <w:gridSpan w:val="2"/>
            <w:tcBorders>
              <w:top w:val="single" w:sz="4" w:space="0" w:color="auto"/>
              <w:bottom w:val="single" w:sz="4" w:space="0" w:color="auto"/>
            </w:tcBorders>
          </w:tcPr>
          <w:p w:rsidR="00501ED5" w:rsidRPr="0085227F" w:rsidRDefault="00501ED5" w:rsidP="002C2E6D">
            <w:pPr>
              <w:rPr>
                <w:sz w:val="22"/>
                <w:szCs w:val="22"/>
                <w:lang w:val="ro-RO"/>
              </w:rPr>
            </w:pPr>
          </w:p>
        </w:tc>
      </w:tr>
      <w:tr w:rsidR="0085227F" w:rsidRPr="0085227F" w:rsidTr="00501ED5">
        <w:trPr>
          <w:gridAfter w:val="1"/>
          <w:wAfter w:w="19" w:type="dxa"/>
          <w:trHeight w:val="341"/>
          <w:jc w:val="center"/>
        </w:trPr>
        <w:tc>
          <w:tcPr>
            <w:tcW w:w="6071" w:type="dxa"/>
            <w:gridSpan w:val="2"/>
            <w:tcBorders>
              <w:top w:val="single" w:sz="4" w:space="0" w:color="auto"/>
              <w:bottom w:val="single" w:sz="4" w:space="0" w:color="auto"/>
            </w:tcBorders>
          </w:tcPr>
          <w:p w:rsidR="00501ED5" w:rsidRPr="0085227F" w:rsidRDefault="00501ED5" w:rsidP="00F450BB">
            <w:pPr>
              <w:pStyle w:val="af6"/>
              <w:numPr>
                <w:ilvl w:val="0"/>
                <w:numId w:val="41"/>
              </w:numPr>
              <w:ind w:left="426"/>
              <w:contextualSpacing/>
              <w:jc w:val="both"/>
              <w:rPr>
                <w:sz w:val="22"/>
                <w:szCs w:val="22"/>
                <w:lang w:val="ro-RO"/>
              </w:rPr>
            </w:pPr>
            <w:r w:rsidRPr="0085227F">
              <w:rPr>
                <w:sz w:val="22"/>
                <w:szCs w:val="22"/>
                <w:lang w:val="ro-RO"/>
              </w:rPr>
              <w:t>Diagnosticul de laborator în diverse patologii hematologice</w:t>
            </w:r>
          </w:p>
        </w:tc>
        <w:tc>
          <w:tcPr>
            <w:tcW w:w="750" w:type="dxa"/>
            <w:gridSpan w:val="2"/>
            <w:tcBorders>
              <w:top w:val="single" w:sz="4" w:space="0" w:color="auto"/>
              <w:bottom w:val="single" w:sz="4" w:space="0" w:color="auto"/>
            </w:tcBorders>
          </w:tcPr>
          <w:p w:rsidR="00501ED5" w:rsidRPr="0085227F" w:rsidRDefault="00501ED5" w:rsidP="002C2E6D">
            <w:pPr>
              <w:rPr>
                <w:sz w:val="22"/>
                <w:szCs w:val="22"/>
                <w:lang w:val="ro-RO"/>
              </w:rPr>
            </w:pPr>
            <w:r w:rsidRPr="0085227F">
              <w:rPr>
                <w:sz w:val="22"/>
                <w:szCs w:val="22"/>
                <w:lang w:val="ro-RO"/>
              </w:rPr>
              <w:t>E/A/I</w:t>
            </w:r>
          </w:p>
        </w:tc>
        <w:tc>
          <w:tcPr>
            <w:tcW w:w="1310" w:type="dxa"/>
            <w:gridSpan w:val="2"/>
            <w:tcBorders>
              <w:top w:val="single" w:sz="4" w:space="0" w:color="auto"/>
              <w:bottom w:val="single" w:sz="4" w:space="0" w:color="auto"/>
            </w:tcBorders>
          </w:tcPr>
          <w:p w:rsidR="00501ED5" w:rsidRPr="0085227F" w:rsidRDefault="00501ED5" w:rsidP="002C2E6D">
            <w:pPr>
              <w:rPr>
                <w:sz w:val="22"/>
                <w:szCs w:val="22"/>
                <w:lang w:val="ro-RO"/>
              </w:rPr>
            </w:pPr>
            <w:r w:rsidRPr="0085227F">
              <w:rPr>
                <w:sz w:val="22"/>
                <w:szCs w:val="22"/>
                <w:lang w:val="ro-RO"/>
              </w:rPr>
              <w:t>50/5/50</w:t>
            </w:r>
          </w:p>
        </w:tc>
        <w:tc>
          <w:tcPr>
            <w:tcW w:w="1216" w:type="dxa"/>
            <w:gridSpan w:val="2"/>
            <w:tcBorders>
              <w:top w:val="single" w:sz="4" w:space="0" w:color="auto"/>
              <w:bottom w:val="single" w:sz="4" w:space="0" w:color="auto"/>
            </w:tcBorders>
          </w:tcPr>
          <w:p w:rsidR="00501ED5" w:rsidRPr="0085227F" w:rsidRDefault="00501ED5" w:rsidP="002C2E6D">
            <w:pPr>
              <w:rPr>
                <w:sz w:val="22"/>
                <w:szCs w:val="22"/>
                <w:lang w:val="ro-RO"/>
              </w:rPr>
            </w:pPr>
          </w:p>
        </w:tc>
      </w:tr>
      <w:tr w:rsidR="0085227F" w:rsidRPr="008C44EF" w:rsidTr="009F726B">
        <w:trPr>
          <w:gridBefore w:val="1"/>
          <w:wBefore w:w="6" w:type="dxa"/>
          <w:trHeight w:val="382"/>
          <w:jc w:val="center"/>
        </w:trPr>
        <w:tc>
          <w:tcPr>
            <w:tcW w:w="9360" w:type="dxa"/>
            <w:gridSpan w:val="8"/>
            <w:shd w:val="clear" w:color="auto" w:fill="F2F2F2"/>
          </w:tcPr>
          <w:p w:rsidR="00501ED5" w:rsidRPr="0085227F" w:rsidRDefault="00501ED5" w:rsidP="002C2E6D">
            <w:pPr>
              <w:spacing w:after="240"/>
              <w:jc w:val="center"/>
              <w:rPr>
                <w:sz w:val="22"/>
                <w:szCs w:val="22"/>
                <w:lang w:val="ro-RO"/>
              </w:rPr>
            </w:pPr>
            <w:r w:rsidRPr="0085227F">
              <w:rPr>
                <w:b/>
                <w:caps/>
                <w:sz w:val="22"/>
                <w:szCs w:val="22"/>
                <w:lang w:val="ro-RO"/>
              </w:rPr>
              <w:t xml:space="preserve">STAGIUL de BIOLOGIE MOLECULARĂ și genetică medicală (4 </w:t>
            </w:r>
            <w:r w:rsidRPr="0085227F">
              <w:rPr>
                <w:b/>
                <w:sz w:val="22"/>
                <w:szCs w:val="22"/>
                <w:lang w:val="ro-RO"/>
              </w:rPr>
              <w:t>săpt.</w:t>
            </w:r>
            <w:r w:rsidRPr="0085227F">
              <w:rPr>
                <w:b/>
                <w:caps/>
                <w:sz w:val="22"/>
                <w:szCs w:val="22"/>
                <w:lang w:val="ro-RO"/>
              </w:rPr>
              <w:t>)</w:t>
            </w:r>
          </w:p>
        </w:tc>
      </w:tr>
      <w:tr w:rsidR="0085227F" w:rsidRPr="008C44EF" w:rsidTr="009F726B">
        <w:trPr>
          <w:gridBefore w:val="1"/>
          <w:wBefore w:w="6" w:type="dxa"/>
          <w:trHeight w:val="2407"/>
          <w:jc w:val="center"/>
        </w:trPr>
        <w:tc>
          <w:tcPr>
            <w:tcW w:w="9360" w:type="dxa"/>
            <w:gridSpan w:val="8"/>
            <w:tcBorders>
              <w:top w:val="single" w:sz="4" w:space="0" w:color="auto"/>
            </w:tcBorders>
          </w:tcPr>
          <w:p w:rsidR="00501ED5" w:rsidRPr="0085227F" w:rsidRDefault="00501ED5" w:rsidP="008C1555">
            <w:pPr>
              <w:jc w:val="both"/>
              <w:rPr>
                <w:sz w:val="22"/>
                <w:szCs w:val="22"/>
                <w:lang w:val="ro-RO"/>
              </w:rPr>
            </w:pPr>
            <w:r w:rsidRPr="0085227F">
              <w:rPr>
                <w:sz w:val="22"/>
                <w:szCs w:val="22"/>
                <w:lang w:val="ro-RO"/>
              </w:rPr>
              <w:t xml:space="preserve">În cadrul acestui stagiu se vor desfăşura 2 tipuri principale de activităţi: </w:t>
            </w:r>
          </w:p>
          <w:p w:rsidR="00501ED5" w:rsidRPr="0085227F" w:rsidRDefault="00501ED5" w:rsidP="008C1555">
            <w:pPr>
              <w:jc w:val="both"/>
              <w:rPr>
                <w:sz w:val="22"/>
                <w:szCs w:val="22"/>
                <w:lang w:val="ro-RO"/>
              </w:rPr>
            </w:pPr>
            <w:r w:rsidRPr="0085227F">
              <w:rPr>
                <w:sz w:val="22"/>
                <w:szCs w:val="22"/>
                <w:lang w:val="ro-RO"/>
              </w:rPr>
              <w:t xml:space="preserve">- prezentarea bazei teoretice a testelor efectuate; </w:t>
            </w:r>
          </w:p>
          <w:p w:rsidR="00501ED5" w:rsidRPr="0085227F" w:rsidRDefault="00501ED5" w:rsidP="008C1555">
            <w:pPr>
              <w:jc w:val="both"/>
              <w:rPr>
                <w:sz w:val="22"/>
                <w:szCs w:val="22"/>
                <w:lang w:val="ro-RO"/>
              </w:rPr>
            </w:pPr>
            <w:r w:rsidRPr="0085227F">
              <w:rPr>
                <w:sz w:val="22"/>
                <w:szCs w:val="22"/>
                <w:lang w:val="ro-RO"/>
              </w:rPr>
              <w:t>- efectuarea practică a testului respectiv.</w:t>
            </w:r>
          </w:p>
          <w:p w:rsidR="00501ED5" w:rsidRPr="0085227F" w:rsidRDefault="00501ED5" w:rsidP="008C1555">
            <w:pPr>
              <w:pStyle w:val="af6"/>
              <w:ind w:left="0"/>
              <w:jc w:val="both"/>
              <w:rPr>
                <w:sz w:val="22"/>
                <w:szCs w:val="22"/>
                <w:lang w:val="ro-RO"/>
              </w:rPr>
            </w:pPr>
            <w:r w:rsidRPr="0085227F">
              <w:rPr>
                <w:sz w:val="22"/>
                <w:szCs w:val="22"/>
                <w:lang w:val="ro-RO"/>
              </w:rPr>
              <w:t>Medicii rezidenţi vor fi antrenaţi în înţelegerea unor probleme legate de structura laboratoarelor de biologie moleculară, a rezultatelor fals pozitive, fals negative în cadrul analizelor de biologie moleculară care stau la baza diagnosticului (şi urmăririi evoluţiei) unor boli.</w:t>
            </w:r>
          </w:p>
          <w:p w:rsidR="00501ED5" w:rsidRPr="0085227F" w:rsidRDefault="00501ED5" w:rsidP="008C1555">
            <w:pPr>
              <w:jc w:val="both"/>
              <w:rPr>
                <w:sz w:val="22"/>
                <w:szCs w:val="22"/>
                <w:lang w:val="ro-RO"/>
              </w:rPr>
            </w:pPr>
            <w:r w:rsidRPr="0085227F">
              <w:rPr>
                <w:sz w:val="22"/>
                <w:szCs w:val="22"/>
                <w:lang w:val="ro-RO"/>
              </w:rPr>
              <w:t>În cursul stagiului, medicii rezidenţi trebuie să-şi însuşească aspectele teoretice şi practice legate de tehnicile de biologie moleculară (inclusiv a principiilor de funcţionare a aparaturii utilizate în mod curent în laboratoarele de biologie moleculară); să poată exprima o abordare critică asupra coerenţei rezultatelor biologice în raport cu anumite aspecte nosologice.</w:t>
            </w:r>
          </w:p>
        </w:tc>
      </w:tr>
      <w:tr w:rsidR="0085227F" w:rsidRPr="0085227F" w:rsidTr="009F726B">
        <w:trPr>
          <w:gridBefore w:val="1"/>
          <w:wBefore w:w="6" w:type="dxa"/>
          <w:trHeight w:val="375"/>
          <w:jc w:val="center"/>
        </w:trPr>
        <w:tc>
          <w:tcPr>
            <w:tcW w:w="6178" w:type="dxa"/>
            <w:gridSpan w:val="2"/>
            <w:tcBorders>
              <w:bottom w:val="single" w:sz="4" w:space="0" w:color="auto"/>
            </w:tcBorders>
          </w:tcPr>
          <w:p w:rsidR="00501ED5" w:rsidRPr="0085227F" w:rsidRDefault="00501ED5" w:rsidP="00F450BB">
            <w:pPr>
              <w:pStyle w:val="af6"/>
              <w:numPr>
                <w:ilvl w:val="0"/>
                <w:numId w:val="42"/>
              </w:numPr>
              <w:contextualSpacing/>
              <w:jc w:val="both"/>
              <w:rPr>
                <w:sz w:val="22"/>
                <w:szCs w:val="22"/>
                <w:lang w:val="ro-RO"/>
              </w:rPr>
            </w:pPr>
            <w:r w:rsidRPr="0085227F">
              <w:rPr>
                <w:sz w:val="22"/>
                <w:szCs w:val="22"/>
                <w:lang w:val="ro-RO"/>
              </w:rPr>
              <w:t>Tehnica PCR aplicată pentru detectarea mutaţiilor in diferite patologii medicale</w:t>
            </w:r>
          </w:p>
        </w:tc>
        <w:tc>
          <w:tcPr>
            <w:tcW w:w="750" w:type="dxa"/>
            <w:gridSpan w:val="2"/>
          </w:tcPr>
          <w:p w:rsidR="00501ED5" w:rsidRPr="0085227F" w:rsidRDefault="00501ED5" w:rsidP="002C2E6D">
            <w:pPr>
              <w:rPr>
                <w:sz w:val="22"/>
                <w:szCs w:val="22"/>
                <w:lang w:val="ro-RO"/>
              </w:rPr>
            </w:pPr>
            <w:r w:rsidRPr="0085227F">
              <w:rPr>
                <w:sz w:val="22"/>
                <w:szCs w:val="22"/>
                <w:lang w:val="ro-RO"/>
              </w:rPr>
              <w:t>A/I</w:t>
            </w:r>
          </w:p>
        </w:tc>
        <w:tc>
          <w:tcPr>
            <w:tcW w:w="1310" w:type="dxa"/>
            <w:gridSpan w:val="2"/>
          </w:tcPr>
          <w:p w:rsidR="00501ED5" w:rsidRPr="0085227F" w:rsidRDefault="00501ED5" w:rsidP="002C2E6D">
            <w:pPr>
              <w:rPr>
                <w:sz w:val="22"/>
                <w:szCs w:val="22"/>
                <w:lang w:val="ro-RO"/>
              </w:rPr>
            </w:pPr>
            <w:r w:rsidRPr="0085227F">
              <w:rPr>
                <w:sz w:val="22"/>
                <w:szCs w:val="22"/>
                <w:lang w:val="ro-RO"/>
              </w:rPr>
              <w:t>3</w:t>
            </w:r>
            <w:r w:rsidR="000C7000">
              <w:rPr>
                <w:sz w:val="22"/>
                <w:szCs w:val="22"/>
                <w:lang w:val="ro-RO"/>
              </w:rPr>
              <w:t>/3</w:t>
            </w:r>
          </w:p>
        </w:tc>
        <w:tc>
          <w:tcPr>
            <w:tcW w:w="1122" w:type="dxa"/>
            <w:gridSpan w:val="2"/>
          </w:tcPr>
          <w:p w:rsidR="00501ED5" w:rsidRPr="0085227F" w:rsidRDefault="00501ED5" w:rsidP="002C2E6D">
            <w:pPr>
              <w:rPr>
                <w:sz w:val="22"/>
                <w:szCs w:val="22"/>
                <w:lang w:val="ro-RO"/>
              </w:rPr>
            </w:pPr>
          </w:p>
        </w:tc>
      </w:tr>
      <w:tr w:rsidR="0085227F" w:rsidRPr="0085227F" w:rsidTr="009F726B">
        <w:trPr>
          <w:gridBefore w:val="1"/>
          <w:wBefore w:w="6" w:type="dxa"/>
          <w:trHeight w:val="337"/>
          <w:jc w:val="center"/>
        </w:trPr>
        <w:tc>
          <w:tcPr>
            <w:tcW w:w="6178" w:type="dxa"/>
            <w:gridSpan w:val="2"/>
            <w:tcBorders>
              <w:top w:val="single" w:sz="4" w:space="0" w:color="auto"/>
              <w:bottom w:val="single" w:sz="4" w:space="0" w:color="auto"/>
            </w:tcBorders>
          </w:tcPr>
          <w:p w:rsidR="00501ED5" w:rsidRPr="0085227F" w:rsidRDefault="00501ED5" w:rsidP="00F450BB">
            <w:pPr>
              <w:pStyle w:val="af6"/>
              <w:numPr>
                <w:ilvl w:val="0"/>
                <w:numId w:val="42"/>
              </w:numPr>
              <w:ind w:left="426"/>
              <w:contextualSpacing/>
              <w:jc w:val="both"/>
              <w:rPr>
                <w:sz w:val="22"/>
                <w:szCs w:val="22"/>
                <w:lang w:val="ro-RO"/>
              </w:rPr>
            </w:pPr>
            <w:r w:rsidRPr="0085227F">
              <w:rPr>
                <w:sz w:val="22"/>
                <w:szCs w:val="22"/>
                <w:lang w:val="ro-RO"/>
              </w:rPr>
              <w:lastRenderedPageBreak/>
              <w:t>Electroforeza ADN-ului în gel de agaroză</w:t>
            </w:r>
          </w:p>
        </w:tc>
        <w:tc>
          <w:tcPr>
            <w:tcW w:w="750" w:type="dxa"/>
            <w:gridSpan w:val="2"/>
            <w:tcBorders>
              <w:bottom w:val="single" w:sz="4" w:space="0" w:color="auto"/>
            </w:tcBorders>
          </w:tcPr>
          <w:p w:rsidR="00501ED5" w:rsidRPr="0085227F" w:rsidRDefault="00501ED5" w:rsidP="002C2E6D">
            <w:pPr>
              <w:rPr>
                <w:sz w:val="22"/>
                <w:szCs w:val="22"/>
                <w:lang w:val="ro-RO"/>
              </w:rPr>
            </w:pPr>
            <w:r w:rsidRPr="0085227F">
              <w:rPr>
                <w:sz w:val="22"/>
                <w:szCs w:val="22"/>
                <w:lang w:val="ro-RO"/>
              </w:rPr>
              <w:t>A/I</w:t>
            </w:r>
          </w:p>
        </w:tc>
        <w:tc>
          <w:tcPr>
            <w:tcW w:w="1310" w:type="dxa"/>
            <w:gridSpan w:val="2"/>
            <w:tcBorders>
              <w:bottom w:val="single" w:sz="4" w:space="0" w:color="auto"/>
            </w:tcBorders>
          </w:tcPr>
          <w:p w:rsidR="00501ED5" w:rsidRPr="0085227F" w:rsidRDefault="00501ED5" w:rsidP="002C2E6D">
            <w:pPr>
              <w:rPr>
                <w:sz w:val="22"/>
                <w:szCs w:val="22"/>
                <w:lang w:val="ro-RO"/>
              </w:rPr>
            </w:pPr>
            <w:r w:rsidRPr="0085227F">
              <w:rPr>
                <w:sz w:val="22"/>
                <w:szCs w:val="22"/>
                <w:lang w:val="ro-RO"/>
              </w:rPr>
              <w:t>3</w:t>
            </w:r>
            <w:r w:rsidR="000C7000">
              <w:rPr>
                <w:sz w:val="22"/>
                <w:szCs w:val="22"/>
                <w:lang w:val="ro-RO"/>
              </w:rPr>
              <w:t>/3</w:t>
            </w:r>
          </w:p>
        </w:tc>
        <w:tc>
          <w:tcPr>
            <w:tcW w:w="1122" w:type="dxa"/>
            <w:gridSpan w:val="2"/>
            <w:tcBorders>
              <w:bottom w:val="single" w:sz="4" w:space="0" w:color="auto"/>
            </w:tcBorders>
          </w:tcPr>
          <w:p w:rsidR="00501ED5" w:rsidRPr="0085227F" w:rsidRDefault="00501ED5" w:rsidP="002C2E6D">
            <w:pPr>
              <w:rPr>
                <w:sz w:val="22"/>
                <w:szCs w:val="22"/>
                <w:lang w:val="ro-RO"/>
              </w:rPr>
            </w:pPr>
          </w:p>
        </w:tc>
      </w:tr>
      <w:tr w:rsidR="0085227F" w:rsidRPr="0085227F" w:rsidTr="009F726B">
        <w:trPr>
          <w:gridBefore w:val="1"/>
          <w:wBefore w:w="6" w:type="dxa"/>
          <w:trHeight w:val="350"/>
          <w:jc w:val="center"/>
        </w:trPr>
        <w:tc>
          <w:tcPr>
            <w:tcW w:w="6178" w:type="dxa"/>
            <w:gridSpan w:val="2"/>
            <w:tcBorders>
              <w:top w:val="single" w:sz="4" w:space="0" w:color="auto"/>
              <w:bottom w:val="single" w:sz="4" w:space="0" w:color="auto"/>
            </w:tcBorders>
          </w:tcPr>
          <w:p w:rsidR="00501ED5" w:rsidRPr="0085227F" w:rsidRDefault="00501ED5" w:rsidP="008977C5">
            <w:pPr>
              <w:pStyle w:val="af6"/>
              <w:numPr>
                <w:ilvl w:val="0"/>
                <w:numId w:val="42"/>
              </w:numPr>
              <w:ind w:left="426"/>
              <w:contextualSpacing/>
              <w:jc w:val="both"/>
              <w:rPr>
                <w:sz w:val="22"/>
                <w:szCs w:val="22"/>
                <w:lang w:val="ro-RO"/>
              </w:rPr>
            </w:pPr>
            <w:r w:rsidRPr="0085227F">
              <w:rPr>
                <w:sz w:val="22"/>
                <w:szCs w:val="22"/>
                <w:lang w:val="ro-RO"/>
              </w:rPr>
              <w:t>Tehnica hibridiz</w:t>
            </w:r>
            <w:r w:rsidR="008977C5">
              <w:rPr>
                <w:sz w:val="22"/>
                <w:szCs w:val="22"/>
                <w:lang w:val="ro-RO"/>
              </w:rPr>
              <w:t>ă</w:t>
            </w:r>
            <w:r w:rsidRPr="0085227F">
              <w:rPr>
                <w:sz w:val="22"/>
                <w:szCs w:val="22"/>
                <w:lang w:val="ro-RO"/>
              </w:rPr>
              <w:t>rii</w:t>
            </w:r>
          </w:p>
        </w:tc>
        <w:tc>
          <w:tcPr>
            <w:tcW w:w="750" w:type="dxa"/>
            <w:gridSpan w:val="2"/>
            <w:tcBorders>
              <w:top w:val="single" w:sz="4" w:space="0" w:color="auto"/>
              <w:bottom w:val="single" w:sz="4" w:space="0" w:color="auto"/>
            </w:tcBorders>
          </w:tcPr>
          <w:p w:rsidR="00501ED5" w:rsidRPr="0085227F" w:rsidRDefault="00501ED5" w:rsidP="002C2E6D">
            <w:pPr>
              <w:rPr>
                <w:sz w:val="22"/>
                <w:szCs w:val="22"/>
                <w:lang w:val="ro-RO"/>
              </w:rPr>
            </w:pPr>
            <w:r w:rsidRPr="0085227F">
              <w:rPr>
                <w:sz w:val="22"/>
                <w:szCs w:val="22"/>
                <w:lang w:val="ro-RO"/>
              </w:rPr>
              <w:t>A/I</w:t>
            </w:r>
          </w:p>
        </w:tc>
        <w:tc>
          <w:tcPr>
            <w:tcW w:w="1310" w:type="dxa"/>
            <w:gridSpan w:val="2"/>
            <w:tcBorders>
              <w:top w:val="single" w:sz="4" w:space="0" w:color="auto"/>
              <w:bottom w:val="single" w:sz="4" w:space="0" w:color="auto"/>
            </w:tcBorders>
          </w:tcPr>
          <w:p w:rsidR="00501ED5" w:rsidRPr="0085227F" w:rsidRDefault="00501ED5" w:rsidP="002C2E6D">
            <w:pPr>
              <w:rPr>
                <w:sz w:val="22"/>
                <w:szCs w:val="22"/>
                <w:lang w:val="ro-RO"/>
              </w:rPr>
            </w:pPr>
            <w:r w:rsidRPr="0085227F">
              <w:rPr>
                <w:sz w:val="22"/>
                <w:szCs w:val="22"/>
                <w:lang w:val="ro-RO"/>
              </w:rPr>
              <w:t>3</w:t>
            </w:r>
            <w:r w:rsidR="000C7000">
              <w:rPr>
                <w:sz w:val="22"/>
                <w:szCs w:val="22"/>
                <w:lang w:val="ro-RO"/>
              </w:rPr>
              <w:t>/3</w:t>
            </w:r>
          </w:p>
        </w:tc>
        <w:tc>
          <w:tcPr>
            <w:tcW w:w="1122" w:type="dxa"/>
            <w:gridSpan w:val="2"/>
            <w:tcBorders>
              <w:top w:val="single" w:sz="4" w:space="0" w:color="auto"/>
              <w:bottom w:val="single" w:sz="4" w:space="0" w:color="auto"/>
            </w:tcBorders>
          </w:tcPr>
          <w:p w:rsidR="00501ED5" w:rsidRPr="0085227F" w:rsidRDefault="00501ED5" w:rsidP="002C2E6D">
            <w:pPr>
              <w:rPr>
                <w:sz w:val="22"/>
                <w:szCs w:val="22"/>
                <w:lang w:val="ro-RO"/>
              </w:rPr>
            </w:pPr>
          </w:p>
        </w:tc>
      </w:tr>
      <w:tr w:rsidR="0085227F" w:rsidRPr="0085227F" w:rsidTr="009F726B">
        <w:trPr>
          <w:gridBefore w:val="1"/>
          <w:wBefore w:w="6" w:type="dxa"/>
          <w:trHeight w:val="350"/>
          <w:jc w:val="center"/>
        </w:trPr>
        <w:tc>
          <w:tcPr>
            <w:tcW w:w="6178" w:type="dxa"/>
            <w:gridSpan w:val="2"/>
            <w:tcBorders>
              <w:top w:val="single" w:sz="4" w:space="0" w:color="auto"/>
              <w:bottom w:val="single" w:sz="4" w:space="0" w:color="auto"/>
            </w:tcBorders>
          </w:tcPr>
          <w:p w:rsidR="00501ED5" w:rsidRPr="0085227F" w:rsidRDefault="00501ED5" w:rsidP="00F450BB">
            <w:pPr>
              <w:pStyle w:val="af6"/>
              <w:numPr>
                <w:ilvl w:val="0"/>
                <w:numId w:val="42"/>
              </w:numPr>
              <w:ind w:left="426"/>
              <w:contextualSpacing/>
              <w:jc w:val="both"/>
              <w:rPr>
                <w:sz w:val="22"/>
                <w:szCs w:val="22"/>
                <w:lang w:val="ro-RO"/>
              </w:rPr>
            </w:pPr>
            <w:r w:rsidRPr="0085227F">
              <w:rPr>
                <w:sz w:val="22"/>
                <w:szCs w:val="22"/>
                <w:lang w:val="ro-RO"/>
              </w:rPr>
              <w:t>Tehnica real time PCR</w:t>
            </w:r>
          </w:p>
        </w:tc>
        <w:tc>
          <w:tcPr>
            <w:tcW w:w="750" w:type="dxa"/>
            <w:gridSpan w:val="2"/>
            <w:tcBorders>
              <w:top w:val="single" w:sz="4" w:space="0" w:color="auto"/>
              <w:bottom w:val="single" w:sz="4" w:space="0" w:color="auto"/>
            </w:tcBorders>
          </w:tcPr>
          <w:p w:rsidR="00501ED5" w:rsidRPr="0085227F" w:rsidRDefault="00501ED5" w:rsidP="002C2E6D">
            <w:pPr>
              <w:rPr>
                <w:sz w:val="22"/>
                <w:szCs w:val="22"/>
                <w:lang w:val="ro-RO"/>
              </w:rPr>
            </w:pPr>
            <w:r w:rsidRPr="0085227F">
              <w:rPr>
                <w:sz w:val="22"/>
                <w:szCs w:val="22"/>
                <w:lang w:val="ro-RO"/>
              </w:rPr>
              <w:t>A/I</w:t>
            </w:r>
          </w:p>
        </w:tc>
        <w:tc>
          <w:tcPr>
            <w:tcW w:w="1310" w:type="dxa"/>
            <w:gridSpan w:val="2"/>
            <w:tcBorders>
              <w:top w:val="single" w:sz="4" w:space="0" w:color="auto"/>
              <w:bottom w:val="single" w:sz="4" w:space="0" w:color="auto"/>
            </w:tcBorders>
          </w:tcPr>
          <w:p w:rsidR="00501ED5" w:rsidRPr="0085227F" w:rsidRDefault="00501ED5" w:rsidP="002C2E6D">
            <w:pPr>
              <w:rPr>
                <w:sz w:val="22"/>
                <w:szCs w:val="22"/>
                <w:lang w:val="ro-RO"/>
              </w:rPr>
            </w:pPr>
            <w:r w:rsidRPr="0085227F">
              <w:rPr>
                <w:sz w:val="22"/>
                <w:szCs w:val="22"/>
                <w:lang w:val="ro-RO"/>
              </w:rPr>
              <w:t>3</w:t>
            </w:r>
            <w:r w:rsidR="000C7000">
              <w:rPr>
                <w:sz w:val="22"/>
                <w:szCs w:val="22"/>
                <w:lang w:val="ro-RO"/>
              </w:rPr>
              <w:t>/3</w:t>
            </w:r>
          </w:p>
        </w:tc>
        <w:tc>
          <w:tcPr>
            <w:tcW w:w="1122" w:type="dxa"/>
            <w:gridSpan w:val="2"/>
            <w:tcBorders>
              <w:top w:val="single" w:sz="4" w:space="0" w:color="auto"/>
              <w:bottom w:val="single" w:sz="4" w:space="0" w:color="auto"/>
            </w:tcBorders>
          </w:tcPr>
          <w:p w:rsidR="00501ED5" w:rsidRPr="0085227F" w:rsidRDefault="00501ED5" w:rsidP="002C2E6D">
            <w:pPr>
              <w:rPr>
                <w:sz w:val="22"/>
                <w:szCs w:val="22"/>
                <w:lang w:val="ro-RO"/>
              </w:rPr>
            </w:pPr>
          </w:p>
        </w:tc>
      </w:tr>
      <w:tr w:rsidR="0085227F" w:rsidRPr="0085227F" w:rsidTr="009F726B">
        <w:trPr>
          <w:gridBefore w:val="1"/>
          <w:wBefore w:w="6" w:type="dxa"/>
          <w:trHeight w:val="350"/>
          <w:jc w:val="center"/>
        </w:trPr>
        <w:tc>
          <w:tcPr>
            <w:tcW w:w="6178" w:type="dxa"/>
            <w:gridSpan w:val="2"/>
            <w:tcBorders>
              <w:top w:val="single" w:sz="4" w:space="0" w:color="auto"/>
              <w:bottom w:val="single" w:sz="4" w:space="0" w:color="auto"/>
            </w:tcBorders>
          </w:tcPr>
          <w:p w:rsidR="00501ED5" w:rsidRPr="0085227F" w:rsidRDefault="003358BA" w:rsidP="00F450BB">
            <w:pPr>
              <w:pStyle w:val="af6"/>
              <w:numPr>
                <w:ilvl w:val="0"/>
                <w:numId w:val="42"/>
              </w:numPr>
              <w:ind w:left="426"/>
              <w:contextualSpacing/>
              <w:jc w:val="both"/>
              <w:rPr>
                <w:sz w:val="22"/>
                <w:szCs w:val="22"/>
                <w:lang w:val="ro-RO"/>
              </w:rPr>
            </w:pPr>
            <w:r w:rsidRPr="0085227F">
              <w:rPr>
                <w:sz w:val="22"/>
                <w:szCs w:val="22"/>
                <w:lang w:val="ro-RO"/>
              </w:rPr>
              <w:t>Tehnica de secvenț</w:t>
            </w:r>
            <w:r w:rsidR="00501ED5" w:rsidRPr="0085227F">
              <w:rPr>
                <w:sz w:val="22"/>
                <w:szCs w:val="22"/>
                <w:lang w:val="ro-RO"/>
              </w:rPr>
              <w:t>iere</w:t>
            </w:r>
          </w:p>
        </w:tc>
        <w:tc>
          <w:tcPr>
            <w:tcW w:w="750" w:type="dxa"/>
            <w:gridSpan w:val="2"/>
            <w:tcBorders>
              <w:top w:val="single" w:sz="4" w:space="0" w:color="auto"/>
              <w:bottom w:val="single" w:sz="4" w:space="0" w:color="auto"/>
            </w:tcBorders>
          </w:tcPr>
          <w:p w:rsidR="00501ED5" w:rsidRPr="0085227F" w:rsidRDefault="00501ED5" w:rsidP="002C2E6D">
            <w:pPr>
              <w:rPr>
                <w:sz w:val="22"/>
                <w:szCs w:val="22"/>
                <w:lang w:val="ro-RO"/>
              </w:rPr>
            </w:pPr>
            <w:r w:rsidRPr="0085227F">
              <w:rPr>
                <w:sz w:val="22"/>
                <w:szCs w:val="22"/>
                <w:lang w:val="ro-RO"/>
              </w:rPr>
              <w:t>A/I</w:t>
            </w:r>
          </w:p>
        </w:tc>
        <w:tc>
          <w:tcPr>
            <w:tcW w:w="1310" w:type="dxa"/>
            <w:gridSpan w:val="2"/>
            <w:tcBorders>
              <w:top w:val="single" w:sz="4" w:space="0" w:color="auto"/>
              <w:bottom w:val="single" w:sz="4" w:space="0" w:color="auto"/>
            </w:tcBorders>
          </w:tcPr>
          <w:p w:rsidR="00501ED5" w:rsidRPr="0085227F" w:rsidRDefault="00501ED5" w:rsidP="002C2E6D">
            <w:pPr>
              <w:rPr>
                <w:sz w:val="22"/>
                <w:szCs w:val="22"/>
                <w:lang w:val="ro-RO"/>
              </w:rPr>
            </w:pPr>
            <w:r w:rsidRPr="0085227F">
              <w:rPr>
                <w:sz w:val="22"/>
                <w:szCs w:val="22"/>
                <w:lang w:val="ro-RO"/>
              </w:rPr>
              <w:t>3</w:t>
            </w:r>
            <w:r w:rsidR="000C7000">
              <w:rPr>
                <w:sz w:val="22"/>
                <w:szCs w:val="22"/>
                <w:lang w:val="ro-RO"/>
              </w:rPr>
              <w:t>/3</w:t>
            </w:r>
          </w:p>
        </w:tc>
        <w:tc>
          <w:tcPr>
            <w:tcW w:w="1122" w:type="dxa"/>
            <w:gridSpan w:val="2"/>
            <w:tcBorders>
              <w:top w:val="single" w:sz="4" w:space="0" w:color="auto"/>
              <w:bottom w:val="single" w:sz="4" w:space="0" w:color="auto"/>
            </w:tcBorders>
          </w:tcPr>
          <w:p w:rsidR="00501ED5" w:rsidRPr="0085227F" w:rsidRDefault="00501ED5" w:rsidP="002C2E6D">
            <w:pPr>
              <w:rPr>
                <w:sz w:val="22"/>
                <w:szCs w:val="22"/>
                <w:lang w:val="ro-RO"/>
              </w:rPr>
            </w:pPr>
          </w:p>
        </w:tc>
      </w:tr>
      <w:tr w:rsidR="0085227F" w:rsidRPr="008C44EF" w:rsidTr="009F726B">
        <w:trPr>
          <w:gridAfter w:val="1"/>
          <w:wAfter w:w="19" w:type="dxa"/>
          <w:trHeight w:val="382"/>
          <w:jc w:val="center"/>
        </w:trPr>
        <w:tc>
          <w:tcPr>
            <w:tcW w:w="9347" w:type="dxa"/>
            <w:gridSpan w:val="8"/>
            <w:shd w:val="clear" w:color="auto" w:fill="F2F2F2"/>
          </w:tcPr>
          <w:p w:rsidR="009F726B" w:rsidRPr="0085227F" w:rsidRDefault="009F726B" w:rsidP="009F726B">
            <w:pPr>
              <w:spacing w:after="240"/>
              <w:jc w:val="center"/>
              <w:rPr>
                <w:sz w:val="22"/>
                <w:szCs w:val="22"/>
                <w:lang w:val="ro-RO"/>
              </w:rPr>
            </w:pPr>
            <w:r w:rsidRPr="0085227F">
              <w:rPr>
                <w:b/>
                <w:caps/>
                <w:sz w:val="22"/>
                <w:szCs w:val="22"/>
                <w:lang w:val="ro-RO"/>
              </w:rPr>
              <w:t xml:space="preserve">STAGIUL DE microbiologie medicală ( 17 </w:t>
            </w:r>
            <w:r w:rsidRPr="0085227F">
              <w:rPr>
                <w:b/>
                <w:sz w:val="22"/>
                <w:szCs w:val="22"/>
                <w:lang w:val="ro-RO"/>
              </w:rPr>
              <w:t>săpt.</w:t>
            </w:r>
            <w:r w:rsidRPr="0085227F">
              <w:rPr>
                <w:b/>
                <w:caps/>
                <w:sz w:val="22"/>
                <w:szCs w:val="22"/>
                <w:lang w:val="ro-RO"/>
              </w:rPr>
              <w:t>)</w:t>
            </w:r>
          </w:p>
        </w:tc>
      </w:tr>
      <w:tr w:rsidR="0085227F" w:rsidRPr="0085227F" w:rsidTr="009F726B">
        <w:trPr>
          <w:gridAfter w:val="1"/>
          <w:wAfter w:w="19" w:type="dxa"/>
          <w:trHeight w:val="350"/>
          <w:jc w:val="center"/>
        </w:trPr>
        <w:tc>
          <w:tcPr>
            <w:tcW w:w="9347" w:type="dxa"/>
            <w:gridSpan w:val="8"/>
            <w:tcBorders>
              <w:top w:val="single" w:sz="4" w:space="0" w:color="auto"/>
              <w:bottom w:val="single" w:sz="4" w:space="0" w:color="auto"/>
            </w:tcBorders>
          </w:tcPr>
          <w:p w:rsidR="009F726B" w:rsidRPr="0085227F" w:rsidRDefault="009F726B" w:rsidP="009F726B">
            <w:pPr>
              <w:jc w:val="both"/>
              <w:rPr>
                <w:sz w:val="22"/>
                <w:szCs w:val="22"/>
                <w:lang w:val="ro-RO"/>
              </w:rPr>
            </w:pPr>
            <w:r w:rsidRPr="0085227F">
              <w:rPr>
                <w:sz w:val="22"/>
                <w:szCs w:val="22"/>
                <w:lang w:val="ro-RO"/>
              </w:rPr>
              <w:t xml:space="preserve">În cadrul acestui stagiu se vor desfăşura 2 tipuri principale de activităţi: </w:t>
            </w:r>
          </w:p>
          <w:p w:rsidR="009F726B" w:rsidRPr="0085227F" w:rsidRDefault="009F726B" w:rsidP="009F726B">
            <w:pPr>
              <w:jc w:val="both"/>
              <w:rPr>
                <w:sz w:val="22"/>
                <w:szCs w:val="22"/>
                <w:lang w:val="ro-RO"/>
              </w:rPr>
            </w:pPr>
            <w:r w:rsidRPr="0085227F">
              <w:rPr>
                <w:sz w:val="22"/>
                <w:szCs w:val="22"/>
                <w:lang w:val="ro-RO"/>
              </w:rPr>
              <w:t xml:space="preserve">- prezentarea bazei teoretice a testelor efectuate; </w:t>
            </w:r>
          </w:p>
          <w:p w:rsidR="009F726B" w:rsidRPr="0085227F" w:rsidRDefault="009F726B" w:rsidP="009F726B">
            <w:pPr>
              <w:jc w:val="both"/>
              <w:rPr>
                <w:sz w:val="22"/>
                <w:szCs w:val="22"/>
                <w:lang w:val="ro-RO"/>
              </w:rPr>
            </w:pPr>
            <w:r w:rsidRPr="0085227F">
              <w:rPr>
                <w:sz w:val="22"/>
                <w:szCs w:val="22"/>
                <w:lang w:val="ro-RO"/>
              </w:rPr>
              <w:t>- efectuarea practică a testului respectiv.</w:t>
            </w:r>
          </w:p>
          <w:p w:rsidR="009F726B" w:rsidRPr="0085227F" w:rsidRDefault="009F726B" w:rsidP="009F726B">
            <w:pPr>
              <w:jc w:val="both"/>
              <w:rPr>
                <w:sz w:val="22"/>
                <w:szCs w:val="22"/>
                <w:lang w:val="ro-RO"/>
              </w:rPr>
            </w:pPr>
            <w:r w:rsidRPr="0085227F">
              <w:rPr>
                <w:sz w:val="22"/>
                <w:szCs w:val="22"/>
                <w:lang w:val="ro-RO"/>
              </w:rPr>
              <w:t>Împreună cu medicul responsabil, rezidentul va asista la toate analizele din laboratorul de Microbiologie.</w:t>
            </w:r>
          </w:p>
          <w:p w:rsidR="009F726B" w:rsidRPr="0085227F" w:rsidRDefault="009F726B" w:rsidP="009F726B">
            <w:pPr>
              <w:jc w:val="both"/>
              <w:rPr>
                <w:sz w:val="22"/>
                <w:szCs w:val="22"/>
                <w:lang w:val="ro-RO"/>
              </w:rPr>
            </w:pPr>
            <w:r w:rsidRPr="0085227F">
              <w:rPr>
                <w:sz w:val="22"/>
                <w:szCs w:val="22"/>
                <w:lang w:val="ro-RO"/>
              </w:rPr>
              <w:t>Medicul responsabil va îndruma rezidentul in diagnosticul, tratamentul si prevenirea bolilor infectioase.</w:t>
            </w:r>
          </w:p>
          <w:p w:rsidR="009F726B" w:rsidRPr="0085227F" w:rsidRDefault="009F726B" w:rsidP="009F726B">
            <w:pPr>
              <w:jc w:val="both"/>
              <w:rPr>
                <w:sz w:val="22"/>
                <w:szCs w:val="22"/>
                <w:lang w:val="ro-RO"/>
              </w:rPr>
            </w:pPr>
            <w:r w:rsidRPr="0085227F">
              <w:rPr>
                <w:sz w:val="22"/>
                <w:szCs w:val="22"/>
                <w:lang w:val="ro-RO"/>
              </w:rPr>
              <w:t>Medicul rezident va îndeplini investigaţii de laborator în conformitate cu tematica lucrărilor practice sub supravegherea medicului responsabil.</w:t>
            </w:r>
          </w:p>
          <w:p w:rsidR="009F726B" w:rsidRPr="0085227F" w:rsidRDefault="009F726B" w:rsidP="009F726B">
            <w:pPr>
              <w:contextualSpacing/>
              <w:jc w:val="both"/>
              <w:rPr>
                <w:sz w:val="22"/>
                <w:szCs w:val="22"/>
                <w:lang w:val="ro-RO"/>
              </w:rPr>
            </w:pPr>
            <w:r w:rsidRPr="0085227F">
              <w:rPr>
                <w:sz w:val="22"/>
                <w:szCs w:val="22"/>
                <w:lang w:val="ro-RO"/>
              </w:rPr>
              <w:t>Medicul rezident va participa la interpretarea rezultatelor investigaţiilor de laborator împreună cu medicul responsabil.</w:t>
            </w:r>
          </w:p>
          <w:p w:rsidR="009F726B" w:rsidRPr="0085227F" w:rsidRDefault="009F726B" w:rsidP="009F726B">
            <w:pPr>
              <w:contextualSpacing/>
              <w:jc w:val="both"/>
              <w:rPr>
                <w:sz w:val="22"/>
                <w:szCs w:val="22"/>
                <w:lang w:val="ro-RO"/>
              </w:rPr>
            </w:pPr>
            <w:r w:rsidRPr="0085227F">
              <w:rPr>
                <w:sz w:val="22"/>
                <w:szCs w:val="22"/>
                <w:lang w:val="ro-RO"/>
              </w:rPr>
              <w:t>Medicii rezidenţi trebuie să cunoască principalele teste de laborator, tehnici, metode şi aparate cu aplicaţii în Laboratorul de Microbiologie.</w:t>
            </w:r>
          </w:p>
          <w:p w:rsidR="009F726B" w:rsidRPr="0085227F" w:rsidRDefault="009F726B" w:rsidP="00F450BB">
            <w:pPr>
              <w:numPr>
                <w:ilvl w:val="0"/>
                <w:numId w:val="43"/>
              </w:numPr>
              <w:contextualSpacing/>
              <w:jc w:val="both"/>
              <w:rPr>
                <w:sz w:val="22"/>
                <w:szCs w:val="22"/>
                <w:lang w:val="ro-RO"/>
              </w:rPr>
            </w:pPr>
            <w:r w:rsidRPr="0085227F">
              <w:rPr>
                <w:sz w:val="22"/>
                <w:szCs w:val="22"/>
                <w:lang w:val="ro-RO"/>
              </w:rPr>
              <w:t>Culturi şi sensibilitatea: culturi microbiene (-nutritive, de conservare şi transport; -de izolare - îmbunătăţire, selective), selecţia mediilor, condiţii de incubare, tehnici de identificare în organism (Teste de identificare: sisteme convenţionale, sisteme rapide: sisteme microtest, sisteme automate), test de sensibilitate la antibiotice.</w:t>
            </w:r>
          </w:p>
          <w:p w:rsidR="009F726B" w:rsidRPr="0085227F" w:rsidRDefault="009F726B" w:rsidP="00F450BB">
            <w:pPr>
              <w:numPr>
                <w:ilvl w:val="0"/>
                <w:numId w:val="43"/>
              </w:numPr>
              <w:contextualSpacing/>
              <w:jc w:val="both"/>
              <w:rPr>
                <w:sz w:val="22"/>
                <w:szCs w:val="22"/>
                <w:lang w:val="ro-RO"/>
              </w:rPr>
            </w:pPr>
            <w:r w:rsidRPr="0085227F">
              <w:rPr>
                <w:sz w:val="22"/>
                <w:szCs w:val="22"/>
                <w:lang w:val="ro-RO"/>
              </w:rPr>
              <w:t>Microscopia - optica: directă, contrast de faza; - în imunofluorescenţă.</w:t>
            </w:r>
          </w:p>
          <w:p w:rsidR="009F726B" w:rsidRPr="0085227F" w:rsidRDefault="009F726B" w:rsidP="009F726B">
            <w:pPr>
              <w:contextualSpacing/>
              <w:jc w:val="both"/>
              <w:rPr>
                <w:sz w:val="22"/>
                <w:szCs w:val="22"/>
                <w:lang w:val="ro-RO"/>
              </w:rPr>
            </w:pPr>
            <w:r w:rsidRPr="0085227F">
              <w:rPr>
                <w:sz w:val="22"/>
                <w:szCs w:val="22"/>
                <w:lang w:val="ro-RO"/>
              </w:rPr>
              <w:t xml:space="preserve">Tehnici de colorare a microorganismelor – identificarea bacteriilor, virusurilor, paraziţilor, fungilor (inclusiv principalele caracteristici de diferenţiere) </w:t>
            </w:r>
          </w:p>
          <w:p w:rsidR="009F726B" w:rsidRPr="0085227F" w:rsidRDefault="009F726B" w:rsidP="009F726B">
            <w:pPr>
              <w:rPr>
                <w:sz w:val="22"/>
                <w:szCs w:val="22"/>
                <w:lang w:val="ro-RO"/>
              </w:rPr>
            </w:pPr>
            <w:r w:rsidRPr="0085227F">
              <w:rPr>
                <w:sz w:val="22"/>
                <w:szCs w:val="22"/>
                <w:lang w:val="ro-RO"/>
              </w:rPr>
              <w:t>Medicii rezidenţi trebuie să cunoască principalele teste de laborator. Principii, metode şi tehnici de determinare şi interpretarea rezultatelor</w:t>
            </w:r>
          </w:p>
        </w:tc>
      </w:tr>
      <w:tr w:rsidR="0085227F" w:rsidRPr="0085227F" w:rsidTr="009F726B">
        <w:trPr>
          <w:gridAfter w:val="1"/>
          <w:wAfter w:w="19" w:type="dxa"/>
          <w:trHeight w:val="345"/>
          <w:jc w:val="center"/>
        </w:trPr>
        <w:tc>
          <w:tcPr>
            <w:tcW w:w="6071" w:type="dxa"/>
            <w:gridSpan w:val="2"/>
            <w:tcBorders>
              <w:top w:val="single" w:sz="4" w:space="0" w:color="auto"/>
              <w:bottom w:val="single" w:sz="4" w:space="0" w:color="auto"/>
            </w:tcBorders>
          </w:tcPr>
          <w:p w:rsidR="009F726B" w:rsidRPr="0085227F" w:rsidRDefault="009F726B" w:rsidP="00F450BB">
            <w:pPr>
              <w:numPr>
                <w:ilvl w:val="0"/>
                <w:numId w:val="44"/>
              </w:numPr>
              <w:ind w:left="426"/>
              <w:contextualSpacing/>
              <w:jc w:val="both"/>
              <w:rPr>
                <w:sz w:val="22"/>
                <w:szCs w:val="22"/>
                <w:lang w:val="ro-RO"/>
              </w:rPr>
            </w:pPr>
            <w:r w:rsidRPr="0085227F">
              <w:rPr>
                <w:sz w:val="22"/>
                <w:szCs w:val="22"/>
                <w:lang w:val="ro-RO"/>
              </w:rPr>
              <w:t>Reacţia de hemaglutinare şi reacţia de hemaglutinoinhibare</w:t>
            </w:r>
          </w:p>
        </w:tc>
        <w:tc>
          <w:tcPr>
            <w:tcW w:w="750" w:type="dxa"/>
            <w:gridSpan w:val="2"/>
            <w:tcBorders>
              <w:top w:val="single" w:sz="4" w:space="0" w:color="auto"/>
              <w:bottom w:val="single" w:sz="4" w:space="0" w:color="auto"/>
            </w:tcBorders>
          </w:tcPr>
          <w:p w:rsidR="009F726B" w:rsidRPr="0085227F" w:rsidRDefault="009F726B" w:rsidP="009F726B">
            <w:pPr>
              <w:rPr>
                <w:sz w:val="22"/>
                <w:szCs w:val="22"/>
                <w:lang w:val="ro-RO"/>
              </w:rPr>
            </w:pPr>
            <w:r w:rsidRPr="0085227F">
              <w:rPr>
                <w:sz w:val="22"/>
                <w:szCs w:val="22"/>
                <w:lang w:val="ro-RO"/>
              </w:rPr>
              <w:t>E/A/I</w:t>
            </w:r>
          </w:p>
        </w:tc>
        <w:tc>
          <w:tcPr>
            <w:tcW w:w="1310" w:type="dxa"/>
            <w:gridSpan w:val="2"/>
            <w:tcBorders>
              <w:top w:val="single" w:sz="4" w:space="0" w:color="auto"/>
              <w:bottom w:val="single" w:sz="4" w:space="0" w:color="auto"/>
            </w:tcBorders>
          </w:tcPr>
          <w:p w:rsidR="009F726B" w:rsidRPr="0085227F" w:rsidRDefault="009F726B" w:rsidP="009F726B">
            <w:pPr>
              <w:rPr>
                <w:sz w:val="22"/>
                <w:szCs w:val="22"/>
                <w:lang w:val="ro-RO"/>
              </w:rPr>
            </w:pPr>
            <w:r w:rsidRPr="0085227F">
              <w:rPr>
                <w:sz w:val="22"/>
                <w:szCs w:val="22"/>
                <w:lang w:val="ro-RO"/>
              </w:rPr>
              <w:t>5/3/5</w:t>
            </w:r>
          </w:p>
        </w:tc>
        <w:tc>
          <w:tcPr>
            <w:tcW w:w="1216" w:type="dxa"/>
            <w:gridSpan w:val="2"/>
            <w:tcBorders>
              <w:top w:val="single" w:sz="4" w:space="0" w:color="auto"/>
              <w:bottom w:val="single" w:sz="4" w:space="0" w:color="auto"/>
            </w:tcBorders>
          </w:tcPr>
          <w:p w:rsidR="009F726B" w:rsidRPr="0085227F" w:rsidRDefault="009F726B" w:rsidP="009F726B">
            <w:pPr>
              <w:rPr>
                <w:sz w:val="22"/>
                <w:szCs w:val="22"/>
                <w:lang w:val="ro-RO"/>
              </w:rPr>
            </w:pPr>
          </w:p>
        </w:tc>
      </w:tr>
      <w:tr w:rsidR="0085227F" w:rsidRPr="0085227F" w:rsidTr="009F726B">
        <w:trPr>
          <w:gridAfter w:val="1"/>
          <w:wAfter w:w="19" w:type="dxa"/>
          <w:trHeight w:val="390"/>
          <w:jc w:val="center"/>
        </w:trPr>
        <w:tc>
          <w:tcPr>
            <w:tcW w:w="6071" w:type="dxa"/>
            <w:gridSpan w:val="2"/>
            <w:tcBorders>
              <w:top w:val="single" w:sz="4" w:space="0" w:color="auto"/>
              <w:bottom w:val="single" w:sz="4" w:space="0" w:color="auto"/>
            </w:tcBorders>
          </w:tcPr>
          <w:p w:rsidR="009F726B" w:rsidRPr="0085227F" w:rsidRDefault="009F726B" w:rsidP="00F450BB">
            <w:pPr>
              <w:numPr>
                <w:ilvl w:val="0"/>
                <w:numId w:val="44"/>
              </w:numPr>
              <w:ind w:left="426"/>
              <w:contextualSpacing/>
              <w:jc w:val="both"/>
              <w:rPr>
                <w:sz w:val="22"/>
                <w:szCs w:val="22"/>
                <w:lang w:val="ro-RO"/>
              </w:rPr>
            </w:pPr>
            <w:r w:rsidRPr="0085227F">
              <w:rPr>
                <w:sz w:val="22"/>
                <w:szCs w:val="22"/>
                <w:lang w:val="ro-RO"/>
              </w:rPr>
              <w:t xml:space="preserve">Seroneutralizarea </w:t>
            </w:r>
          </w:p>
        </w:tc>
        <w:tc>
          <w:tcPr>
            <w:tcW w:w="750" w:type="dxa"/>
            <w:gridSpan w:val="2"/>
            <w:tcBorders>
              <w:top w:val="single" w:sz="4" w:space="0" w:color="auto"/>
              <w:bottom w:val="single" w:sz="4" w:space="0" w:color="auto"/>
            </w:tcBorders>
          </w:tcPr>
          <w:p w:rsidR="009F726B" w:rsidRPr="0085227F" w:rsidRDefault="009F726B" w:rsidP="009F726B">
            <w:pPr>
              <w:rPr>
                <w:sz w:val="22"/>
                <w:szCs w:val="22"/>
                <w:lang w:val="ro-RO"/>
              </w:rPr>
            </w:pPr>
            <w:r w:rsidRPr="0085227F">
              <w:rPr>
                <w:sz w:val="22"/>
                <w:szCs w:val="22"/>
                <w:lang w:val="ro-RO"/>
              </w:rPr>
              <w:t>E/A/I</w:t>
            </w:r>
          </w:p>
        </w:tc>
        <w:tc>
          <w:tcPr>
            <w:tcW w:w="1310" w:type="dxa"/>
            <w:gridSpan w:val="2"/>
            <w:tcBorders>
              <w:top w:val="single" w:sz="4" w:space="0" w:color="auto"/>
              <w:bottom w:val="single" w:sz="4" w:space="0" w:color="auto"/>
            </w:tcBorders>
          </w:tcPr>
          <w:p w:rsidR="009F726B" w:rsidRPr="0085227F" w:rsidRDefault="009F726B" w:rsidP="009F726B">
            <w:pPr>
              <w:rPr>
                <w:sz w:val="22"/>
                <w:szCs w:val="22"/>
                <w:lang w:val="ro-RO"/>
              </w:rPr>
            </w:pPr>
            <w:r w:rsidRPr="0085227F">
              <w:rPr>
                <w:sz w:val="22"/>
                <w:szCs w:val="22"/>
                <w:lang w:val="ro-RO"/>
              </w:rPr>
              <w:t>10/3/10</w:t>
            </w:r>
          </w:p>
        </w:tc>
        <w:tc>
          <w:tcPr>
            <w:tcW w:w="1216" w:type="dxa"/>
            <w:gridSpan w:val="2"/>
            <w:tcBorders>
              <w:top w:val="single" w:sz="4" w:space="0" w:color="auto"/>
              <w:bottom w:val="single" w:sz="4" w:space="0" w:color="auto"/>
            </w:tcBorders>
          </w:tcPr>
          <w:p w:rsidR="009F726B" w:rsidRPr="0085227F" w:rsidRDefault="009F726B" w:rsidP="009F726B">
            <w:pPr>
              <w:rPr>
                <w:sz w:val="22"/>
                <w:szCs w:val="22"/>
                <w:lang w:val="ro-RO"/>
              </w:rPr>
            </w:pPr>
          </w:p>
        </w:tc>
      </w:tr>
      <w:tr w:rsidR="0085227F" w:rsidRPr="0085227F" w:rsidTr="009F726B">
        <w:trPr>
          <w:gridAfter w:val="1"/>
          <w:wAfter w:w="19" w:type="dxa"/>
          <w:trHeight w:val="377"/>
          <w:jc w:val="center"/>
        </w:trPr>
        <w:tc>
          <w:tcPr>
            <w:tcW w:w="6071" w:type="dxa"/>
            <w:gridSpan w:val="2"/>
            <w:tcBorders>
              <w:top w:val="single" w:sz="4" w:space="0" w:color="auto"/>
              <w:bottom w:val="single" w:sz="4" w:space="0" w:color="auto"/>
            </w:tcBorders>
          </w:tcPr>
          <w:p w:rsidR="009F726B" w:rsidRPr="0085227F" w:rsidRDefault="009F726B" w:rsidP="00F450BB">
            <w:pPr>
              <w:numPr>
                <w:ilvl w:val="0"/>
                <w:numId w:val="44"/>
              </w:numPr>
              <w:ind w:left="426"/>
              <w:contextualSpacing/>
              <w:jc w:val="both"/>
              <w:rPr>
                <w:sz w:val="22"/>
                <w:szCs w:val="22"/>
                <w:lang w:val="ro-RO"/>
              </w:rPr>
            </w:pPr>
            <w:r w:rsidRPr="0085227F">
              <w:rPr>
                <w:sz w:val="22"/>
                <w:szCs w:val="22"/>
                <w:lang w:val="ro-RO"/>
              </w:rPr>
              <w:t>Detecţia antigenelor virale prin imunofluorescenţă</w:t>
            </w:r>
          </w:p>
        </w:tc>
        <w:tc>
          <w:tcPr>
            <w:tcW w:w="750" w:type="dxa"/>
            <w:gridSpan w:val="2"/>
            <w:tcBorders>
              <w:top w:val="single" w:sz="4" w:space="0" w:color="auto"/>
              <w:bottom w:val="single" w:sz="4" w:space="0" w:color="auto"/>
            </w:tcBorders>
          </w:tcPr>
          <w:p w:rsidR="009F726B" w:rsidRPr="0085227F" w:rsidRDefault="009F726B" w:rsidP="009F726B">
            <w:pPr>
              <w:rPr>
                <w:sz w:val="22"/>
                <w:szCs w:val="22"/>
                <w:lang w:val="ro-RO"/>
              </w:rPr>
            </w:pPr>
            <w:r w:rsidRPr="0085227F">
              <w:rPr>
                <w:sz w:val="22"/>
                <w:szCs w:val="22"/>
                <w:lang w:val="ro-RO"/>
              </w:rPr>
              <w:t>E/A/I</w:t>
            </w:r>
          </w:p>
        </w:tc>
        <w:tc>
          <w:tcPr>
            <w:tcW w:w="1310" w:type="dxa"/>
            <w:gridSpan w:val="2"/>
            <w:tcBorders>
              <w:top w:val="single" w:sz="4" w:space="0" w:color="auto"/>
              <w:bottom w:val="single" w:sz="4" w:space="0" w:color="auto"/>
            </w:tcBorders>
          </w:tcPr>
          <w:p w:rsidR="009F726B" w:rsidRPr="0085227F" w:rsidRDefault="009F726B" w:rsidP="009F726B">
            <w:pPr>
              <w:rPr>
                <w:sz w:val="22"/>
                <w:szCs w:val="22"/>
                <w:lang w:val="ro-RO"/>
              </w:rPr>
            </w:pPr>
            <w:r w:rsidRPr="0085227F">
              <w:rPr>
                <w:sz w:val="22"/>
                <w:szCs w:val="22"/>
                <w:lang w:val="ro-RO"/>
              </w:rPr>
              <w:t>10/3/10</w:t>
            </w:r>
          </w:p>
        </w:tc>
        <w:tc>
          <w:tcPr>
            <w:tcW w:w="1216" w:type="dxa"/>
            <w:gridSpan w:val="2"/>
            <w:tcBorders>
              <w:top w:val="single" w:sz="4" w:space="0" w:color="auto"/>
              <w:bottom w:val="single" w:sz="4" w:space="0" w:color="auto"/>
            </w:tcBorders>
          </w:tcPr>
          <w:p w:rsidR="009F726B" w:rsidRPr="0085227F" w:rsidRDefault="009F726B" w:rsidP="009F726B">
            <w:pPr>
              <w:rPr>
                <w:sz w:val="22"/>
                <w:szCs w:val="22"/>
                <w:lang w:val="ro-RO"/>
              </w:rPr>
            </w:pPr>
          </w:p>
        </w:tc>
      </w:tr>
      <w:tr w:rsidR="0085227F" w:rsidRPr="0085227F" w:rsidTr="009F726B">
        <w:trPr>
          <w:gridAfter w:val="1"/>
          <w:wAfter w:w="19" w:type="dxa"/>
          <w:trHeight w:val="368"/>
          <w:jc w:val="center"/>
        </w:trPr>
        <w:tc>
          <w:tcPr>
            <w:tcW w:w="6071" w:type="dxa"/>
            <w:gridSpan w:val="2"/>
            <w:tcBorders>
              <w:top w:val="single" w:sz="4" w:space="0" w:color="auto"/>
              <w:bottom w:val="single" w:sz="4" w:space="0" w:color="auto"/>
            </w:tcBorders>
          </w:tcPr>
          <w:p w:rsidR="009F726B" w:rsidRPr="0085227F" w:rsidRDefault="009F726B" w:rsidP="00F450BB">
            <w:pPr>
              <w:numPr>
                <w:ilvl w:val="0"/>
                <w:numId w:val="44"/>
              </w:numPr>
              <w:ind w:left="426"/>
              <w:contextualSpacing/>
              <w:jc w:val="both"/>
              <w:rPr>
                <w:sz w:val="22"/>
                <w:szCs w:val="22"/>
                <w:lang w:val="ro-RO"/>
              </w:rPr>
            </w:pPr>
            <w:r w:rsidRPr="0085227F">
              <w:rPr>
                <w:sz w:val="22"/>
                <w:szCs w:val="22"/>
                <w:lang w:val="ro-RO"/>
              </w:rPr>
              <w:t>Tehnici imunoenzimatice ELISA pentru detecţia markerilor infecţiilor cu virusuri hepatitice (VHA; VHB; VHC; VHD)</w:t>
            </w:r>
          </w:p>
        </w:tc>
        <w:tc>
          <w:tcPr>
            <w:tcW w:w="750" w:type="dxa"/>
            <w:gridSpan w:val="2"/>
            <w:tcBorders>
              <w:top w:val="single" w:sz="4" w:space="0" w:color="auto"/>
              <w:bottom w:val="single" w:sz="4" w:space="0" w:color="auto"/>
            </w:tcBorders>
          </w:tcPr>
          <w:p w:rsidR="009F726B" w:rsidRPr="0085227F" w:rsidRDefault="009F726B" w:rsidP="009F726B">
            <w:pPr>
              <w:rPr>
                <w:sz w:val="22"/>
                <w:szCs w:val="22"/>
                <w:lang w:val="ro-RO"/>
              </w:rPr>
            </w:pPr>
            <w:r w:rsidRPr="0085227F">
              <w:rPr>
                <w:sz w:val="22"/>
                <w:szCs w:val="22"/>
                <w:lang w:val="ro-RO"/>
              </w:rPr>
              <w:t>E/A/I</w:t>
            </w:r>
          </w:p>
        </w:tc>
        <w:tc>
          <w:tcPr>
            <w:tcW w:w="1310" w:type="dxa"/>
            <w:gridSpan w:val="2"/>
            <w:tcBorders>
              <w:top w:val="single" w:sz="4" w:space="0" w:color="auto"/>
              <w:bottom w:val="single" w:sz="4" w:space="0" w:color="auto"/>
            </w:tcBorders>
          </w:tcPr>
          <w:p w:rsidR="009F726B" w:rsidRPr="0085227F" w:rsidRDefault="009F726B" w:rsidP="009F726B">
            <w:pPr>
              <w:rPr>
                <w:sz w:val="22"/>
                <w:szCs w:val="22"/>
                <w:lang w:val="ro-RO"/>
              </w:rPr>
            </w:pPr>
            <w:r w:rsidRPr="0085227F">
              <w:rPr>
                <w:sz w:val="22"/>
                <w:szCs w:val="22"/>
                <w:lang w:val="ro-RO"/>
              </w:rPr>
              <w:t>50/5/50</w:t>
            </w:r>
          </w:p>
        </w:tc>
        <w:tc>
          <w:tcPr>
            <w:tcW w:w="1216" w:type="dxa"/>
            <w:gridSpan w:val="2"/>
            <w:tcBorders>
              <w:top w:val="single" w:sz="4" w:space="0" w:color="auto"/>
              <w:bottom w:val="single" w:sz="4" w:space="0" w:color="auto"/>
            </w:tcBorders>
          </w:tcPr>
          <w:p w:rsidR="009F726B" w:rsidRPr="0085227F" w:rsidRDefault="009F726B" w:rsidP="009F726B">
            <w:pPr>
              <w:rPr>
                <w:sz w:val="22"/>
                <w:szCs w:val="22"/>
                <w:lang w:val="ro-RO"/>
              </w:rPr>
            </w:pPr>
          </w:p>
        </w:tc>
      </w:tr>
      <w:tr w:rsidR="0085227F" w:rsidRPr="0085227F" w:rsidTr="009F726B">
        <w:trPr>
          <w:gridAfter w:val="1"/>
          <w:wAfter w:w="19" w:type="dxa"/>
          <w:trHeight w:val="350"/>
          <w:jc w:val="center"/>
        </w:trPr>
        <w:tc>
          <w:tcPr>
            <w:tcW w:w="6071" w:type="dxa"/>
            <w:gridSpan w:val="2"/>
            <w:tcBorders>
              <w:top w:val="single" w:sz="4" w:space="0" w:color="auto"/>
              <w:bottom w:val="single" w:sz="4" w:space="0" w:color="auto"/>
            </w:tcBorders>
          </w:tcPr>
          <w:p w:rsidR="009F726B" w:rsidRPr="0085227F" w:rsidRDefault="009F726B" w:rsidP="00F450BB">
            <w:pPr>
              <w:numPr>
                <w:ilvl w:val="0"/>
                <w:numId w:val="44"/>
              </w:numPr>
              <w:ind w:left="426"/>
              <w:contextualSpacing/>
              <w:jc w:val="both"/>
              <w:rPr>
                <w:sz w:val="22"/>
                <w:szCs w:val="22"/>
                <w:lang w:val="ro-RO"/>
              </w:rPr>
            </w:pPr>
            <w:r w:rsidRPr="0085227F">
              <w:rPr>
                <w:sz w:val="22"/>
                <w:szCs w:val="22"/>
                <w:lang w:val="ro-RO"/>
              </w:rPr>
              <w:t xml:space="preserve">Tehnici RIBA/Western Blot pentru confirmarea infecţiei VHC </w:t>
            </w:r>
          </w:p>
        </w:tc>
        <w:tc>
          <w:tcPr>
            <w:tcW w:w="750" w:type="dxa"/>
            <w:gridSpan w:val="2"/>
            <w:tcBorders>
              <w:top w:val="single" w:sz="4" w:space="0" w:color="auto"/>
              <w:bottom w:val="single" w:sz="4" w:space="0" w:color="auto"/>
            </w:tcBorders>
          </w:tcPr>
          <w:p w:rsidR="009F726B" w:rsidRPr="0085227F" w:rsidRDefault="009F726B" w:rsidP="009F726B">
            <w:pPr>
              <w:rPr>
                <w:sz w:val="22"/>
                <w:szCs w:val="22"/>
                <w:lang w:val="ro-RO"/>
              </w:rPr>
            </w:pPr>
            <w:r w:rsidRPr="0085227F">
              <w:rPr>
                <w:sz w:val="22"/>
                <w:szCs w:val="22"/>
                <w:lang w:val="ro-RO"/>
              </w:rPr>
              <w:t>E/A/I</w:t>
            </w:r>
          </w:p>
        </w:tc>
        <w:tc>
          <w:tcPr>
            <w:tcW w:w="1310" w:type="dxa"/>
            <w:gridSpan w:val="2"/>
            <w:tcBorders>
              <w:top w:val="single" w:sz="4" w:space="0" w:color="auto"/>
              <w:bottom w:val="single" w:sz="4" w:space="0" w:color="auto"/>
            </w:tcBorders>
          </w:tcPr>
          <w:p w:rsidR="009F726B" w:rsidRPr="0085227F" w:rsidRDefault="009F726B" w:rsidP="009F726B">
            <w:pPr>
              <w:rPr>
                <w:sz w:val="22"/>
                <w:szCs w:val="22"/>
                <w:lang w:val="ro-RO"/>
              </w:rPr>
            </w:pPr>
            <w:r w:rsidRPr="0085227F">
              <w:rPr>
                <w:sz w:val="22"/>
                <w:szCs w:val="22"/>
                <w:lang w:val="ro-RO"/>
              </w:rPr>
              <w:t>5/3/5</w:t>
            </w:r>
          </w:p>
        </w:tc>
        <w:tc>
          <w:tcPr>
            <w:tcW w:w="1216" w:type="dxa"/>
            <w:gridSpan w:val="2"/>
            <w:tcBorders>
              <w:top w:val="single" w:sz="4" w:space="0" w:color="auto"/>
              <w:bottom w:val="single" w:sz="4" w:space="0" w:color="auto"/>
            </w:tcBorders>
          </w:tcPr>
          <w:p w:rsidR="009F726B" w:rsidRPr="0085227F" w:rsidRDefault="009F726B" w:rsidP="009F726B">
            <w:pPr>
              <w:rPr>
                <w:sz w:val="22"/>
                <w:szCs w:val="22"/>
                <w:lang w:val="ro-RO"/>
              </w:rPr>
            </w:pPr>
          </w:p>
        </w:tc>
      </w:tr>
      <w:tr w:rsidR="0085227F" w:rsidRPr="0085227F" w:rsidTr="009F726B">
        <w:trPr>
          <w:gridAfter w:val="1"/>
          <w:wAfter w:w="19" w:type="dxa"/>
          <w:trHeight w:val="415"/>
          <w:jc w:val="center"/>
        </w:trPr>
        <w:tc>
          <w:tcPr>
            <w:tcW w:w="6071" w:type="dxa"/>
            <w:gridSpan w:val="2"/>
            <w:tcBorders>
              <w:top w:val="single" w:sz="4" w:space="0" w:color="auto"/>
              <w:bottom w:val="single" w:sz="4" w:space="0" w:color="auto"/>
            </w:tcBorders>
          </w:tcPr>
          <w:p w:rsidR="009F726B" w:rsidRPr="0085227F" w:rsidRDefault="009F726B" w:rsidP="00F450BB">
            <w:pPr>
              <w:numPr>
                <w:ilvl w:val="0"/>
                <w:numId w:val="44"/>
              </w:numPr>
              <w:ind w:left="426"/>
              <w:contextualSpacing/>
              <w:jc w:val="both"/>
              <w:rPr>
                <w:sz w:val="22"/>
                <w:szCs w:val="22"/>
                <w:lang w:val="ro-RO"/>
              </w:rPr>
            </w:pPr>
            <w:r w:rsidRPr="0085227F">
              <w:rPr>
                <w:sz w:val="22"/>
                <w:szCs w:val="22"/>
                <w:lang w:val="ro-RO"/>
              </w:rPr>
              <w:t xml:space="preserve">Tehnici imunoenzimatice ELISA pentru diagnosticul de triaj al infecţiei HIV </w:t>
            </w:r>
          </w:p>
        </w:tc>
        <w:tc>
          <w:tcPr>
            <w:tcW w:w="750" w:type="dxa"/>
            <w:gridSpan w:val="2"/>
            <w:tcBorders>
              <w:top w:val="single" w:sz="4" w:space="0" w:color="auto"/>
              <w:bottom w:val="single" w:sz="4" w:space="0" w:color="auto"/>
            </w:tcBorders>
          </w:tcPr>
          <w:p w:rsidR="009F726B" w:rsidRPr="0085227F" w:rsidRDefault="009F726B" w:rsidP="009F726B">
            <w:pPr>
              <w:rPr>
                <w:sz w:val="22"/>
                <w:szCs w:val="22"/>
                <w:lang w:val="ro-RO"/>
              </w:rPr>
            </w:pPr>
            <w:r w:rsidRPr="0085227F">
              <w:rPr>
                <w:sz w:val="22"/>
                <w:szCs w:val="22"/>
                <w:lang w:val="ro-RO"/>
              </w:rPr>
              <w:t>E/A/I</w:t>
            </w:r>
          </w:p>
        </w:tc>
        <w:tc>
          <w:tcPr>
            <w:tcW w:w="1310" w:type="dxa"/>
            <w:gridSpan w:val="2"/>
            <w:tcBorders>
              <w:top w:val="single" w:sz="4" w:space="0" w:color="auto"/>
              <w:bottom w:val="single" w:sz="4" w:space="0" w:color="auto"/>
            </w:tcBorders>
          </w:tcPr>
          <w:p w:rsidR="009F726B" w:rsidRPr="0085227F" w:rsidRDefault="009F726B" w:rsidP="009F726B">
            <w:pPr>
              <w:rPr>
                <w:sz w:val="22"/>
                <w:szCs w:val="22"/>
                <w:lang w:val="ro-RO"/>
              </w:rPr>
            </w:pPr>
            <w:r w:rsidRPr="0085227F">
              <w:rPr>
                <w:sz w:val="22"/>
                <w:szCs w:val="22"/>
                <w:lang w:val="ro-RO"/>
              </w:rPr>
              <w:t>15/3/15</w:t>
            </w:r>
          </w:p>
        </w:tc>
        <w:tc>
          <w:tcPr>
            <w:tcW w:w="1216" w:type="dxa"/>
            <w:gridSpan w:val="2"/>
            <w:tcBorders>
              <w:top w:val="single" w:sz="4" w:space="0" w:color="auto"/>
              <w:bottom w:val="single" w:sz="4" w:space="0" w:color="auto"/>
            </w:tcBorders>
          </w:tcPr>
          <w:p w:rsidR="009F726B" w:rsidRPr="0085227F" w:rsidRDefault="009F726B" w:rsidP="009F726B">
            <w:pPr>
              <w:rPr>
                <w:sz w:val="22"/>
                <w:szCs w:val="22"/>
                <w:lang w:val="ro-RO"/>
              </w:rPr>
            </w:pPr>
          </w:p>
        </w:tc>
      </w:tr>
      <w:tr w:rsidR="0085227F" w:rsidRPr="0085227F" w:rsidTr="009F726B">
        <w:trPr>
          <w:gridAfter w:val="1"/>
          <w:wAfter w:w="19" w:type="dxa"/>
          <w:trHeight w:val="401"/>
          <w:jc w:val="center"/>
        </w:trPr>
        <w:tc>
          <w:tcPr>
            <w:tcW w:w="6071" w:type="dxa"/>
            <w:gridSpan w:val="2"/>
            <w:tcBorders>
              <w:top w:val="single" w:sz="4" w:space="0" w:color="auto"/>
              <w:bottom w:val="single" w:sz="4" w:space="0" w:color="auto"/>
            </w:tcBorders>
          </w:tcPr>
          <w:p w:rsidR="009F726B" w:rsidRPr="0085227F" w:rsidRDefault="009F726B" w:rsidP="008C1555">
            <w:pPr>
              <w:numPr>
                <w:ilvl w:val="0"/>
                <w:numId w:val="44"/>
              </w:numPr>
              <w:ind w:left="426"/>
              <w:contextualSpacing/>
              <w:jc w:val="both"/>
              <w:rPr>
                <w:sz w:val="22"/>
                <w:szCs w:val="22"/>
                <w:lang w:val="ro-RO"/>
              </w:rPr>
            </w:pPr>
            <w:r w:rsidRPr="0085227F">
              <w:rPr>
                <w:sz w:val="22"/>
                <w:szCs w:val="22"/>
                <w:lang w:val="ro-RO"/>
              </w:rPr>
              <w:t>Tehnica Western Blot pentru confirmarea infec</w:t>
            </w:r>
            <w:r w:rsidR="008C1555">
              <w:rPr>
                <w:sz w:val="22"/>
                <w:szCs w:val="22"/>
                <w:lang w:val="ro-RO"/>
              </w:rPr>
              <w:t>ț</w:t>
            </w:r>
            <w:r w:rsidRPr="0085227F">
              <w:rPr>
                <w:sz w:val="22"/>
                <w:szCs w:val="22"/>
                <w:lang w:val="ro-RO"/>
              </w:rPr>
              <w:t xml:space="preserve">iei HIV </w:t>
            </w:r>
          </w:p>
        </w:tc>
        <w:tc>
          <w:tcPr>
            <w:tcW w:w="750" w:type="dxa"/>
            <w:gridSpan w:val="2"/>
            <w:tcBorders>
              <w:top w:val="single" w:sz="4" w:space="0" w:color="auto"/>
              <w:bottom w:val="single" w:sz="4" w:space="0" w:color="auto"/>
            </w:tcBorders>
          </w:tcPr>
          <w:p w:rsidR="009F726B" w:rsidRPr="0085227F" w:rsidRDefault="009F726B" w:rsidP="009F726B">
            <w:pPr>
              <w:rPr>
                <w:sz w:val="22"/>
                <w:szCs w:val="22"/>
                <w:lang w:val="ro-RO"/>
              </w:rPr>
            </w:pPr>
            <w:r w:rsidRPr="0085227F">
              <w:rPr>
                <w:sz w:val="22"/>
                <w:szCs w:val="22"/>
                <w:lang w:val="ro-RO"/>
              </w:rPr>
              <w:t>E/A/I</w:t>
            </w:r>
          </w:p>
        </w:tc>
        <w:tc>
          <w:tcPr>
            <w:tcW w:w="1310" w:type="dxa"/>
            <w:gridSpan w:val="2"/>
            <w:tcBorders>
              <w:top w:val="single" w:sz="4" w:space="0" w:color="auto"/>
              <w:bottom w:val="single" w:sz="4" w:space="0" w:color="auto"/>
            </w:tcBorders>
          </w:tcPr>
          <w:p w:rsidR="009F726B" w:rsidRPr="0085227F" w:rsidRDefault="009F726B" w:rsidP="009F726B">
            <w:pPr>
              <w:rPr>
                <w:sz w:val="22"/>
                <w:szCs w:val="22"/>
                <w:lang w:val="ro-RO"/>
              </w:rPr>
            </w:pPr>
            <w:r w:rsidRPr="0085227F">
              <w:rPr>
                <w:sz w:val="22"/>
                <w:szCs w:val="22"/>
                <w:lang w:val="ro-RO"/>
              </w:rPr>
              <w:t>10/3/10</w:t>
            </w:r>
          </w:p>
        </w:tc>
        <w:tc>
          <w:tcPr>
            <w:tcW w:w="1216" w:type="dxa"/>
            <w:gridSpan w:val="2"/>
            <w:tcBorders>
              <w:top w:val="single" w:sz="4" w:space="0" w:color="auto"/>
              <w:bottom w:val="single" w:sz="4" w:space="0" w:color="auto"/>
            </w:tcBorders>
          </w:tcPr>
          <w:p w:rsidR="009F726B" w:rsidRPr="0085227F" w:rsidRDefault="009F726B" w:rsidP="009F726B">
            <w:pPr>
              <w:rPr>
                <w:sz w:val="22"/>
                <w:szCs w:val="22"/>
                <w:lang w:val="ro-RO"/>
              </w:rPr>
            </w:pPr>
          </w:p>
        </w:tc>
      </w:tr>
      <w:tr w:rsidR="0085227F" w:rsidRPr="0085227F" w:rsidTr="009F726B">
        <w:trPr>
          <w:gridAfter w:val="1"/>
          <w:wAfter w:w="19" w:type="dxa"/>
          <w:trHeight w:val="439"/>
          <w:jc w:val="center"/>
        </w:trPr>
        <w:tc>
          <w:tcPr>
            <w:tcW w:w="6071" w:type="dxa"/>
            <w:gridSpan w:val="2"/>
            <w:tcBorders>
              <w:top w:val="single" w:sz="4" w:space="0" w:color="auto"/>
              <w:bottom w:val="single" w:sz="4" w:space="0" w:color="auto"/>
            </w:tcBorders>
          </w:tcPr>
          <w:p w:rsidR="009F726B" w:rsidRPr="0085227F" w:rsidRDefault="009F726B" w:rsidP="00F450BB">
            <w:pPr>
              <w:numPr>
                <w:ilvl w:val="0"/>
                <w:numId w:val="44"/>
              </w:numPr>
              <w:ind w:left="426"/>
              <w:contextualSpacing/>
              <w:jc w:val="both"/>
              <w:rPr>
                <w:sz w:val="22"/>
                <w:szCs w:val="22"/>
                <w:lang w:val="ro-RO"/>
              </w:rPr>
            </w:pPr>
            <w:r w:rsidRPr="0085227F">
              <w:rPr>
                <w:sz w:val="22"/>
                <w:szCs w:val="22"/>
                <w:lang w:val="ro-RO"/>
              </w:rPr>
              <w:t xml:space="preserve">PCR şi RT-PCR calitativ pentru amplificarea acizilor nucleici virali - </w:t>
            </w:r>
          </w:p>
        </w:tc>
        <w:tc>
          <w:tcPr>
            <w:tcW w:w="750" w:type="dxa"/>
            <w:gridSpan w:val="2"/>
            <w:tcBorders>
              <w:top w:val="single" w:sz="4" w:space="0" w:color="auto"/>
              <w:bottom w:val="single" w:sz="4" w:space="0" w:color="auto"/>
            </w:tcBorders>
          </w:tcPr>
          <w:p w:rsidR="009F726B" w:rsidRPr="0085227F" w:rsidRDefault="009F726B" w:rsidP="009F726B">
            <w:pPr>
              <w:rPr>
                <w:sz w:val="22"/>
                <w:szCs w:val="22"/>
                <w:lang w:val="ro-RO"/>
              </w:rPr>
            </w:pPr>
            <w:r w:rsidRPr="0085227F">
              <w:rPr>
                <w:sz w:val="22"/>
                <w:szCs w:val="22"/>
                <w:lang w:val="ro-RO"/>
              </w:rPr>
              <w:t>E/A/I</w:t>
            </w:r>
          </w:p>
        </w:tc>
        <w:tc>
          <w:tcPr>
            <w:tcW w:w="1310" w:type="dxa"/>
            <w:gridSpan w:val="2"/>
            <w:tcBorders>
              <w:top w:val="single" w:sz="4" w:space="0" w:color="auto"/>
              <w:bottom w:val="single" w:sz="4" w:space="0" w:color="auto"/>
            </w:tcBorders>
          </w:tcPr>
          <w:p w:rsidR="009F726B" w:rsidRPr="0085227F" w:rsidRDefault="009F726B" w:rsidP="009F726B">
            <w:pPr>
              <w:rPr>
                <w:sz w:val="22"/>
                <w:szCs w:val="22"/>
                <w:lang w:val="ro-RO"/>
              </w:rPr>
            </w:pPr>
            <w:r w:rsidRPr="0085227F">
              <w:rPr>
                <w:sz w:val="22"/>
                <w:szCs w:val="22"/>
                <w:lang w:val="ro-RO"/>
              </w:rPr>
              <w:t>1/5/20</w:t>
            </w:r>
          </w:p>
        </w:tc>
        <w:tc>
          <w:tcPr>
            <w:tcW w:w="1216" w:type="dxa"/>
            <w:gridSpan w:val="2"/>
            <w:tcBorders>
              <w:top w:val="single" w:sz="4" w:space="0" w:color="auto"/>
              <w:bottom w:val="single" w:sz="4" w:space="0" w:color="auto"/>
            </w:tcBorders>
          </w:tcPr>
          <w:p w:rsidR="009F726B" w:rsidRPr="0085227F" w:rsidRDefault="009F726B" w:rsidP="009F726B">
            <w:pPr>
              <w:rPr>
                <w:sz w:val="22"/>
                <w:szCs w:val="22"/>
                <w:lang w:val="ro-RO"/>
              </w:rPr>
            </w:pPr>
          </w:p>
        </w:tc>
      </w:tr>
      <w:tr w:rsidR="0085227F" w:rsidRPr="0085227F" w:rsidTr="009F726B">
        <w:trPr>
          <w:gridAfter w:val="1"/>
          <w:wAfter w:w="19" w:type="dxa"/>
          <w:trHeight w:val="341"/>
          <w:jc w:val="center"/>
        </w:trPr>
        <w:tc>
          <w:tcPr>
            <w:tcW w:w="6071" w:type="dxa"/>
            <w:gridSpan w:val="2"/>
            <w:tcBorders>
              <w:top w:val="single" w:sz="4" w:space="0" w:color="auto"/>
              <w:bottom w:val="single" w:sz="4" w:space="0" w:color="auto"/>
            </w:tcBorders>
          </w:tcPr>
          <w:p w:rsidR="009F726B" w:rsidRPr="0085227F" w:rsidRDefault="009F726B" w:rsidP="00F450BB">
            <w:pPr>
              <w:numPr>
                <w:ilvl w:val="0"/>
                <w:numId w:val="44"/>
              </w:numPr>
              <w:ind w:left="426"/>
              <w:contextualSpacing/>
              <w:jc w:val="both"/>
              <w:rPr>
                <w:sz w:val="22"/>
                <w:szCs w:val="22"/>
                <w:lang w:val="ro-RO"/>
              </w:rPr>
            </w:pPr>
            <w:r w:rsidRPr="0085227F">
              <w:rPr>
                <w:sz w:val="22"/>
                <w:szCs w:val="22"/>
                <w:lang w:val="ro-RO"/>
              </w:rPr>
              <w:t>PCR şi RT-PCR cantitativ pentru determinarea încărcării virale în infecţia cu VHB, VHC şi HIV</w:t>
            </w:r>
          </w:p>
        </w:tc>
        <w:tc>
          <w:tcPr>
            <w:tcW w:w="750" w:type="dxa"/>
            <w:gridSpan w:val="2"/>
            <w:tcBorders>
              <w:top w:val="single" w:sz="4" w:space="0" w:color="auto"/>
              <w:bottom w:val="single" w:sz="4" w:space="0" w:color="auto"/>
            </w:tcBorders>
          </w:tcPr>
          <w:p w:rsidR="009F726B" w:rsidRPr="0085227F" w:rsidRDefault="009F726B" w:rsidP="009F726B">
            <w:pPr>
              <w:rPr>
                <w:sz w:val="22"/>
                <w:szCs w:val="22"/>
                <w:lang w:val="ro-RO"/>
              </w:rPr>
            </w:pPr>
            <w:r w:rsidRPr="0085227F">
              <w:rPr>
                <w:sz w:val="22"/>
                <w:szCs w:val="22"/>
                <w:lang w:val="ro-RO"/>
              </w:rPr>
              <w:t>E/A/I</w:t>
            </w:r>
          </w:p>
        </w:tc>
        <w:tc>
          <w:tcPr>
            <w:tcW w:w="1310" w:type="dxa"/>
            <w:gridSpan w:val="2"/>
            <w:tcBorders>
              <w:top w:val="single" w:sz="4" w:space="0" w:color="auto"/>
              <w:bottom w:val="single" w:sz="4" w:space="0" w:color="auto"/>
            </w:tcBorders>
          </w:tcPr>
          <w:p w:rsidR="009F726B" w:rsidRPr="0085227F" w:rsidRDefault="009F726B" w:rsidP="009F726B">
            <w:pPr>
              <w:rPr>
                <w:sz w:val="22"/>
                <w:szCs w:val="22"/>
                <w:lang w:val="ro-RO"/>
              </w:rPr>
            </w:pPr>
            <w:r w:rsidRPr="0085227F">
              <w:rPr>
                <w:sz w:val="22"/>
                <w:szCs w:val="22"/>
                <w:lang w:val="ro-RO"/>
              </w:rPr>
              <w:t>2/10/15</w:t>
            </w:r>
          </w:p>
        </w:tc>
        <w:tc>
          <w:tcPr>
            <w:tcW w:w="1216" w:type="dxa"/>
            <w:gridSpan w:val="2"/>
            <w:tcBorders>
              <w:top w:val="single" w:sz="4" w:space="0" w:color="auto"/>
              <w:bottom w:val="single" w:sz="4" w:space="0" w:color="auto"/>
            </w:tcBorders>
          </w:tcPr>
          <w:p w:rsidR="009F726B" w:rsidRPr="0085227F" w:rsidRDefault="009F726B" w:rsidP="009F726B">
            <w:pPr>
              <w:rPr>
                <w:sz w:val="22"/>
                <w:szCs w:val="22"/>
                <w:lang w:val="ro-RO"/>
              </w:rPr>
            </w:pPr>
          </w:p>
        </w:tc>
      </w:tr>
      <w:tr w:rsidR="0085227F" w:rsidRPr="0085227F" w:rsidTr="009F726B">
        <w:trPr>
          <w:gridAfter w:val="1"/>
          <w:wAfter w:w="19" w:type="dxa"/>
          <w:trHeight w:val="287"/>
          <w:jc w:val="center"/>
        </w:trPr>
        <w:tc>
          <w:tcPr>
            <w:tcW w:w="6071" w:type="dxa"/>
            <w:gridSpan w:val="2"/>
            <w:tcBorders>
              <w:top w:val="single" w:sz="4" w:space="0" w:color="auto"/>
              <w:bottom w:val="single" w:sz="4" w:space="0" w:color="auto"/>
            </w:tcBorders>
          </w:tcPr>
          <w:p w:rsidR="009F726B" w:rsidRPr="0085227F" w:rsidRDefault="009F726B" w:rsidP="00F450BB">
            <w:pPr>
              <w:numPr>
                <w:ilvl w:val="0"/>
                <w:numId w:val="44"/>
              </w:numPr>
              <w:ind w:left="426"/>
              <w:contextualSpacing/>
              <w:jc w:val="both"/>
              <w:rPr>
                <w:sz w:val="22"/>
                <w:szCs w:val="22"/>
                <w:lang w:val="ro-RO"/>
              </w:rPr>
            </w:pPr>
            <w:r w:rsidRPr="0085227F">
              <w:rPr>
                <w:sz w:val="22"/>
                <w:szCs w:val="22"/>
                <w:lang w:val="ro-RO"/>
              </w:rPr>
              <w:t>Diagnosticul hematologic al malariei. Tehnica frotiului. Tehnica picăturii groase</w:t>
            </w:r>
          </w:p>
        </w:tc>
        <w:tc>
          <w:tcPr>
            <w:tcW w:w="750" w:type="dxa"/>
            <w:gridSpan w:val="2"/>
            <w:tcBorders>
              <w:top w:val="single" w:sz="4" w:space="0" w:color="auto"/>
              <w:bottom w:val="single" w:sz="4" w:space="0" w:color="auto"/>
            </w:tcBorders>
          </w:tcPr>
          <w:p w:rsidR="009F726B" w:rsidRPr="0085227F" w:rsidRDefault="009F726B" w:rsidP="009F726B">
            <w:pPr>
              <w:rPr>
                <w:sz w:val="22"/>
                <w:szCs w:val="22"/>
                <w:lang w:val="ro-RO"/>
              </w:rPr>
            </w:pPr>
            <w:r w:rsidRPr="0085227F">
              <w:rPr>
                <w:sz w:val="22"/>
                <w:szCs w:val="22"/>
                <w:lang w:val="ro-RO"/>
              </w:rPr>
              <w:t>A/I</w:t>
            </w:r>
          </w:p>
        </w:tc>
        <w:tc>
          <w:tcPr>
            <w:tcW w:w="1310" w:type="dxa"/>
            <w:gridSpan w:val="2"/>
            <w:tcBorders>
              <w:top w:val="single" w:sz="4" w:space="0" w:color="auto"/>
              <w:bottom w:val="single" w:sz="4" w:space="0" w:color="auto"/>
            </w:tcBorders>
          </w:tcPr>
          <w:p w:rsidR="009F726B" w:rsidRPr="0085227F" w:rsidRDefault="009F726B" w:rsidP="009F726B">
            <w:pPr>
              <w:rPr>
                <w:sz w:val="22"/>
                <w:szCs w:val="22"/>
                <w:lang w:val="ro-RO"/>
              </w:rPr>
            </w:pPr>
            <w:r w:rsidRPr="0085227F">
              <w:rPr>
                <w:sz w:val="22"/>
                <w:szCs w:val="22"/>
                <w:lang w:val="ro-RO"/>
              </w:rPr>
              <w:t>5/5</w:t>
            </w:r>
          </w:p>
        </w:tc>
        <w:tc>
          <w:tcPr>
            <w:tcW w:w="1216" w:type="dxa"/>
            <w:gridSpan w:val="2"/>
            <w:tcBorders>
              <w:top w:val="single" w:sz="4" w:space="0" w:color="auto"/>
              <w:bottom w:val="single" w:sz="4" w:space="0" w:color="auto"/>
            </w:tcBorders>
          </w:tcPr>
          <w:p w:rsidR="009F726B" w:rsidRPr="0085227F" w:rsidRDefault="009F726B" w:rsidP="009F726B">
            <w:pPr>
              <w:rPr>
                <w:sz w:val="22"/>
                <w:szCs w:val="22"/>
                <w:lang w:val="ro-RO"/>
              </w:rPr>
            </w:pPr>
          </w:p>
        </w:tc>
      </w:tr>
      <w:tr w:rsidR="0085227F" w:rsidRPr="0085227F" w:rsidTr="009F726B">
        <w:trPr>
          <w:gridAfter w:val="1"/>
          <w:wAfter w:w="19" w:type="dxa"/>
          <w:trHeight w:val="450"/>
          <w:jc w:val="center"/>
        </w:trPr>
        <w:tc>
          <w:tcPr>
            <w:tcW w:w="6071" w:type="dxa"/>
            <w:gridSpan w:val="2"/>
            <w:tcBorders>
              <w:top w:val="single" w:sz="4" w:space="0" w:color="auto"/>
              <w:bottom w:val="single" w:sz="4" w:space="0" w:color="auto"/>
            </w:tcBorders>
          </w:tcPr>
          <w:p w:rsidR="009F726B" w:rsidRPr="0085227F" w:rsidRDefault="009F726B" w:rsidP="00F450BB">
            <w:pPr>
              <w:numPr>
                <w:ilvl w:val="0"/>
                <w:numId w:val="44"/>
              </w:numPr>
              <w:ind w:left="426"/>
              <w:contextualSpacing/>
              <w:jc w:val="both"/>
              <w:rPr>
                <w:sz w:val="22"/>
                <w:szCs w:val="22"/>
                <w:lang w:val="ro-RO"/>
              </w:rPr>
            </w:pPr>
            <w:r w:rsidRPr="0085227F">
              <w:rPr>
                <w:sz w:val="22"/>
                <w:szCs w:val="22"/>
                <w:lang w:val="ro-RO"/>
              </w:rPr>
              <w:t>Examenul coproparazitologic direct între lamă şi lamela, în ser fiziologic şi Lugol</w:t>
            </w:r>
          </w:p>
        </w:tc>
        <w:tc>
          <w:tcPr>
            <w:tcW w:w="750" w:type="dxa"/>
            <w:gridSpan w:val="2"/>
            <w:tcBorders>
              <w:top w:val="single" w:sz="4" w:space="0" w:color="auto"/>
              <w:bottom w:val="single" w:sz="4" w:space="0" w:color="auto"/>
            </w:tcBorders>
          </w:tcPr>
          <w:p w:rsidR="009F726B" w:rsidRPr="0085227F" w:rsidRDefault="009F726B" w:rsidP="009F726B">
            <w:pPr>
              <w:rPr>
                <w:sz w:val="22"/>
                <w:szCs w:val="22"/>
                <w:lang w:val="ro-RO"/>
              </w:rPr>
            </w:pPr>
            <w:r w:rsidRPr="0085227F">
              <w:rPr>
                <w:sz w:val="22"/>
                <w:szCs w:val="22"/>
                <w:lang w:val="ro-RO"/>
              </w:rPr>
              <w:t>E/A/I</w:t>
            </w:r>
          </w:p>
        </w:tc>
        <w:tc>
          <w:tcPr>
            <w:tcW w:w="1310" w:type="dxa"/>
            <w:gridSpan w:val="2"/>
            <w:tcBorders>
              <w:top w:val="single" w:sz="4" w:space="0" w:color="auto"/>
              <w:bottom w:val="single" w:sz="4" w:space="0" w:color="auto"/>
            </w:tcBorders>
          </w:tcPr>
          <w:p w:rsidR="009F726B" w:rsidRPr="0085227F" w:rsidRDefault="009F726B" w:rsidP="009F726B">
            <w:pPr>
              <w:rPr>
                <w:sz w:val="22"/>
                <w:szCs w:val="22"/>
                <w:lang w:val="ro-RO"/>
              </w:rPr>
            </w:pPr>
            <w:r w:rsidRPr="0085227F">
              <w:rPr>
                <w:sz w:val="22"/>
                <w:szCs w:val="22"/>
                <w:lang w:val="ro-RO"/>
              </w:rPr>
              <w:t>10/3/15</w:t>
            </w:r>
          </w:p>
        </w:tc>
        <w:tc>
          <w:tcPr>
            <w:tcW w:w="1216" w:type="dxa"/>
            <w:gridSpan w:val="2"/>
            <w:tcBorders>
              <w:top w:val="single" w:sz="4" w:space="0" w:color="auto"/>
              <w:bottom w:val="single" w:sz="4" w:space="0" w:color="auto"/>
            </w:tcBorders>
          </w:tcPr>
          <w:p w:rsidR="009F726B" w:rsidRPr="0085227F" w:rsidRDefault="009F726B" w:rsidP="009F726B">
            <w:pPr>
              <w:rPr>
                <w:sz w:val="22"/>
                <w:szCs w:val="22"/>
                <w:lang w:val="ro-RO"/>
              </w:rPr>
            </w:pPr>
          </w:p>
        </w:tc>
      </w:tr>
      <w:tr w:rsidR="0085227F" w:rsidRPr="0085227F" w:rsidTr="009F726B">
        <w:trPr>
          <w:gridAfter w:val="1"/>
          <w:wAfter w:w="19" w:type="dxa"/>
          <w:trHeight w:val="287"/>
          <w:jc w:val="center"/>
        </w:trPr>
        <w:tc>
          <w:tcPr>
            <w:tcW w:w="6071" w:type="dxa"/>
            <w:gridSpan w:val="2"/>
            <w:tcBorders>
              <w:top w:val="single" w:sz="4" w:space="0" w:color="auto"/>
              <w:bottom w:val="single" w:sz="4" w:space="0" w:color="auto"/>
            </w:tcBorders>
          </w:tcPr>
          <w:p w:rsidR="009F726B" w:rsidRPr="0085227F" w:rsidRDefault="009F726B" w:rsidP="00F450BB">
            <w:pPr>
              <w:numPr>
                <w:ilvl w:val="0"/>
                <w:numId w:val="44"/>
              </w:numPr>
              <w:ind w:left="426"/>
              <w:contextualSpacing/>
              <w:jc w:val="both"/>
              <w:rPr>
                <w:sz w:val="22"/>
                <w:szCs w:val="22"/>
                <w:lang w:val="ro-RO"/>
              </w:rPr>
            </w:pPr>
            <w:r w:rsidRPr="0085227F">
              <w:rPr>
                <w:sz w:val="22"/>
                <w:szCs w:val="22"/>
                <w:lang w:val="ro-RO"/>
              </w:rPr>
              <w:t xml:space="preserve">Examenul coproparazitologic prin concentrarea probelor: metodele Willis, Tellemann – Langeron, Kato – Miura </w:t>
            </w:r>
          </w:p>
        </w:tc>
        <w:tc>
          <w:tcPr>
            <w:tcW w:w="750" w:type="dxa"/>
            <w:gridSpan w:val="2"/>
            <w:tcBorders>
              <w:top w:val="single" w:sz="4" w:space="0" w:color="auto"/>
              <w:bottom w:val="single" w:sz="4" w:space="0" w:color="auto"/>
            </w:tcBorders>
          </w:tcPr>
          <w:p w:rsidR="009F726B" w:rsidRPr="0085227F" w:rsidRDefault="009F726B" w:rsidP="009F726B">
            <w:pPr>
              <w:rPr>
                <w:sz w:val="22"/>
                <w:szCs w:val="22"/>
                <w:lang w:val="ro-RO"/>
              </w:rPr>
            </w:pPr>
            <w:r w:rsidRPr="0085227F">
              <w:rPr>
                <w:sz w:val="22"/>
                <w:szCs w:val="22"/>
                <w:lang w:val="ro-RO"/>
              </w:rPr>
              <w:t>E/A/I</w:t>
            </w:r>
          </w:p>
        </w:tc>
        <w:tc>
          <w:tcPr>
            <w:tcW w:w="1310" w:type="dxa"/>
            <w:gridSpan w:val="2"/>
            <w:tcBorders>
              <w:top w:val="single" w:sz="4" w:space="0" w:color="auto"/>
              <w:bottom w:val="single" w:sz="4" w:space="0" w:color="auto"/>
            </w:tcBorders>
          </w:tcPr>
          <w:p w:rsidR="009F726B" w:rsidRPr="0085227F" w:rsidRDefault="009F726B" w:rsidP="009F726B">
            <w:pPr>
              <w:rPr>
                <w:sz w:val="22"/>
                <w:szCs w:val="22"/>
                <w:lang w:val="ro-RO"/>
              </w:rPr>
            </w:pPr>
            <w:r w:rsidRPr="0085227F">
              <w:rPr>
                <w:sz w:val="22"/>
                <w:szCs w:val="22"/>
                <w:lang w:val="ro-RO"/>
              </w:rPr>
              <w:t>10/3/15</w:t>
            </w:r>
          </w:p>
        </w:tc>
        <w:tc>
          <w:tcPr>
            <w:tcW w:w="1216" w:type="dxa"/>
            <w:gridSpan w:val="2"/>
            <w:tcBorders>
              <w:top w:val="single" w:sz="4" w:space="0" w:color="auto"/>
              <w:bottom w:val="single" w:sz="4" w:space="0" w:color="auto"/>
            </w:tcBorders>
          </w:tcPr>
          <w:p w:rsidR="009F726B" w:rsidRPr="0085227F" w:rsidRDefault="009F726B" w:rsidP="009F726B">
            <w:pPr>
              <w:rPr>
                <w:sz w:val="22"/>
                <w:szCs w:val="22"/>
                <w:lang w:val="ro-RO"/>
              </w:rPr>
            </w:pPr>
          </w:p>
        </w:tc>
      </w:tr>
      <w:tr w:rsidR="0085227F" w:rsidRPr="0085227F" w:rsidTr="009F726B">
        <w:trPr>
          <w:gridAfter w:val="1"/>
          <w:wAfter w:w="19" w:type="dxa"/>
          <w:trHeight w:val="375"/>
          <w:jc w:val="center"/>
        </w:trPr>
        <w:tc>
          <w:tcPr>
            <w:tcW w:w="6071" w:type="dxa"/>
            <w:gridSpan w:val="2"/>
            <w:tcBorders>
              <w:top w:val="single" w:sz="4" w:space="0" w:color="auto"/>
              <w:bottom w:val="single" w:sz="4" w:space="0" w:color="auto"/>
            </w:tcBorders>
          </w:tcPr>
          <w:p w:rsidR="009F726B" w:rsidRPr="0085227F" w:rsidRDefault="009F726B" w:rsidP="00F450BB">
            <w:pPr>
              <w:numPr>
                <w:ilvl w:val="0"/>
                <w:numId w:val="44"/>
              </w:numPr>
              <w:ind w:left="426"/>
              <w:contextualSpacing/>
              <w:jc w:val="both"/>
              <w:rPr>
                <w:sz w:val="22"/>
                <w:szCs w:val="22"/>
                <w:lang w:val="ro-RO"/>
              </w:rPr>
            </w:pPr>
            <w:r w:rsidRPr="0085227F">
              <w:rPr>
                <w:sz w:val="22"/>
                <w:szCs w:val="22"/>
                <w:lang w:val="ro-RO"/>
              </w:rPr>
              <w:t>Tehnici speciale: coprocultura pe mediu Loeffler, coprocultura pe cărbune, amprenta anală, coloraţia Ziehl – Nielsen modif. Hendricson</w:t>
            </w:r>
          </w:p>
        </w:tc>
        <w:tc>
          <w:tcPr>
            <w:tcW w:w="750" w:type="dxa"/>
            <w:gridSpan w:val="2"/>
            <w:tcBorders>
              <w:top w:val="single" w:sz="4" w:space="0" w:color="auto"/>
              <w:bottom w:val="single" w:sz="4" w:space="0" w:color="auto"/>
            </w:tcBorders>
          </w:tcPr>
          <w:p w:rsidR="009F726B" w:rsidRPr="0085227F" w:rsidRDefault="009F726B" w:rsidP="009F726B">
            <w:pPr>
              <w:rPr>
                <w:sz w:val="22"/>
                <w:szCs w:val="22"/>
                <w:lang w:val="ro-RO"/>
              </w:rPr>
            </w:pPr>
            <w:r w:rsidRPr="0085227F">
              <w:rPr>
                <w:sz w:val="22"/>
                <w:szCs w:val="22"/>
                <w:lang w:val="ro-RO"/>
              </w:rPr>
              <w:t>A</w:t>
            </w:r>
          </w:p>
        </w:tc>
        <w:tc>
          <w:tcPr>
            <w:tcW w:w="1310" w:type="dxa"/>
            <w:gridSpan w:val="2"/>
            <w:tcBorders>
              <w:top w:val="single" w:sz="4" w:space="0" w:color="auto"/>
              <w:bottom w:val="single" w:sz="4" w:space="0" w:color="auto"/>
            </w:tcBorders>
          </w:tcPr>
          <w:p w:rsidR="009F726B" w:rsidRPr="0085227F" w:rsidRDefault="009F726B" w:rsidP="009F726B">
            <w:pPr>
              <w:rPr>
                <w:sz w:val="22"/>
                <w:szCs w:val="22"/>
                <w:lang w:val="ro-RO"/>
              </w:rPr>
            </w:pPr>
            <w:r w:rsidRPr="0085227F">
              <w:rPr>
                <w:sz w:val="22"/>
                <w:szCs w:val="22"/>
                <w:lang w:val="ro-RO"/>
              </w:rPr>
              <w:t>5</w:t>
            </w:r>
          </w:p>
        </w:tc>
        <w:tc>
          <w:tcPr>
            <w:tcW w:w="1216" w:type="dxa"/>
            <w:gridSpan w:val="2"/>
            <w:tcBorders>
              <w:top w:val="single" w:sz="4" w:space="0" w:color="auto"/>
              <w:bottom w:val="single" w:sz="4" w:space="0" w:color="auto"/>
            </w:tcBorders>
          </w:tcPr>
          <w:p w:rsidR="009F726B" w:rsidRPr="0085227F" w:rsidRDefault="009F726B" w:rsidP="009F726B">
            <w:pPr>
              <w:rPr>
                <w:sz w:val="22"/>
                <w:szCs w:val="22"/>
                <w:lang w:val="ro-RO"/>
              </w:rPr>
            </w:pPr>
          </w:p>
        </w:tc>
      </w:tr>
      <w:tr w:rsidR="0085227F" w:rsidRPr="0085227F" w:rsidTr="009F726B">
        <w:trPr>
          <w:gridAfter w:val="1"/>
          <w:wAfter w:w="19" w:type="dxa"/>
          <w:trHeight w:val="575"/>
          <w:jc w:val="center"/>
        </w:trPr>
        <w:tc>
          <w:tcPr>
            <w:tcW w:w="6071" w:type="dxa"/>
            <w:gridSpan w:val="2"/>
            <w:tcBorders>
              <w:top w:val="single" w:sz="4" w:space="0" w:color="auto"/>
              <w:bottom w:val="single" w:sz="4" w:space="0" w:color="auto"/>
            </w:tcBorders>
          </w:tcPr>
          <w:p w:rsidR="009F726B" w:rsidRPr="0085227F" w:rsidRDefault="009F726B" w:rsidP="00F450BB">
            <w:pPr>
              <w:numPr>
                <w:ilvl w:val="0"/>
                <w:numId w:val="44"/>
              </w:numPr>
              <w:ind w:left="426"/>
              <w:contextualSpacing/>
              <w:jc w:val="both"/>
              <w:rPr>
                <w:sz w:val="22"/>
                <w:szCs w:val="22"/>
                <w:lang w:val="ro-RO"/>
              </w:rPr>
            </w:pPr>
            <w:r w:rsidRPr="0085227F">
              <w:rPr>
                <w:sz w:val="22"/>
                <w:szCs w:val="22"/>
                <w:lang w:val="ro-RO"/>
              </w:rPr>
              <w:lastRenderedPageBreak/>
              <w:t xml:space="preserve">Tehnici pentru depistarea coproantigenelor: metoda imunoenzimatică, reacţia de imunofluorescenţă cu anticorpi monoclonali marcaţi </w:t>
            </w:r>
          </w:p>
        </w:tc>
        <w:tc>
          <w:tcPr>
            <w:tcW w:w="750" w:type="dxa"/>
            <w:gridSpan w:val="2"/>
            <w:tcBorders>
              <w:top w:val="single" w:sz="4" w:space="0" w:color="auto"/>
              <w:bottom w:val="single" w:sz="4" w:space="0" w:color="auto"/>
            </w:tcBorders>
          </w:tcPr>
          <w:p w:rsidR="009F726B" w:rsidRPr="0085227F" w:rsidRDefault="009F726B" w:rsidP="009F726B">
            <w:pPr>
              <w:rPr>
                <w:sz w:val="22"/>
                <w:szCs w:val="22"/>
                <w:lang w:val="ro-RO"/>
              </w:rPr>
            </w:pPr>
            <w:r w:rsidRPr="0085227F">
              <w:rPr>
                <w:sz w:val="22"/>
                <w:szCs w:val="22"/>
                <w:lang w:val="ro-RO"/>
              </w:rPr>
              <w:t>A/I</w:t>
            </w:r>
          </w:p>
        </w:tc>
        <w:tc>
          <w:tcPr>
            <w:tcW w:w="1310" w:type="dxa"/>
            <w:gridSpan w:val="2"/>
            <w:tcBorders>
              <w:top w:val="single" w:sz="4" w:space="0" w:color="auto"/>
              <w:bottom w:val="single" w:sz="4" w:space="0" w:color="auto"/>
            </w:tcBorders>
          </w:tcPr>
          <w:p w:rsidR="009F726B" w:rsidRPr="0085227F" w:rsidRDefault="009F726B" w:rsidP="009F726B">
            <w:pPr>
              <w:rPr>
                <w:sz w:val="22"/>
                <w:szCs w:val="22"/>
                <w:lang w:val="ro-RO"/>
              </w:rPr>
            </w:pPr>
            <w:r w:rsidRPr="0085227F">
              <w:rPr>
                <w:sz w:val="22"/>
                <w:szCs w:val="22"/>
                <w:lang w:val="ro-RO"/>
              </w:rPr>
              <w:t>5/5</w:t>
            </w:r>
          </w:p>
        </w:tc>
        <w:tc>
          <w:tcPr>
            <w:tcW w:w="1216" w:type="dxa"/>
            <w:gridSpan w:val="2"/>
            <w:tcBorders>
              <w:top w:val="single" w:sz="4" w:space="0" w:color="auto"/>
              <w:bottom w:val="single" w:sz="4" w:space="0" w:color="auto"/>
            </w:tcBorders>
          </w:tcPr>
          <w:p w:rsidR="009F726B" w:rsidRPr="0085227F" w:rsidRDefault="009F726B" w:rsidP="009F726B">
            <w:pPr>
              <w:rPr>
                <w:sz w:val="22"/>
                <w:szCs w:val="22"/>
                <w:lang w:val="ro-RO"/>
              </w:rPr>
            </w:pPr>
          </w:p>
        </w:tc>
      </w:tr>
      <w:tr w:rsidR="0085227F" w:rsidRPr="0085227F" w:rsidTr="009F726B">
        <w:trPr>
          <w:gridAfter w:val="1"/>
          <w:wAfter w:w="19" w:type="dxa"/>
          <w:trHeight w:val="570"/>
          <w:jc w:val="center"/>
        </w:trPr>
        <w:tc>
          <w:tcPr>
            <w:tcW w:w="6071" w:type="dxa"/>
            <w:gridSpan w:val="2"/>
            <w:tcBorders>
              <w:top w:val="single" w:sz="4" w:space="0" w:color="auto"/>
              <w:bottom w:val="single" w:sz="4" w:space="0" w:color="auto"/>
            </w:tcBorders>
          </w:tcPr>
          <w:p w:rsidR="009F726B" w:rsidRPr="0085227F" w:rsidRDefault="009F726B" w:rsidP="00F450BB">
            <w:pPr>
              <w:numPr>
                <w:ilvl w:val="0"/>
                <w:numId w:val="44"/>
              </w:numPr>
              <w:ind w:left="426"/>
              <w:contextualSpacing/>
              <w:jc w:val="both"/>
              <w:rPr>
                <w:sz w:val="22"/>
                <w:szCs w:val="22"/>
                <w:lang w:val="ro-RO"/>
              </w:rPr>
            </w:pPr>
            <w:r w:rsidRPr="0085227F">
              <w:rPr>
                <w:sz w:val="22"/>
                <w:szCs w:val="22"/>
                <w:lang w:val="ro-RO"/>
              </w:rPr>
              <w:t>Examenul parazitologic al sputei şi al secreţiei laringo–traheale. Coloraţia Giemsa. Co</w:t>
            </w:r>
            <w:r w:rsidR="008C1555">
              <w:rPr>
                <w:sz w:val="22"/>
                <w:szCs w:val="22"/>
                <w:lang w:val="ro-RO"/>
              </w:rPr>
              <w:t>loraţia cu albastru de toluidin</w:t>
            </w:r>
            <w:r w:rsidRPr="0085227F">
              <w:rPr>
                <w:sz w:val="22"/>
                <w:szCs w:val="22"/>
                <w:lang w:val="ro-RO"/>
              </w:rPr>
              <w:t xml:space="preserve"> </w:t>
            </w:r>
          </w:p>
        </w:tc>
        <w:tc>
          <w:tcPr>
            <w:tcW w:w="750" w:type="dxa"/>
            <w:gridSpan w:val="2"/>
            <w:tcBorders>
              <w:top w:val="single" w:sz="4" w:space="0" w:color="auto"/>
              <w:bottom w:val="single" w:sz="4" w:space="0" w:color="auto"/>
            </w:tcBorders>
          </w:tcPr>
          <w:p w:rsidR="009F726B" w:rsidRPr="0085227F" w:rsidRDefault="009F726B" w:rsidP="009F726B">
            <w:pPr>
              <w:rPr>
                <w:sz w:val="22"/>
                <w:szCs w:val="22"/>
                <w:lang w:val="ro-RO"/>
              </w:rPr>
            </w:pPr>
            <w:r w:rsidRPr="0085227F">
              <w:rPr>
                <w:sz w:val="22"/>
                <w:szCs w:val="22"/>
                <w:lang w:val="ro-RO"/>
              </w:rPr>
              <w:t>E/A/I</w:t>
            </w:r>
          </w:p>
        </w:tc>
        <w:tc>
          <w:tcPr>
            <w:tcW w:w="1310" w:type="dxa"/>
            <w:gridSpan w:val="2"/>
            <w:tcBorders>
              <w:top w:val="single" w:sz="4" w:space="0" w:color="auto"/>
              <w:bottom w:val="single" w:sz="4" w:space="0" w:color="auto"/>
            </w:tcBorders>
          </w:tcPr>
          <w:p w:rsidR="009F726B" w:rsidRPr="0085227F" w:rsidRDefault="009F726B" w:rsidP="009F726B">
            <w:pPr>
              <w:rPr>
                <w:sz w:val="22"/>
                <w:szCs w:val="22"/>
                <w:lang w:val="ro-RO"/>
              </w:rPr>
            </w:pPr>
            <w:r w:rsidRPr="0085227F">
              <w:rPr>
                <w:sz w:val="22"/>
                <w:szCs w:val="22"/>
                <w:lang w:val="ro-RO"/>
              </w:rPr>
              <w:t>5/3/15</w:t>
            </w:r>
          </w:p>
        </w:tc>
        <w:tc>
          <w:tcPr>
            <w:tcW w:w="1216" w:type="dxa"/>
            <w:gridSpan w:val="2"/>
            <w:tcBorders>
              <w:top w:val="single" w:sz="4" w:space="0" w:color="auto"/>
              <w:bottom w:val="single" w:sz="4" w:space="0" w:color="auto"/>
            </w:tcBorders>
          </w:tcPr>
          <w:p w:rsidR="009F726B" w:rsidRPr="0085227F" w:rsidRDefault="009F726B" w:rsidP="009F726B">
            <w:pPr>
              <w:rPr>
                <w:sz w:val="22"/>
                <w:szCs w:val="22"/>
                <w:lang w:val="ro-RO"/>
              </w:rPr>
            </w:pPr>
          </w:p>
        </w:tc>
      </w:tr>
      <w:tr w:rsidR="0085227F" w:rsidRPr="0085227F" w:rsidTr="009F726B">
        <w:trPr>
          <w:gridAfter w:val="1"/>
          <w:wAfter w:w="19" w:type="dxa"/>
          <w:trHeight w:val="581"/>
          <w:jc w:val="center"/>
        </w:trPr>
        <w:tc>
          <w:tcPr>
            <w:tcW w:w="6071" w:type="dxa"/>
            <w:gridSpan w:val="2"/>
            <w:tcBorders>
              <w:top w:val="single" w:sz="4" w:space="0" w:color="auto"/>
              <w:bottom w:val="single" w:sz="4" w:space="0" w:color="auto"/>
            </w:tcBorders>
          </w:tcPr>
          <w:p w:rsidR="009F726B" w:rsidRPr="0085227F" w:rsidRDefault="009F726B" w:rsidP="00F450BB">
            <w:pPr>
              <w:numPr>
                <w:ilvl w:val="0"/>
                <w:numId w:val="44"/>
              </w:numPr>
              <w:ind w:left="426"/>
              <w:contextualSpacing/>
              <w:jc w:val="both"/>
              <w:rPr>
                <w:sz w:val="22"/>
                <w:szCs w:val="22"/>
                <w:lang w:val="ro-RO"/>
              </w:rPr>
            </w:pPr>
            <w:r w:rsidRPr="0085227F">
              <w:rPr>
                <w:sz w:val="22"/>
                <w:szCs w:val="22"/>
                <w:lang w:val="ro-RO"/>
              </w:rPr>
              <w:t xml:space="preserve">Diagnosticul parazitozelor implicate în patologia tractului urogenital. Diagnosticul trichomonozei urogenitale </w:t>
            </w:r>
          </w:p>
          <w:p w:rsidR="009F726B" w:rsidRPr="0085227F" w:rsidRDefault="009F726B" w:rsidP="00F450BB">
            <w:pPr>
              <w:numPr>
                <w:ilvl w:val="1"/>
                <w:numId w:val="45"/>
              </w:numPr>
              <w:ind w:left="426"/>
              <w:contextualSpacing/>
              <w:jc w:val="both"/>
              <w:rPr>
                <w:sz w:val="22"/>
                <w:szCs w:val="22"/>
                <w:lang w:val="ro-RO"/>
              </w:rPr>
            </w:pPr>
            <w:r w:rsidRPr="0085227F">
              <w:rPr>
                <w:sz w:val="22"/>
                <w:szCs w:val="22"/>
                <w:lang w:val="ro-RO"/>
              </w:rPr>
              <w:t xml:space="preserve">Examenul secreţiei vaginale. </w:t>
            </w:r>
          </w:p>
          <w:p w:rsidR="009F726B" w:rsidRPr="0085227F" w:rsidRDefault="009F726B" w:rsidP="00F450BB">
            <w:pPr>
              <w:numPr>
                <w:ilvl w:val="1"/>
                <w:numId w:val="45"/>
              </w:numPr>
              <w:ind w:left="426"/>
              <w:contextualSpacing/>
              <w:jc w:val="both"/>
              <w:rPr>
                <w:sz w:val="22"/>
                <w:szCs w:val="22"/>
                <w:lang w:val="ro-RO"/>
              </w:rPr>
            </w:pPr>
            <w:r w:rsidRPr="0085227F">
              <w:rPr>
                <w:sz w:val="22"/>
                <w:szCs w:val="22"/>
                <w:lang w:val="ro-RO"/>
              </w:rPr>
              <w:t xml:space="preserve">Examenul secreţiei uretrale. </w:t>
            </w:r>
          </w:p>
          <w:p w:rsidR="009F726B" w:rsidRPr="0085227F" w:rsidRDefault="009F726B" w:rsidP="00F450BB">
            <w:pPr>
              <w:numPr>
                <w:ilvl w:val="1"/>
                <w:numId w:val="45"/>
              </w:numPr>
              <w:ind w:left="426"/>
              <w:contextualSpacing/>
              <w:jc w:val="both"/>
              <w:rPr>
                <w:sz w:val="22"/>
                <w:szCs w:val="22"/>
                <w:lang w:val="ro-RO"/>
              </w:rPr>
            </w:pPr>
            <w:r w:rsidRPr="0085227F">
              <w:rPr>
                <w:sz w:val="22"/>
                <w:szCs w:val="22"/>
                <w:lang w:val="ro-RO"/>
              </w:rPr>
              <w:t xml:space="preserve">Examenul secreţiei prostatice. </w:t>
            </w:r>
          </w:p>
        </w:tc>
        <w:tc>
          <w:tcPr>
            <w:tcW w:w="750" w:type="dxa"/>
            <w:gridSpan w:val="2"/>
            <w:tcBorders>
              <w:top w:val="single" w:sz="4" w:space="0" w:color="auto"/>
              <w:bottom w:val="single" w:sz="4" w:space="0" w:color="auto"/>
            </w:tcBorders>
          </w:tcPr>
          <w:p w:rsidR="009F726B" w:rsidRPr="0085227F" w:rsidRDefault="009F726B" w:rsidP="009F726B">
            <w:pPr>
              <w:rPr>
                <w:sz w:val="22"/>
                <w:szCs w:val="22"/>
                <w:lang w:val="ro-RO"/>
              </w:rPr>
            </w:pPr>
            <w:r w:rsidRPr="0085227F">
              <w:rPr>
                <w:sz w:val="22"/>
                <w:szCs w:val="22"/>
                <w:lang w:val="ro-RO"/>
              </w:rPr>
              <w:t>E/A/I</w:t>
            </w:r>
          </w:p>
        </w:tc>
        <w:tc>
          <w:tcPr>
            <w:tcW w:w="1310" w:type="dxa"/>
            <w:gridSpan w:val="2"/>
            <w:tcBorders>
              <w:top w:val="single" w:sz="4" w:space="0" w:color="auto"/>
              <w:bottom w:val="single" w:sz="4" w:space="0" w:color="auto"/>
            </w:tcBorders>
          </w:tcPr>
          <w:p w:rsidR="009F726B" w:rsidRPr="0085227F" w:rsidRDefault="009F726B" w:rsidP="009F726B">
            <w:pPr>
              <w:rPr>
                <w:sz w:val="22"/>
                <w:szCs w:val="22"/>
                <w:lang w:val="ro-RO"/>
              </w:rPr>
            </w:pPr>
            <w:r w:rsidRPr="0085227F">
              <w:rPr>
                <w:sz w:val="22"/>
                <w:szCs w:val="22"/>
                <w:lang w:val="ro-RO"/>
              </w:rPr>
              <w:t>15/3/25</w:t>
            </w:r>
          </w:p>
        </w:tc>
        <w:tc>
          <w:tcPr>
            <w:tcW w:w="1216" w:type="dxa"/>
            <w:gridSpan w:val="2"/>
            <w:tcBorders>
              <w:top w:val="single" w:sz="4" w:space="0" w:color="auto"/>
              <w:bottom w:val="single" w:sz="4" w:space="0" w:color="auto"/>
            </w:tcBorders>
          </w:tcPr>
          <w:p w:rsidR="009F726B" w:rsidRPr="0085227F" w:rsidRDefault="009F726B" w:rsidP="009F726B">
            <w:pPr>
              <w:rPr>
                <w:sz w:val="22"/>
                <w:szCs w:val="22"/>
                <w:lang w:val="ro-RO"/>
              </w:rPr>
            </w:pPr>
          </w:p>
        </w:tc>
      </w:tr>
      <w:tr w:rsidR="0085227F" w:rsidRPr="0085227F" w:rsidTr="009F726B">
        <w:trPr>
          <w:gridAfter w:val="1"/>
          <w:wAfter w:w="19" w:type="dxa"/>
          <w:trHeight w:val="575"/>
          <w:jc w:val="center"/>
        </w:trPr>
        <w:tc>
          <w:tcPr>
            <w:tcW w:w="6071" w:type="dxa"/>
            <w:gridSpan w:val="2"/>
            <w:tcBorders>
              <w:top w:val="single" w:sz="4" w:space="0" w:color="auto"/>
              <w:bottom w:val="single" w:sz="4" w:space="0" w:color="auto"/>
            </w:tcBorders>
          </w:tcPr>
          <w:p w:rsidR="009F726B" w:rsidRPr="0085227F" w:rsidRDefault="009F726B" w:rsidP="009F726B">
            <w:pPr>
              <w:ind w:left="426"/>
              <w:contextualSpacing/>
              <w:jc w:val="both"/>
              <w:rPr>
                <w:sz w:val="22"/>
                <w:szCs w:val="22"/>
                <w:lang w:val="ro-RO"/>
              </w:rPr>
            </w:pPr>
            <w:r w:rsidRPr="0085227F">
              <w:rPr>
                <w:sz w:val="22"/>
                <w:szCs w:val="22"/>
                <w:lang w:val="ro-RO"/>
              </w:rPr>
              <w:t>Medicii rezidenţi trebuie să participe la conferințe, simpozioane;</w:t>
            </w:r>
          </w:p>
        </w:tc>
        <w:tc>
          <w:tcPr>
            <w:tcW w:w="750" w:type="dxa"/>
            <w:gridSpan w:val="2"/>
            <w:tcBorders>
              <w:top w:val="single" w:sz="4" w:space="0" w:color="auto"/>
              <w:bottom w:val="single" w:sz="4" w:space="0" w:color="auto"/>
            </w:tcBorders>
          </w:tcPr>
          <w:p w:rsidR="009F726B" w:rsidRPr="0085227F" w:rsidRDefault="009F726B" w:rsidP="009F726B">
            <w:pPr>
              <w:rPr>
                <w:sz w:val="22"/>
                <w:szCs w:val="22"/>
                <w:lang w:val="ro-RO"/>
              </w:rPr>
            </w:pPr>
            <w:r w:rsidRPr="0085227F">
              <w:rPr>
                <w:sz w:val="22"/>
                <w:szCs w:val="22"/>
                <w:lang w:val="ro-RO"/>
              </w:rPr>
              <w:t>E</w:t>
            </w:r>
          </w:p>
        </w:tc>
        <w:tc>
          <w:tcPr>
            <w:tcW w:w="1310" w:type="dxa"/>
            <w:gridSpan w:val="2"/>
            <w:tcBorders>
              <w:top w:val="single" w:sz="4" w:space="0" w:color="auto"/>
              <w:bottom w:val="single" w:sz="4" w:space="0" w:color="auto"/>
            </w:tcBorders>
          </w:tcPr>
          <w:p w:rsidR="009F726B" w:rsidRPr="0085227F" w:rsidRDefault="009F726B" w:rsidP="009F726B">
            <w:pPr>
              <w:rPr>
                <w:sz w:val="22"/>
                <w:szCs w:val="22"/>
                <w:lang w:val="ro-RO"/>
              </w:rPr>
            </w:pPr>
            <w:r w:rsidRPr="0085227F">
              <w:rPr>
                <w:sz w:val="22"/>
                <w:szCs w:val="22"/>
                <w:lang w:val="ro-RO"/>
              </w:rPr>
              <w:t>2</w:t>
            </w:r>
          </w:p>
        </w:tc>
        <w:tc>
          <w:tcPr>
            <w:tcW w:w="1216" w:type="dxa"/>
            <w:gridSpan w:val="2"/>
            <w:tcBorders>
              <w:top w:val="single" w:sz="4" w:space="0" w:color="auto"/>
              <w:bottom w:val="single" w:sz="4" w:space="0" w:color="auto"/>
            </w:tcBorders>
          </w:tcPr>
          <w:p w:rsidR="009F726B" w:rsidRPr="0085227F" w:rsidRDefault="009F726B" w:rsidP="009F726B">
            <w:pPr>
              <w:rPr>
                <w:sz w:val="22"/>
                <w:szCs w:val="22"/>
                <w:lang w:val="ro-RO"/>
              </w:rPr>
            </w:pPr>
          </w:p>
        </w:tc>
      </w:tr>
      <w:tr w:rsidR="0085227F" w:rsidRPr="0085227F" w:rsidTr="004532A3">
        <w:trPr>
          <w:gridAfter w:val="1"/>
          <w:wAfter w:w="19" w:type="dxa"/>
          <w:trHeight w:val="355"/>
          <w:jc w:val="center"/>
        </w:trPr>
        <w:tc>
          <w:tcPr>
            <w:tcW w:w="9347" w:type="dxa"/>
            <w:gridSpan w:val="8"/>
            <w:shd w:val="clear" w:color="auto" w:fill="E7E6E6"/>
          </w:tcPr>
          <w:p w:rsidR="004532A3" w:rsidRPr="0085227F" w:rsidRDefault="004532A3" w:rsidP="004532A3">
            <w:pPr>
              <w:spacing w:after="240"/>
              <w:jc w:val="center"/>
              <w:rPr>
                <w:b/>
                <w:sz w:val="22"/>
                <w:szCs w:val="22"/>
                <w:lang w:val="ro-RO"/>
              </w:rPr>
            </w:pPr>
            <w:r w:rsidRPr="0085227F">
              <w:rPr>
                <w:b/>
                <w:sz w:val="22"/>
                <w:szCs w:val="22"/>
                <w:lang w:val="ro-RO"/>
              </w:rPr>
              <w:t>ANUL III (45 SĂPT.)</w:t>
            </w:r>
          </w:p>
        </w:tc>
      </w:tr>
      <w:tr w:rsidR="0085227F" w:rsidRPr="008C44EF" w:rsidTr="004532A3">
        <w:trPr>
          <w:gridAfter w:val="1"/>
          <w:wAfter w:w="19" w:type="dxa"/>
          <w:trHeight w:val="355"/>
          <w:jc w:val="center"/>
        </w:trPr>
        <w:tc>
          <w:tcPr>
            <w:tcW w:w="9347" w:type="dxa"/>
            <w:gridSpan w:val="8"/>
            <w:shd w:val="clear" w:color="auto" w:fill="F2F2F2"/>
          </w:tcPr>
          <w:p w:rsidR="004532A3" w:rsidRPr="0085227F" w:rsidRDefault="004532A3" w:rsidP="004532A3">
            <w:pPr>
              <w:spacing w:after="240"/>
              <w:jc w:val="center"/>
              <w:rPr>
                <w:b/>
                <w:sz w:val="22"/>
                <w:szCs w:val="22"/>
                <w:lang w:val="ro-RO"/>
              </w:rPr>
            </w:pPr>
            <w:r w:rsidRPr="0085227F">
              <w:rPr>
                <w:b/>
                <w:sz w:val="22"/>
                <w:szCs w:val="22"/>
                <w:lang w:val="ro-RO"/>
              </w:rPr>
              <w:t>STAGIU DE PERFECȚIONARE APLICATIVĂ (19 săpt.)</w:t>
            </w:r>
          </w:p>
        </w:tc>
      </w:tr>
      <w:tr w:rsidR="0085227F" w:rsidRPr="008C44EF" w:rsidTr="004532A3">
        <w:trPr>
          <w:gridAfter w:val="1"/>
          <w:wAfter w:w="19" w:type="dxa"/>
          <w:trHeight w:val="341"/>
          <w:jc w:val="center"/>
        </w:trPr>
        <w:tc>
          <w:tcPr>
            <w:tcW w:w="9347" w:type="dxa"/>
            <w:gridSpan w:val="8"/>
          </w:tcPr>
          <w:p w:rsidR="004532A3" w:rsidRPr="0085227F" w:rsidRDefault="004532A3" w:rsidP="004532A3">
            <w:pPr>
              <w:rPr>
                <w:sz w:val="22"/>
                <w:szCs w:val="22"/>
                <w:lang w:val="ro-RO"/>
              </w:rPr>
            </w:pPr>
            <w:r w:rsidRPr="0085227F">
              <w:rPr>
                <w:sz w:val="22"/>
                <w:szCs w:val="22"/>
                <w:lang w:val="ro-RO"/>
              </w:rPr>
              <w:t>Se menţin manoperile şi competenţele de la nivelul anului I,II, dar cu o activitate mai mare.</w:t>
            </w:r>
          </w:p>
        </w:tc>
      </w:tr>
      <w:tr w:rsidR="0085227F" w:rsidRPr="0085227F" w:rsidTr="004532A3">
        <w:trPr>
          <w:gridAfter w:val="1"/>
          <w:wAfter w:w="19" w:type="dxa"/>
          <w:trHeight w:val="341"/>
          <w:jc w:val="center"/>
        </w:trPr>
        <w:tc>
          <w:tcPr>
            <w:tcW w:w="6071" w:type="dxa"/>
            <w:gridSpan w:val="2"/>
          </w:tcPr>
          <w:p w:rsidR="004532A3" w:rsidRPr="0085227F" w:rsidRDefault="004532A3" w:rsidP="004532A3">
            <w:pPr>
              <w:jc w:val="both"/>
              <w:rPr>
                <w:sz w:val="22"/>
                <w:szCs w:val="22"/>
                <w:lang w:val="ro-RO"/>
              </w:rPr>
            </w:pPr>
            <w:r w:rsidRPr="0085227F">
              <w:rPr>
                <w:sz w:val="22"/>
                <w:szCs w:val="22"/>
                <w:lang w:val="ro-RO"/>
              </w:rPr>
              <w:t>Analize de BIOCHIMIE</w:t>
            </w:r>
          </w:p>
        </w:tc>
        <w:tc>
          <w:tcPr>
            <w:tcW w:w="750" w:type="dxa"/>
            <w:gridSpan w:val="2"/>
          </w:tcPr>
          <w:p w:rsidR="004532A3" w:rsidRPr="0085227F" w:rsidRDefault="004532A3" w:rsidP="004532A3">
            <w:pPr>
              <w:rPr>
                <w:sz w:val="22"/>
                <w:szCs w:val="22"/>
                <w:lang w:val="ro-RO"/>
              </w:rPr>
            </w:pPr>
            <w:r w:rsidRPr="0085227F">
              <w:rPr>
                <w:sz w:val="22"/>
                <w:szCs w:val="22"/>
                <w:lang w:val="ro-RO"/>
              </w:rPr>
              <w:t>E/I</w:t>
            </w:r>
          </w:p>
        </w:tc>
        <w:tc>
          <w:tcPr>
            <w:tcW w:w="1310" w:type="dxa"/>
            <w:gridSpan w:val="2"/>
            <w:tcBorders>
              <w:top w:val="single" w:sz="4" w:space="0" w:color="auto"/>
              <w:bottom w:val="single" w:sz="4" w:space="0" w:color="auto"/>
            </w:tcBorders>
          </w:tcPr>
          <w:p w:rsidR="004532A3" w:rsidRPr="0085227F" w:rsidRDefault="004532A3" w:rsidP="004532A3">
            <w:pPr>
              <w:rPr>
                <w:sz w:val="22"/>
                <w:szCs w:val="22"/>
                <w:lang w:val="ro-RO"/>
              </w:rPr>
            </w:pPr>
            <w:r w:rsidRPr="0085227F">
              <w:rPr>
                <w:sz w:val="22"/>
                <w:szCs w:val="22"/>
                <w:lang w:val="ro-RO"/>
              </w:rPr>
              <w:t>500/1000</w:t>
            </w:r>
          </w:p>
        </w:tc>
        <w:tc>
          <w:tcPr>
            <w:tcW w:w="1216" w:type="dxa"/>
            <w:gridSpan w:val="2"/>
            <w:tcBorders>
              <w:top w:val="single" w:sz="4" w:space="0" w:color="auto"/>
              <w:bottom w:val="single" w:sz="4" w:space="0" w:color="auto"/>
            </w:tcBorders>
          </w:tcPr>
          <w:p w:rsidR="004532A3" w:rsidRPr="0085227F" w:rsidRDefault="004532A3" w:rsidP="004532A3">
            <w:pPr>
              <w:rPr>
                <w:sz w:val="22"/>
                <w:szCs w:val="22"/>
                <w:lang w:val="ro-RO"/>
              </w:rPr>
            </w:pPr>
          </w:p>
        </w:tc>
      </w:tr>
      <w:tr w:rsidR="0085227F" w:rsidRPr="0085227F" w:rsidTr="004532A3">
        <w:trPr>
          <w:gridAfter w:val="1"/>
          <w:wAfter w:w="19" w:type="dxa"/>
          <w:trHeight w:val="341"/>
          <w:jc w:val="center"/>
        </w:trPr>
        <w:tc>
          <w:tcPr>
            <w:tcW w:w="6071" w:type="dxa"/>
            <w:gridSpan w:val="2"/>
          </w:tcPr>
          <w:p w:rsidR="004532A3" w:rsidRPr="0085227F" w:rsidRDefault="004532A3" w:rsidP="004532A3">
            <w:pPr>
              <w:jc w:val="both"/>
              <w:rPr>
                <w:sz w:val="22"/>
                <w:szCs w:val="22"/>
                <w:lang w:val="ro-RO"/>
              </w:rPr>
            </w:pPr>
            <w:r w:rsidRPr="0085227F">
              <w:rPr>
                <w:sz w:val="22"/>
                <w:szCs w:val="22"/>
                <w:lang w:val="ro-RO"/>
              </w:rPr>
              <w:t>Analize de HEMATOLOGIE</w:t>
            </w:r>
          </w:p>
        </w:tc>
        <w:tc>
          <w:tcPr>
            <w:tcW w:w="750" w:type="dxa"/>
            <w:gridSpan w:val="2"/>
          </w:tcPr>
          <w:p w:rsidR="004532A3" w:rsidRPr="0085227F" w:rsidRDefault="004532A3" w:rsidP="004532A3">
            <w:pPr>
              <w:rPr>
                <w:sz w:val="22"/>
                <w:szCs w:val="22"/>
                <w:lang w:val="ro-RO"/>
              </w:rPr>
            </w:pPr>
            <w:r w:rsidRPr="0085227F">
              <w:rPr>
                <w:sz w:val="22"/>
                <w:szCs w:val="22"/>
                <w:lang w:val="ro-RO"/>
              </w:rPr>
              <w:t>E/I</w:t>
            </w:r>
          </w:p>
        </w:tc>
        <w:tc>
          <w:tcPr>
            <w:tcW w:w="1310" w:type="dxa"/>
            <w:gridSpan w:val="2"/>
            <w:tcBorders>
              <w:top w:val="single" w:sz="4" w:space="0" w:color="auto"/>
              <w:bottom w:val="single" w:sz="4" w:space="0" w:color="auto"/>
            </w:tcBorders>
          </w:tcPr>
          <w:p w:rsidR="004532A3" w:rsidRPr="0085227F" w:rsidRDefault="004532A3" w:rsidP="004532A3">
            <w:pPr>
              <w:rPr>
                <w:sz w:val="22"/>
                <w:szCs w:val="22"/>
                <w:lang w:val="ro-RO"/>
              </w:rPr>
            </w:pPr>
            <w:r w:rsidRPr="0085227F">
              <w:rPr>
                <w:sz w:val="22"/>
                <w:szCs w:val="22"/>
                <w:lang w:val="ro-RO"/>
              </w:rPr>
              <w:t>500/1000</w:t>
            </w:r>
          </w:p>
        </w:tc>
        <w:tc>
          <w:tcPr>
            <w:tcW w:w="1216" w:type="dxa"/>
            <w:gridSpan w:val="2"/>
            <w:tcBorders>
              <w:top w:val="single" w:sz="4" w:space="0" w:color="auto"/>
              <w:bottom w:val="single" w:sz="4" w:space="0" w:color="auto"/>
            </w:tcBorders>
          </w:tcPr>
          <w:p w:rsidR="004532A3" w:rsidRPr="0085227F" w:rsidRDefault="004532A3" w:rsidP="004532A3">
            <w:pPr>
              <w:rPr>
                <w:sz w:val="22"/>
                <w:szCs w:val="22"/>
                <w:lang w:val="ro-RO"/>
              </w:rPr>
            </w:pPr>
          </w:p>
        </w:tc>
      </w:tr>
      <w:tr w:rsidR="0085227F" w:rsidRPr="0085227F" w:rsidTr="004532A3">
        <w:trPr>
          <w:gridAfter w:val="1"/>
          <w:wAfter w:w="19" w:type="dxa"/>
          <w:trHeight w:val="341"/>
          <w:jc w:val="center"/>
        </w:trPr>
        <w:tc>
          <w:tcPr>
            <w:tcW w:w="6071" w:type="dxa"/>
            <w:gridSpan w:val="2"/>
          </w:tcPr>
          <w:p w:rsidR="004532A3" w:rsidRPr="0085227F" w:rsidRDefault="004532A3" w:rsidP="004532A3">
            <w:pPr>
              <w:jc w:val="both"/>
              <w:rPr>
                <w:sz w:val="22"/>
                <w:szCs w:val="22"/>
                <w:lang w:val="ro-RO"/>
              </w:rPr>
            </w:pPr>
            <w:r w:rsidRPr="0085227F">
              <w:rPr>
                <w:sz w:val="22"/>
                <w:szCs w:val="22"/>
                <w:lang w:val="ro-RO"/>
              </w:rPr>
              <w:t>Analize de IMUNOLOGIE</w:t>
            </w:r>
          </w:p>
        </w:tc>
        <w:tc>
          <w:tcPr>
            <w:tcW w:w="750" w:type="dxa"/>
            <w:gridSpan w:val="2"/>
          </w:tcPr>
          <w:p w:rsidR="004532A3" w:rsidRPr="0085227F" w:rsidRDefault="004532A3" w:rsidP="004532A3">
            <w:pPr>
              <w:rPr>
                <w:sz w:val="22"/>
                <w:szCs w:val="22"/>
                <w:lang w:val="ro-RO"/>
              </w:rPr>
            </w:pPr>
            <w:r w:rsidRPr="0085227F">
              <w:rPr>
                <w:sz w:val="22"/>
                <w:szCs w:val="22"/>
                <w:lang w:val="ro-RO"/>
              </w:rPr>
              <w:t>E/I</w:t>
            </w:r>
          </w:p>
        </w:tc>
        <w:tc>
          <w:tcPr>
            <w:tcW w:w="1310" w:type="dxa"/>
            <w:gridSpan w:val="2"/>
            <w:tcBorders>
              <w:top w:val="single" w:sz="4" w:space="0" w:color="auto"/>
              <w:bottom w:val="single" w:sz="4" w:space="0" w:color="auto"/>
            </w:tcBorders>
          </w:tcPr>
          <w:p w:rsidR="004532A3" w:rsidRPr="0085227F" w:rsidRDefault="004532A3" w:rsidP="004532A3">
            <w:pPr>
              <w:rPr>
                <w:sz w:val="22"/>
                <w:szCs w:val="22"/>
                <w:lang w:val="ro-RO"/>
              </w:rPr>
            </w:pPr>
            <w:r w:rsidRPr="0085227F">
              <w:rPr>
                <w:sz w:val="22"/>
                <w:szCs w:val="22"/>
                <w:lang w:val="ro-RO"/>
              </w:rPr>
              <w:t>500/500</w:t>
            </w:r>
          </w:p>
        </w:tc>
        <w:tc>
          <w:tcPr>
            <w:tcW w:w="1216" w:type="dxa"/>
            <w:gridSpan w:val="2"/>
            <w:tcBorders>
              <w:top w:val="single" w:sz="4" w:space="0" w:color="auto"/>
              <w:bottom w:val="single" w:sz="4" w:space="0" w:color="auto"/>
            </w:tcBorders>
          </w:tcPr>
          <w:p w:rsidR="004532A3" w:rsidRPr="0085227F" w:rsidRDefault="004532A3" w:rsidP="004532A3">
            <w:pPr>
              <w:rPr>
                <w:sz w:val="22"/>
                <w:szCs w:val="22"/>
                <w:lang w:val="ro-RO"/>
              </w:rPr>
            </w:pPr>
          </w:p>
        </w:tc>
      </w:tr>
      <w:tr w:rsidR="0085227F" w:rsidRPr="008C44EF" w:rsidTr="004532A3">
        <w:trPr>
          <w:gridAfter w:val="1"/>
          <w:wAfter w:w="19" w:type="dxa"/>
          <w:trHeight w:val="355"/>
          <w:jc w:val="center"/>
        </w:trPr>
        <w:tc>
          <w:tcPr>
            <w:tcW w:w="9347" w:type="dxa"/>
            <w:gridSpan w:val="8"/>
            <w:shd w:val="clear" w:color="auto" w:fill="F2F2F2"/>
          </w:tcPr>
          <w:p w:rsidR="004532A3" w:rsidRPr="0085227F" w:rsidRDefault="004532A3" w:rsidP="004532A3">
            <w:pPr>
              <w:spacing w:after="240"/>
              <w:jc w:val="center"/>
              <w:rPr>
                <w:b/>
                <w:sz w:val="22"/>
                <w:szCs w:val="22"/>
                <w:lang w:val="ro-RO"/>
              </w:rPr>
            </w:pPr>
            <w:r w:rsidRPr="0085227F">
              <w:rPr>
                <w:b/>
                <w:sz w:val="22"/>
                <w:szCs w:val="22"/>
                <w:lang w:val="ro-RO"/>
              </w:rPr>
              <w:t>ORGANIZAREA ŞI MANAGEMENTUL LABORATORULUI MEDICAL (10 săpt.)</w:t>
            </w:r>
          </w:p>
        </w:tc>
      </w:tr>
      <w:tr w:rsidR="0085227F" w:rsidRPr="008C44EF" w:rsidTr="004532A3">
        <w:trPr>
          <w:gridAfter w:val="1"/>
          <w:wAfter w:w="19" w:type="dxa"/>
          <w:trHeight w:val="1075"/>
          <w:jc w:val="center"/>
        </w:trPr>
        <w:tc>
          <w:tcPr>
            <w:tcW w:w="9347" w:type="dxa"/>
            <w:gridSpan w:val="8"/>
          </w:tcPr>
          <w:p w:rsidR="004532A3" w:rsidRPr="0085227F" w:rsidRDefault="004532A3" w:rsidP="004532A3">
            <w:pPr>
              <w:jc w:val="both"/>
              <w:rPr>
                <w:sz w:val="22"/>
                <w:szCs w:val="22"/>
                <w:lang w:val="ro-RO"/>
              </w:rPr>
            </w:pPr>
            <w:r w:rsidRPr="0085227F">
              <w:rPr>
                <w:sz w:val="22"/>
                <w:szCs w:val="22"/>
                <w:lang w:val="ro-RO"/>
              </w:rPr>
              <w:t xml:space="preserve">Medicii rezidenţi vor fi familiarizaţi cu: </w:t>
            </w:r>
          </w:p>
          <w:p w:rsidR="004532A3" w:rsidRPr="0085227F" w:rsidRDefault="004532A3" w:rsidP="00F450BB">
            <w:pPr>
              <w:numPr>
                <w:ilvl w:val="0"/>
                <w:numId w:val="47"/>
              </w:numPr>
              <w:contextualSpacing/>
              <w:jc w:val="both"/>
              <w:rPr>
                <w:sz w:val="22"/>
                <w:szCs w:val="22"/>
                <w:lang w:val="ro-RO"/>
              </w:rPr>
            </w:pPr>
            <w:r w:rsidRPr="0085227F">
              <w:rPr>
                <w:sz w:val="22"/>
                <w:szCs w:val="22"/>
                <w:lang w:val="ro-RO"/>
              </w:rPr>
              <w:t xml:space="preserve">Biosiguranţa şi biosecuritatea laboratorului de analize medicale. </w:t>
            </w:r>
          </w:p>
          <w:p w:rsidR="004532A3" w:rsidRPr="0085227F" w:rsidRDefault="004532A3" w:rsidP="00F450BB">
            <w:pPr>
              <w:numPr>
                <w:ilvl w:val="0"/>
                <w:numId w:val="47"/>
              </w:numPr>
              <w:contextualSpacing/>
              <w:jc w:val="both"/>
              <w:rPr>
                <w:sz w:val="22"/>
                <w:szCs w:val="22"/>
                <w:lang w:val="ro-RO"/>
              </w:rPr>
            </w:pPr>
            <w:r w:rsidRPr="0085227F">
              <w:rPr>
                <w:sz w:val="22"/>
                <w:szCs w:val="22"/>
                <w:lang w:val="ro-RO"/>
              </w:rPr>
              <w:t>Organizarea unui laborator de analize medicale</w:t>
            </w:r>
          </w:p>
          <w:p w:rsidR="004532A3" w:rsidRPr="0085227F" w:rsidRDefault="004532A3" w:rsidP="00F450BB">
            <w:pPr>
              <w:numPr>
                <w:ilvl w:val="0"/>
                <w:numId w:val="47"/>
              </w:numPr>
              <w:contextualSpacing/>
              <w:jc w:val="both"/>
              <w:rPr>
                <w:sz w:val="22"/>
                <w:szCs w:val="22"/>
                <w:lang w:val="ro-RO"/>
              </w:rPr>
            </w:pPr>
            <w:r w:rsidRPr="0085227F">
              <w:rPr>
                <w:sz w:val="22"/>
                <w:szCs w:val="22"/>
                <w:lang w:val="ro-RO"/>
              </w:rPr>
              <w:t>Normele de funcţionare a laboratoarelor de analize medicale</w:t>
            </w:r>
          </w:p>
          <w:p w:rsidR="004532A3" w:rsidRPr="0085227F" w:rsidRDefault="004532A3" w:rsidP="00F450BB">
            <w:pPr>
              <w:numPr>
                <w:ilvl w:val="0"/>
                <w:numId w:val="46"/>
              </w:numPr>
              <w:contextualSpacing/>
              <w:jc w:val="both"/>
              <w:rPr>
                <w:b/>
                <w:sz w:val="22"/>
                <w:szCs w:val="22"/>
                <w:lang w:val="ro-RO"/>
              </w:rPr>
            </w:pPr>
            <w:r w:rsidRPr="0085227F">
              <w:rPr>
                <w:sz w:val="22"/>
                <w:szCs w:val="22"/>
                <w:lang w:val="ro-RO"/>
              </w:rPr>
              <w:t>Sistemul de management al calităţii</w:t>
            </w:r>
          </w:p>
          <w:p w:rsidR="004532A3" w:rsidRPr="0085227F" w:rsidRDefault="004532A3" w:rsidP="004532A3">
            <w:pPr>
              <w:jc w:val="both"/>
              <w:rPr>
                <w:sz w:val="22"/>
                <w:szCs w:val="22"/>
                <w:lang w:val="ro-RO"/>
              </w:rPr>
            </w:pPr>
            <w:r w:rsidRPr="0085227F">
              <w:rPr>
                <w:sz w:val="22"/>
                <w:szCs w:val="22"/>
                <w:lang w:val="ro-RO"/>
              </w:rPr>
              <w:t>Managementul datelor. Sistemul informatic al laboratorului medical. Etica şi confidenţialitatea în laboratorul de analize medicale.</w:t>
            </w:r>
          </w:p>
          <w:p w:rsidR="004532A3" w:rsidRPr="0085227F" w:rsidRDefault="004532A3" w:rsidP="004532A3">
            <w:pPr>
              <w:jc w:val="both"/>
              <w:rPr>
                <w:sz w:val="22"/>
                <w:szCs w:val="22"/>
                <w:lang w:val="ro-RO"/>
              </w:rPr>
            </w:pPr>
            <w:r w:rsidRPr="0085227F">
              <w:rPr>
                <w:sz w:val="22"/>
                <w:szCs w:val="22"/>
                <w:lang w:val="ro-RO"/>
              </w:rPr>
              <w:t>Se dezvoltă abilitatea de a proteja populaţia împotriva utilizării abuzive a investigaţiilor medicale de laborator.</w:t>
            </w:r>
          </w:p>
          <w:p w:rsidR="004532A3" w:rsidRPr="0085227F" w:rsidRDefault="004532A3" w:rsidP="004532A3">
            <w:pPr>
              <w:jc w:val="both"/>
              <w:rPr>
                <w:sz w:val="22"/>
                <w:szCs w:val="22"/>
                <w:lang w:val="ro-RO"/>
              </w:rPr>
            </w:pPr>
            <w:r w:rsidRPr="0085227F">
              <w:rPr>
                <w:sz w:val="22"/>
                <w:szCs w:val="22"/>
                <w:lang w:val="ro-RO"/>
              </w:rPr>
              <w:t>Cunoaşterea principiilor managementului unui Departament/Laborator clinic din cadrul instituşiilor medicale private şi / sau publice în vederea furnizării serviciilor în conformitate cu EN-ISO 15189.</w:t>
            </w:r>
          </w:p>
          <w:p w:rsidR="004532A3" w:rsidRPr="0085227F" w:rsidRDefault="004532A3" w:rsidP="004532A3">
            <w:pPr>
              <w:rPr>
                <w:sz w:val="22"/>
                <w:szCs w:val="22"/>
                <w:lang w:val="ro-RO"/>
              </w:rPr>
            </w:pPr>
            <w:r w:rsidRPr="0085227F">
              <w:rPr>
                <w:sz w:val="22"/>
                <w:szCs w:val="22"/>
                <w:lang w:val="ro-RO"/>
              </w:rPr>
              <w:t>Se dezvoltă abilitatea de a aplica tehnici moderne în managementul resurselor umane</w:t>
            </w:r>
          </w:p>
        </w:tc>
      </w:tr>
      <w:tr w:rsidR="0085227F" w:rsidRPr="0085227F" w:rsidTr="004532A3">
        <w:trPr>
          <w:gridAfter w:val="1"/>
          <w:wAfter w:w="19" w:type="dxa"/>
          <w:trHeight w:val="355"/>
          <w:jc w:val="center"/>
        </w:trPr>
        <w:tc>
          <w:tcPr>
            <w:tcW w:w="6071" w:type="dxa"/>
            <w:gridSpan w:val="2"/>
            <w:tcBorders>
              <w:top w:val="single" w:sz="4" w:space="0" w:color="auto"/>
              <w:bottom w:val="single" w:sz="4" w:space="0" w:color="auto"/>
            </w:tcBorders>
          </w:tcPr>
          <w:p w:rsidR="004532A3" w:rsidRPr="0085227F" w:rsidRDefault="004532A3" w:rsidP="00F450BB">
            <w:pPr>
              <w:pStyle w:val="af6"/>
              <w:numPr>
                <w:ilvl w:val="0"/>
                <w:numId w:val="53"/>
              </w:numPr>
              <w:contextualSpacing/>
              <w:jc w:val="both"/>
              <w:rPr>
                <w:sz w:val="22"/>
                <w:szCs w:val="22"/>
                <w:lang w:val="ro-RO"/>
              </w:rPr>
            </w:pPr>
            <w:r w:rsidRPr="0085227F">
              <w:rPr>
                <w:sz w:val="22"/>
                <w:szCs w:val="22"/>
                <w:lang w:val="ro-RO"/>
              </w:rPr>
              <w:t xml:space="preserve">Întocmirea unui proiect de amenajare a unui laborator </w:t>
            </w:r>
          </w:p>
        </w:tc>
        <w:tc>
          <w:tcPr>
            <w:tcW w:w="750" w:type="dxa"/>
            <w:gridSpan w:val="2"/>
            <w:tcBorders>
              <w:top w:val="single" w:sz="4" w:space="0" w:color="auto"/>
              <w:bottom w:val="single" w:sz="4" w:space="0" w:color="auto"/>
            </w:tcBorders>
          </w:tcPr>
          <w:p w:rsidR="004532A3" w:rsidRPr="0085227F" w:rsidRDefault="004532A3" w:rsidP="004532A3">
            <w:pPr>
              <w:rPr>
                <w:sz w:val="22"/>
                <w:szCs w:val="22"/>
                <w:lang w:val="ro-RO"/>
              </w:rPr>
            </w:pPr>
            <w:r w:rsidRPr="0085227F">
              <w:rPr>
                <w:sz w:val="22"/>
                <w:szCs w:val="22"/>
                <w:lang w:val="ro-RO"/>
              </w:rPr>
              <w:t>E</w:t>
            </w:r>
          </w:p>
        </w:tc>
        <w:tc>
          <w:tcPr>
            <w:tcW w:w="1310" w:type="dxa"/>
            <w:gridSpan w:val="2"/>
            <w:tcBorders>
              <w:top w:val="single" w:sz="4" w:space="0" w:color="auto"/>
              <w:bottom w:val="single" w:sz="4" w:space="0" w:color="auto"/>
            </w:tcBorders>
          </w:tcPr>
          <w:p w:rsidR="004532A3" w:rsidRPr="0085227F" w:rsidRDefault="004532A3" w:rsidP="004532A3">
            <w:pPr>
              <w:rPr>
                <w:sz w:val="22"/>
                <w:szCs w:val="22"/>
                <w:lang w:val="ro-RO"/>
              </w:rPr>
            </w:pPr>
            <w:r w:rsidRPr="0085227F">
              <w:rPr>
                <w:sz w:val="22"/>
                <w:szCs w:val="22"/>
                <w:lang w:val="ro-RO"/>
              </w:rPr>
              <w:t>2</w:t>
            </w:r>
          </w:p>
        </w:tc>
        <w:tc>
          <w:tcPr>
            <w:tcW w:w="1216" w:type="dxa"/>
            <w:gridSpan w:val="2"/>
            <w:tcBorders>
              <w:top w:val="single" w:sz="4" w:space="0" w:color="auto"/>
              <w:bottom w:val="single" w:sz="4" w:space="0" w:color="auto"/>
            </w:tcBorders>
          </w:tcPr>
          <w:p w:rsidR="004532A3" w:rsidRPr="0085227F" w:rsidRDefault="004532A3" w:rsidP="004532A3">
            <w:pPr>
              <w:rPr>
                <w:sz w:val="22"/>
                <w:szCs w:val="22"/>
                <w:lang w:val="ro-RO"/>
              </w:rPr>
            </w:pPr>
          </w:p>
        </w:tc>
      </w:tr>
      <w:tr w:rsidR="0085227F" w:rsidRPr="0085227F" w:rsidTr="004532A3">
        <w:trPr>
          <w:gridAfter w:val="1"/>
          <w:wAfter w:w="19" w:type="dxa"/>
          <w:trHeight w:val="323"/>
          <w:jc w:val="center"/>
        </w:trPr>
        <w:tc>
          <w:tcPr>
            <w:tcW w:w="6071" w:type="dxa"/>
            <w:gridSpan w:val="2"/>
            <w:tcBorders>
              <w:top w:val="single" w:sz="4" w:space="0" w:color="auto"/>
              <w:bottom w:val="single" w:sz="4" w:space="0" w:color="auto"/>
            </w:tcBorders>
          </w:tcPr>
          <w:p w:rsidR="004532A3" w:rsidRPr="0085227F" w:rsidRDefault="004532A3" w:rsidP="00F450BB">
            <w:pPr>
              <w:pStyle w:val="af6"/>
              <w:numPr>
                <w:ilvl w:val="0"/>
                <w:numId w:val="53"/>
              </w:numPr>
              <w:jc w:val="both"/>
              <w:rPr>
                <w:sz w:val="22"/>
                <w:szCs w:val="22"/>
                <w:lang w:val="ro-RO"/>
              </w:rPr>
            </w:pPr>
            <w:r w:rsidRPr="0085227F">
              <w:rPr>
                <w:sz w:val="22"/>
                <w:szCs w:val="22"/>
                <w:lang w:val="ro-RO"/>
              </w:rPr>
              <w:t xml:space="preserve">Evaluarea riscului microbiologic </w:t>
            </w:r>
          </w:p>
        </w:tc>
        <w:tc>
          <w:tcPr>
            <w:tcW w:w="750" w:type="dxa"/>
            <w:gridSpan w:val="2"/>
            <w:tcBorders>
              <w:top w:val="single" w:sz="4" w:space="0" w:color="auto"/>
              <w:bottom w:val="single" w:sz="4" w:space="0" w:color="auto"/>
            </w:tcBorders>
          </w:tcPr>
          <w:p w:rsidR="004532A3" w:rsidRPr="0085227F" w:rsidRDefault="004532A3" w:rsidP="004532A3">
            <w:pPr>
              <w:rPr>
                <w:sz w:val="22"/>
                <w:szCs w:val="22"/>
                <w:lang w:val="ro-RO"/>
              </w:rPr>
            </w:pPr>
            <w:r w:rsidRPr="0085227F">
              <w:rPr>
                <w:sz w:val="22"/>
                <w:szCs w:val="22"/>
                <w:lang w:val="ro-RO"/>
              </w:rPr>
              <w:t>A</w:t>
            </w:r>
          </w:p>
        </w:tc>
        <w:tc>
          <w:tcPr>
            <w:tcW w:w="1310" w:type="dxa"/>
            <w:gridSpan w:val="2"/>
            <w:tcBorders>
              <w:top w:val="single" w:sz="4" w:space="0" w:color="auto"/>
              <w:bottom w:val="single" w:sz="4" w:space="0" w:color="auto"/>
            </w:tcBorders>
          </w:tcPr>
          <w:p w:rsidR="004532A3" w:rsidRPr="0085227F" w:rsidRDefault="004532A3" w:rsidP="004532A3">
            <w:pPr>
              <w:rPr>
                <w:sz w:val="22"/>
                <w:szCs w:val="22"/>
                <w:lang w:val="ro-RO"/>
              </w:rPr>
            </w:pPr>
            <w:r w:rsidRPr="0085227F">
              <w:rPr>
                <w:sz w:val="22"/>
                <w:szCs w:val="22"/>
                <w:lang w:val="ro-RO"/>
              </w:rPr>
              <w:t>2</w:t>
            </w:r>
          </w:p>
        </w:tc>
        <w:tc>
          <w:tcPr>
            <w:tcW w:w="1216" w:type="dxa"/>
            <w:gridSpan w:val="2"/>
            <w:tcBorders>
              <w:top w:val="single" w:sz="4" w:space="0" w:color="auto"/>
              <w:bottom w:val="single" w:sz="4" w:space="0" w:color="auto"/>
            </w:tcBorders>
          </w:tcPr>
          <w:p w:rsidR="004532A3" w:rsidRPr="0085227F" w:rsidRDefault="004532A3" w:rsidP="004532A3">
            <w:pPr>
              <w:rPr>
                <w:sz w:val="22"/>
                <w:szCs w:val="22"/>
                <w:lang w:val="ro-RO"/>
              </w:rPr>
            </w:pPr>
          </w:p>
        </w:tc>
      </w:tr>
      <w:tr w:rsidR="0085227F" w:rsidRPr="0085227F" w:rsidTr="004532A3">
        <w:trPr>
          <w:gridAfter w:val="1"/>
          <w:wAfter w:w="19" w:type="dxa"/>
          <w:trHeight w:val="292"/>
          <w:jc w:val="center"/>
        </w:trPr>
        <w:tc>
          <w:tcPr>
            <w:tcW w:w="6071" w:type="dxa"/>
            <w:gridSpan w:val="2"/>
            <w:tcBorders>
              <w:top w:val="single" w:sz="4" w:space="0" w:color="auto"/>
              <w:bottom w:val="single" w:sz="4" w:space="0" w:color="auto"/>
            </w:tcBorders>
          </w:tcPr>
          <w:p w:rsidR="004532A3" w:rsidRPr="0085227F" w:rsidRDefault="004532A3" w:rsidP="00F450BB">
            <w:pPr>
              <w:pStyle w:val="af6"/>
              <w:numPr>
                <w:ilvl w:val="0"/>
                <w:numId w:val="53"/>
              </w:numPr>
              <w:contextualSpacing/>
              <w:jc w:val="both"/>
              <w:rPr>
                <w:sz w:val="22"/>
                <w:szCs w:val="22"/>
                <w:lang w:val="ro-RO"/>
              </w:rPr>
            </w:pPr>
            <w:r w:rsidRPr="0085227F">
              <w:rPr>
                <w:sz w:val="22"/>
                <w:szCs w:val="22"/>
                <w:lang w:val="ro-RO"/>
              </w:rPr>
              <w:t>Fişa de siguranţă (substanţe chimice, agenţi infecţioşi)</w:t>
            </w:r>
          </w:p>
        </w:tc>
        <w:tc>
          <w:tcPr>
            <w:tcW w:w="750" w:type="dxa"/>
            <w:gridSpan w:val="2"/>
            <w:tcBorders>
              <w:top w:val="single" w:sz="4" w:space="0" w:color="auto"/>
              <w:bottom w:val="single" w:sz="4" w:space="0" w:color="auto"/>
            </w:tcBorders>
          </w:tcPr>
          <w:p w:rsidR="004532A3" w:rsidRPr="0085227F" w:rsidRDefault="004532A3" w:rsidP="004532A3">
            <w:pPr>
              <w:rPr>
                <w:sz w:val="22"/>
                <w:szCs w:val="22"/>
                <w:lang w:val="ro-RO"/>
              </w:rPr>
            </w:pPr>
            <w:r w:rsidRPr="0085227F">
              <w:rPr>
                <w:sz w:val="22"/>
                <w:szCs w:val="22"/>
                <w:lang w:val="ro-RO"/>
              </w:rPr>
              <w:t>A</w:t>
            </w:r>
          </w:p>
        </w:tc>
        <w:tc>
          <w:tcPr>
            <w:tcW w:w="1310" w:type="dxa"/>
            <w:gridSpan w:val="2"/>
            <w:tcBorders>
              <w:top w:val="single" w:sz="4" w:space="0" w:color="auto"/>
              <w:bottom w:val="single" w:sz="4" w:space="0" w:color="auto"/>
            </w:tcBorders>
          </w:tcPr>
          <w:p w:rsidR="004532A3" w:rsidRPr="0085227F" w:rsidRDefault="004532A3" w:rsidP="004532A3">
            <w:pPr>
              <w:rPr>
                <w:sz w:val="22"/>
                <w:szCs w:val="22"/>
                <w:lang w:val="ro-RO"/>
              </w:rPr>
            </w:pPr>
            <w:r w:rsidRPr="0085227F">
              <w:rPr>
                <w:sz w:val="22"/>
                <w:szCs w:val="22"/>
                <w:lang w:val="ro-RO"/>
              </w:rPr>
              <w:t>2</w:t>
            </w:r>
          </w:p>
        </w:tc>
        <w:tc>
          <w:tcPr>
            <w:tcW w:w="1216" w:type="dxa"/>
            <w:gridSpan w:val="2"/>
            <w:tcBorders>
              <w:top w:val="single" w:sz="4" w:space="0" w:color="auto"/>
              <w:bottom w:val="single" w:sz="4" w:space="0" w:color="auto"/>
            </w:tcBorders>
          </w:tcPr>
          <w:p w:rsidR="004532A3" w:rsidRPr="0085227F" w:rsidRDefault="004532A3" w:rsidP="004532A3">
            <w:pPr>
              <w:rPr>
                <w:sz w:val="22"/>
                <w:szCs w:val="22"/>
                <w:lang w:val="ro-RO"/>
              </w:rPr>
            </w:pPr>
          </w:p>
        </w:tc>
      </w:tr>
      <w:tr w:rsidR="0085227F" w:rsidRPr="0085227F" w:rsidTr="004532A3">
        <w:trPr>
          <w:gridAfter w:val="1"/>
          <w:wAfter w:w="19" w:type="dxa"/>
          <w:trHeight w:val="354"/>
          <w:jc w:val="center"/>
        </w:trPr>
        <w:tc>
          <w:tcPr>
            <w:tcW w:w="6071" w:type="dxa"/>
            <w:gridSpan w:val="2"/>
            <w:tcBorders>
              <w:top w:val="single" w:sz="4" w:space="0" w:color="auto"/>
              <w:bottom w:val="single" w:sz="4" w:space="0" w:color="auto"/>
            </w:tcBorders>
          </w:tcPr>
          <w:p w:rsidR="004532A3" w:rsidRPr="0085227F" w:rsidRDefault="004532A3" w:rsidP="00F450BB">
            <w:pPr>
              <w:pStyle w:val="af6"/>
              <w:numPr>
                <w:ilvl w:val="0"/>
                <w:numId w:val="53"/>
              </w:numPr>
              <w:contextualSpacing/>
              <w:jc w:val="both"/>
              <w:rPr>
                <w:sz w:val="22"/>
                <w:szCs w:val="22"/>
                <w:lang w:val="ro-RO"/>
              </w:rPr>
            </w:pPr>
            <w:r w:rsidRPr="0085227F">
              <w:rPr>
                <w:sz w:val="22"/>
                <w:szCs w:val="22"/>
                <w:lang w:val="ro-RO"/>
              </w:rPr>
              <w:t>Întocmirea unei organigrame şi a unei fişe de post</w:t>
            </w:r>
          </w:p>
        </w:tc>
        <w:tc>
          <w:tcPr>
            <w:tcW w:w="750" w:type="dxa"/>
            <w:gridSpan w:val="2"/>
            <w:tcBorders>
              <w:top w:val="single" w:sz="4" w:space="0" w:color="auto"/>
              <w:bottom w:val="single" w:sz="4" w:space="0" w:color="auto"/>
            </w:tcBorders>
          </w:tcPr>
          <w:p w:rsidR="004532A3" w:rsidRPr="0085227F" w:rsidRDefault="004532A3" w:rsidP="004532A3">
            <w:pPr>
              <w:rPr>
                <w:sz w:val="22"/>
                <w:szCs w:val="22"/>
                <w:lang w:val="ro-RO"/>
              </w:rPr>
            </w:pPr>
            <w:r w:rsidRPr="0085227F">
              <w:rPr>
                <w:sz w:val="22"/>
                <w:szCs w:val="22"/>
                <w:lang w:val="ro-RO"/>
              </w:rPr>
              <w:t>E</w:t>
            </w:r>
          </w:p>
        </w:tc>
        <w:tc>
          <w:tcPr>
            <w:tcW w:w="1310" w:type="dxa"/>
            <w:gridSpan w:val="2"/>
            <w:tcBorders>
              <w:top w:val="single" w:sz="4" w:space="0" w:color="auto"/>
              <w:bottom w:val="single" w:sz="4" w:space="0" w:color="auto"/>
            </w:tcBorders>
          </w:tcPr>
          <w:p w:rsidR="004532A3" w:rsidRPr="0085227F" w:rsidRDefault="004532A3" w:rsidP="004532A3">
            <w:pPr>
              <w:rPr>
                <w:sz w:val="22"/>
                <w:szCs w:val="22"/>
                <w:lang w:val="ro-RO"/>
              </w:rPr>
            </w:pPr>
            <w:r w:rsidRPr="0085227F">
              <w:rPr>
                <w:sz w:val="22"/>
                <w:szCs w:val="22"/>
                <w:lang w:val="ro-RO"/>
              </w:rPr>
              <w:t>2</w:t>
            </w:r>
          </w:p>
        </w:tc>
        <w:tc>
          <w:tcPr>
            <w:tcW w:w="1216" w:type="dxa"/>
            <w:gridSpan w:val="2"/>
            <w:tcBorders>
              <w:top w:val="single" w:sz="4" w:space="0" w:color="auto"/>
              <w:bottom w:val="single" w:sz="4" w:space="0" w:color="auto"/>
            </w:tcBorders>
          </w:tcPr>
          <w:p w:rsidR="004532A3" w:rsidRPr="0085227F" w:rsidRDefault="004532A3" w:rsidP="004532A3">
            <w:pPr>
              <w:rPr>
                <w:sz w:val="22"/>
                <w:szCs w:val="22"/>
                <w:lang w:val="ro-RO"/>
              </w:rPr>
            </w:pPr>
          </w:p>
        </w:tc>
      </w:tr>
      <w:tr w:rsidR="0085227F" w:rsidRPr="0085227F" w:rsidTr="004532A3">
        <w:trPr>
          <w:gridAfter w:val="1"/>
          <w:wAfter w:w="19" w:type="dxa"/>
          <w:trHeight w:val="348"/>
          <w:jc w:val="center"/>
        </w:trPr>
        <w:tc>
          <w:tcPr>
            <w:tcW w:w="6071" w:type="dxa"/>
            <w:gridSpan w:val="2"/>
            <w:tcBorders>
              <w:top w:val="single" w:sz="4" w:space="0" w:color="auto"/>
              <w:bottom w:val="single" w:sz="4" w:space="0" w:color="auto"/>
            </w:tcBorders>
          </w:tcPr>
          <w:p w:rsidR="004532A3" w:rsidRPr="0085227F" w:rsidRDefault="004532A3" w:rsidP="00F450BB">
            <w:pPr>
              <w:pStyle w:val="af6"/>
              <w:numPr>
                <w:ilvl w:val="0"/>
                <w:numId w:val="53"/>
              </w:numPr>
              <w:contextualSpacing/>
              <w:jc w:val="both"/>
              <w:rPr>
                <w:sz w:val="22"/>
                <w:szCs w:val="22"/>
                <w:lang w:val="ro-RO"/>
              </w:rPr>
            </w:pPr>
            <w:r w:rsidRPr="0085227F">
              <w:rPr>
                <w:sz w:val="22"/>
                <w:szCs w:val="22"/>
                <w:lang w:val="ro-RO"/>
              </w:rPr>
              <w:t>Întocmirea bugetului laboratorului</w:t>
            </w:r>
          </w:p>
        </w:tc>
        <w:tc>
          <w:tcPr>
            <w:tcW w:w="750" w:type="dxa"/>
            <w:gridSpan w:val="2"/>
            <w:tcBorders>
              <w:top w:val="single" w:sz="4" w:space="0" w:color="auto"/>
              <w:bottom w:val="single" w:sz="4" w:space="0" w:color="auto"/>
            </w:tcBorders>
          </w:tcPr>
          <w:p w:rsidR="004532A3" w:rsidRPr="0085227F" w:rsidRDefault="004532A3" w:rsidP="004532A3">
            <w:pPr>
              <w:rPr>
                <w:sz w:val="22"/>
                <w:szCs w:val="22"/>
                <w:lang w:val="ro-RO"/>
              </w:rPr>
            </w:pPr>
            <w:r w:rsidRPr="0085227F">
              <w:rPr>
                <w:sz w:val="22"/>
                <w:szCs w:val="22"/>
                <w:lang w:val="ro-RO"/>
              </w:rPr>
              <w:t>E</w:t>
            </w:r>
          </w:p>
        </w:tc>
        <w:tc>
          <w:tcPr>
            <w:tcW w:w="1310" w:type="dxa"/>
            <w:gridSpan w:val="2"/>
            <w:tcBorders>
              <w:top w:val="single" w:sz="4" w:space="0" w:color="auto"/>
              <w:bottom w:val="single" w:sz="4" w:space="0" w:color="auto"/>
            </w:tcBorders>
          </w:tcPr>
          <w:p w:rsidR="004532A3" w:rsidRPr="0085227F" w:rsidRDefault="004532A3" w:rsidP="004532A3">
            <w:pPr>
              <w:rPr>
                <w:sz w:val="22"/>
                <w:szCs w:val="22"/>
                <w:lang w:val="ro-RO"/>
              </w:rPr>
            </w:pPr>
            <w:r w:rsidRPr="0085227F">
              <w:rPr>
                <w:sz w:val="22"/>
                <w:szCs w:val="22"/>
                <w:lang w:val="ro-RO"/>
              </w:rPr>
              <w:t>2</w:t>
            </w:r>
          </w:p>
        </w:tc>
        <w:tc>
          <w:tcPr>
            <w:tcW w:w="1216" w:type="dxa"/>
            <w:gridSpan w:val="2"/>
            <w:tcBorders>
              <w:top w:val="single" w:sz="4" w:space="0" w:color="auto"/>
              <w:bottom w:val="single" w:sz="4" w:space="0" w:color="auto"/>
            </w:tcBorders>
          </w:tcPr>
          <w:p w:rsidR="004532A3" w:rsidRPr="0085227F" w:rsidRDefault="004532A3" w:rsidP="004532A3">
            <w:pPr>
              <w:rPr>
                <w:sz w:val="22"/>
                <w:szCs w:val="22"/>
                <w:lang w:val="ro-RO"/>
              </w:rPr>
            </w:pPr>
          </w:p>
        </w:tc>
      </w:tr>
      <w:tr w:rsidR="0085227F" w:rsidRPr="0085227F" w:rsidTr="004532A3">
        <w:trPr>
          <w:gridAfter w:val="1"/>
          <w:wAfter w:w="19" w:type="dxa"/>
          <w:trHeight w:val="281"/>
          <w:jc w:val="center"/>
        </w:trPr>
        <w:tc>
          <w:tcPr>
            <w:tcW w:w="6071" w:type="dxa"/>
            <w:gridSpan w:val="2"/>
            <w:tcBorders>
              <w:top w:val="single" w:sz="4" w:space="0" w:color="auto"/>
              <w:bottom w:val="single" w:sz="4" w:space="0" w:color="auto"/>
            </w:tcBorders>
          </w:tcPr>
          <w:p w:rsidR="004532A3" w:rsidRPr="0085227F" w:rsidRDefault="004532A3" w:rsidP="00F450BB">
            <w:pPr>
              <w:pStyle w:val="af6"/>
              <w:numPr>
                <w:ilvl w:val="0"/>
                <w:numId w:val="53"/>
              </w:numPr>
              <w:contextualSpacing/>
              <w:jc w:val="both"/>
              <w:rPr>
                <w:sz w:val="22"/>
                <w:szCs w:val="22"/>
                <w:lang w:val="ro-RO"/>
              </w:rPr>
            </w:pPr>
            <w:r w:rsidRPr="0085227F">
              <w:rPr>
                <w:sz w:val="22"/>
                <w:szCs w:val="22"/>
                <w:lang w:val="ro-RO"/>
              </w:rPr>
              <w:t>Elaborarea documentaţiei sistemului de management. Manualul calităţii. Proceduri şi înregistrări</w:t>
            </w:r>
          </w:p>
        </w:tc>
        <w:tc>
          <w:tcPr>
            <w:tcW w:w="750" w:type="dxa"/>
            <w:gridSpan w:val="2"/>
            <w:tcBorders>
              <w:top w:val="single" w:sz="4" w:space="0" w:color="auto"/>
              <w:bottom w:val="single" w:sz="4" w:space="0" w:color="auto"/>
            </w:tcBorders>
          </w:tcPr>
          <w:p w:rsidR="004532A3" w:rsidRPr="0085227F" w:rsidRDefault="004532A3" w:rsidP="004532A3">
            <w:pPr>
              <w:rPr>
                <w:sz w:val="22"/>
                <w:szCs w:val="22"/>
                <w:lang w:val="ro-RO"/>
              </w:rPr>
            </w:pPr>
            <w:r w:rsidRPr="0085227F">
              <w:rPr>
                <w:sz w:val="22"/>
                <w:szCs w:val="22"/>
                <w:lang w:val="ro-RO"/>
              </w:rPr>
              <w:t>A</w:t>
            </w:r>
          </w:p>
        </w:tc>
        <w:tc>
          <w:tcPr>
            <w:tcW w:w="1310" w:type="dxa"/>
            <w:gridSpan w:val="2"/>
            <w:tcBorders>
              <w:top w:val="single" w:sz="4" w:space="0" w:color="auto"/>
              <w:bottom w:val="single" w:sz="4" w:space="0" w:color="auto"/>
            </w:tcBorders>
          </w:tcPr>
          <w:p w:rsidR="004532A3" w:rsidRPr="0085227F" w:rsidRDefault="004532A3" w:rsidP="004532A3">
            <w:pPr>
              <w:rPr>
                <w:sz w:val="22"/>
                <w:szCs w:val="22"/>
                <w:lang w:val="ro-RO"/>
              </w:rPr>
            </w:pPr>
            <w:r w:rsidRPr="0085227F">
              <w:rPr>
                <w:sz w:val="22"/>
                <w:szCs w:val="22"/>
                <w:lang w:val="ro-RO"/>
              </w:rPr>
              <w:t>2</w:t>
            </w:r>
          </w:p>
        </w:tc>
        <w:tc>
          <w:tcPr>
            <w:tcW w:w="1216" w:type="dxa"/>
            <w:gridSpan w:val="2"/>
            <w:tcBorders>
              <w:top w:val="single" w:sz="4" w:space="0" w:color="auto"/>
              <w:bottom w:val="single" w:sz="4" w:space="0" w:color="auto"/>
            </w:tcBorders>
          </w:tcPr>
          <w:p w:rsidR="004532A3" w:rsidRPr="0085227F" w:rsidRDefault="004532A3" w:rsidP="004532A3">
            <w:pPr>
              <w:rPr>
                <w:sz w:val="22"/>
                <w:szCs w:val="22"/>
                <w:lang w:val="ro-RO"/>
              </w:rPr>
            </w:pPr>
          </w:p>
        </w:tc>
      </w:tr>
      <w:tr w:rsidR="0085227F" w:rsidRPr="0085227F" w:rsidTr="004532A3">
        <w:trPr>
          <w:gridAfter w:val="1"/>
          <w:wAfter w:w="19" w:type="dxa"/>
          <w:trHeight w:val="342"/>
          <w:jc w:val="center"/>
        </w:trPr>
        <w:tc>
          <w:tcPr>
            <w:tcW w:w="6071" w:type="dxa"/>
            <w:gridSpan w:val="2"/>
            <w:tcBorders>
              <w:top w:val="single" w:sz="4" w:space="0" w:color="auto"/>
              <w:bottom w:val="single" w:sz="4" w:space="0" w:color="auto"/>
            </w:tcBorders>
          </w:tcPr>
          <w:p w:rsidR="004532A3" w:rsidRPr="0085227F" w:rsidRDefault="004532A3" w:rsidP="00F450BB">
            <w:pPr>
              <w:pStyle w:val="af6"/>
              <w:numPr>
                <w:ilvl w:val="0"/>
                <w:numId w:val="53"/>
              </w:numPr>
              <w:contextualSpacing/>
              <w:jc w:val="both"/>
              <w:rPr>
                <w:sz w:val="22"/>
                <w:szCs w:val="22"/>
                <w:lang w:val="ro-RO"/>
              </w:rPr>
            </w:pPr>
            <w:r w:rsidRPr="0085227F">
              <w:rPr>
                <w:sz w:val="22"/>
                <w:szCs w:val="22"/>
                <w:lang w:val="ro-RO"/>
              </w:rPr>
              <w:t>Efectuarea auditului intern. Elaborarea unui chestionar de audit şi a raportului de audit</w:t>
            </w:r>
          </w:p>
        </w:tc>
        <w:tc>
          <w:tcPr>
            <w:tcW w:w="750" w:type="dxa"/>
            <w:gridSpan w:val="2"/>
            <w:tcBorders>
              <w:top w:val="single" w:sz="4" w:space="0" w:color="auto"/>
              <w:bottom w:val="single" w:sz="4" w:space="0" w:color="auto"/>
            </w:tcBorders>
          </w:tcPr>
          <w:p w:rsidR="004532A3" w:rsidRPr="0085227F" w:rsidRDefault="004532A3" w:rsidP="004532A3">
            <w:pPr>
              <w:rPr>
                <w:sz w:val="22"/>
                <w:szCs w:val="22"/>
                <w:lang w:val="ro-RO"/>
              </w:rPr>
            </w:pPr>
            <w:r w:rsidRPr="0085227F">
              <w:rPr>
                <w:sz w:val="22"/>
                <w:szCs w:val="22"/>
                <w:lang w:val="ro-RO"/>
              </w:rPr>
              <w:t>A</w:t>
            </w:r>
          </w:p>
        </w:tc>
        <w:tc>
          <w:tcPr>
            <w:tcW w:w="1310" w:type="dxa"/>
            <w:gridSpan w:val="2"/>
            <w:tcBorders>
              <w:top w:val="single" w:sz="4" w:space="0" w:color="auto"/>
              <w:bottom w:val="single" w:sz="4" w:space="0" w:color="auto"/>
            </w:tcBorders>
          </w:tcPr>
          <w:p w:rsidR="004532A3" w:rsidRPr="0085227F" w:rsidRDefault="004532A3" w:rsidP="004532A3">
            <w:pPr>
              <w:rPr>
                <w:sz w:val="22"/>
                <w:szCs w:val="22"/>
                <w:lang w:val="ro-RO"/>
              </w:rPr>
            </w:pPr>
            <w:r w:rsidRPr="0085227F">
              <w:rPr>
                <w:sz w:val="22"/>
                <w:szCs w:val="22"/>
                <w:lang w:val="ro-RO"/>
              </w:rPr>
              <w:t>2</w:t>
            </w:r>
          </w:p>
        </w:tc>
        <w:tc>
          <w:tcPr>
            <w:tcW w:w="1216" w:type="dxa"/>
            <w:gridSpan w:val="2"/>
            <w:tcBorders>
              <w:top w:val="single" w:sz="4" w:space="0" w:color="auto"/>
              <w:bottom w:val="single" w:sz="4" w:space="0" w:color="auto"/>
            </w:tcBorders>
          </w:tcPr>
          <w:p w:rsidR="004532A3" w:rsidRPr="0085227F" w:rsidRDefault="004532A3" w:rsidP="004532A3">
            <w:pPr>
              <w:rPr>
                <w:sz w:val="22"/>
                <w:szCs w:val="22"/>
                <w:lang w:val="ro-RO"/>
              </w:rPr>
            </w:pPr>
          </w:p>
        </w:tc>
      </w:tr>
      <w:tr w:rsidR="0085227F" w:rsidRPr="0085227F" w:rsidTr="004532A3">
        <w:trPr>
          <w:gridAfter w:val="1"/>
          <w:wAfter w:w="19" w:type="dxa"/>
          <w:trHeight w:val="361"/>
          <w:jc w:val="center"/>
        </w:trPr>
        <w:tc>
          <w:tcPr>
            <w:tcW w:w="6071" w:type="dxa"/>
            <w:gridSpan w:val="2"/>
            <w:tcBorders>
              <w:top w:val="single" w:sz="4" w:space="0" w:color="auto"/>
              <w:bottom w:val="single" w:sz="4" w:space="0" w:color="auto"/>
            </w:tcBorders>
          </w:tcPr>
          <w:p w:rsidR="004532A3" w:rsidRPr="0085227F" w:rsidRDefault="004532A3" w:rsidP="00F450BB">
            <w:pPr>
              <w:pStyle w:val="af6"/>
              <w:numPr>
                <w:ilvl w:val="0"/>
                <w:numId w:val="53"/>
              </w:numPr>
              <w:contextualSpacing/>
              <w:jc w:val="both"/>
              <w:rPr>
                <w:sz w:val="22"/>
                <w:szCs w:val="22"/>
                <w:lang w:val="ro-RO"/>
              </w:rPr>
            </w:pPr>
            <w:r w:rsidRPr="0085227F">
              <w:rPr>
                <w:sz w:val="22"/>
                <w:szCs w:val="22"/>
                <w:lang w:val="ro-RO"/>
              </w:rPr>
              <w:t xml:space="preserve">Construirea graficelor de control Levey Jennings. Regulile Westgard </w:t>
            </w:r>
          </w:p>
        </w:tc>
        <w:tc>
          <w:tcPr>
            <w:tcW w:w="750" w:type="dxa"/>
            <w:gridSpan w:val="2"/>
            <w:tcBorders>
              <w:top w:val="single" w:sz="4" w:space="0" w:color="auto"/>
              <w:bottom w:val="single" w:sz="4" w:space="0" w:color="auto"/>
            </w:tcBorders>
          </w:tcPr>
          <w:p w:rsidR="004532A3" w:rsidRPr="0085227F" w:rsidRDefault="004532A3" w:rsidP="004532A3">
            <w:pPr>
              <w:rPr>
                <w:sz w:val="22"/>
                <w:szCs w:val="22"/>
                <w:lang w:val="ro-RO"/>
              </w:rPr>
            </w:pPr>
            <w:r w:rsidRPr="0085227F">
              <w:rPr>
                <w:sz w:val="22"/>
                <w:szCs w:val="22"/>
                <w:lang w:val="ro-RO"/>
              </w:rPr>
              <w:t>E/A</w:t>
            </w:r>
          </w:p>
        </w:tc>
        <w:tc>
          <w:tcPr>
            <w:tcW w:w="1310" w:type="dxa"/>
            <w:gridSpan w:val="2"/>
            <w:tcBorders>
              <w:top w:val="single" w:sz="4" w:space="0" w:color="auto"/>
              <w:bottom w:val="single" w:sz="4" w:space="0" w:color="auto"/>
            </w:tcBorders>
          </w:tcPr>
          <w:p w:rsidR="004532A3" w:rsidRPr="0085227F" w:rsidRDefault="004532A3" w:rsidP="004532A3">
            <w:pPr>
              <w:rPr>
                <w:sz w:val="22"/>
                <w:szCs w:val="22"/>
                <w:lang w:val="ro-RO"/>
              </w:rPr>
            </w:pPr>
            <w:r w:rsidRPr="0085227F">
              <w:rPr>
                <w:sz w:val="22"/>
                <w:szCs w:val="22"/>
                <w:lang w:val="ro-RO"/>
              </w:rPr>
              <w:t>2</w:t>
            </w:r>
            <w:r w:rsidR="000C7000">
              <w:rPr>
                <w:sz w:val="22"/>
                <w:szCs w:val="22"/>
                <w:lang w:val="ro-RO"/>
              </w:rPr>
              <w:t>/2</w:t>
            </w:r>
          </w:p>
        </w:tc>
        <w:tc>
          <w:tcPr>
            <w:tcW w:w="1216" w:type="dxa"/>
            <w:gridSpan w:val="2"/>
            <w:tcBorders>
              <w:top w:val="single" w:sz="4" w:space="0" w:color="auto"/>
              <w:bottom w:val="single" w:sz="4" w:space="0" w:color="auto"/>
            </w:tcBorders>
          </w:tcPr>
          <w:p w:rsidR="004532A3" w:rsidRPr="0085227F" w:rsidRDefault="004532A3" w:rsidP="004532A3">
            <w:pPr>
              <w:rPr>
                <w:sz w:val="22"/>
                <w:szCs w:val="22"/>
                <w:lang w:val="ro-RO"/>
              </w:rPr>
            </w:pPr>
          </w:p>
        </w:tc>
      </w:tr>
      <w:tr w:rsidR="0085227F" w:rsidRPr="0085227F" w:rsidTr="004532A3">
        <w:trPr>
          <w:gridAfter w:val="1"/>
          <w:wAfter w:w="19" w:type="dxa"/>
          <w:trHeight w:val="450"/>
          <w:jc w:val="center"/>
        </w:trPr>
        <w:tc>
          <w:tcPr>
            <w:tcW w:w="6071" w:type="dxa"/>
            <w:gridSpan w:val="2"/>
            <w:tcBorders>
              <w:top w:val="single" w:sz="4" w:space="0" w:color="auto"/>
              <w:bottom w:val="single" w:sz="4" w:space="0" w:color="auto"/>
            </w:tcBorders>
          </w:tcPr>
          <w:p w:rsidR="004532A3" w:rsidRPr="0085227F" w:rsidRDefault="004532A3" w:rsidP="00F450BB">
            <w:pPr>
              <w:pStyle w:val="af6"/>
              <w:numPr>
                <w:ilvl w:val="0"/>
                <w:numId w:val="53"/>
              </w:numPr>
              <w:contextualSpacing/>
              <w:jc w:val="both"/>
              <w:rPr>
                <w:sz w:val="22"/>
                <w:szCs w:val="22"/>
                <w:lang w:val="ro-RO"/>
              </w:rPr>
            </w:pPr>
            <w:r w:rsidRPr="0085227F">
              <w:rPr>
                <w:sz w:val="22"/>
                <w:szCs w:val="22"/>
                <w:lang w:val="ro-RO"/>
              </w:rPr>
              <w:t>Validarea metodelor de analiză. Estimarea incertitudinii de măsurare</w:t>
            </w:r>
          </w:p>
        </w:tc>
        <w:tc>
          <w:tcPr>
            <w:tcW w:w="750" w:type="dxa"/>
            <w:gridSpan w:val="2"/>
            <w:tcBorders>
              <w:top w:val="single" w:sz="4" w:space="0" w:color="auto"/>
              <w:bottom w:val="single" w:sz="4" w:space="0" w:color="auto"/>
            </w:tcBorders>
          </w:tcPr>
          <w:p w:rsidR="004532A3" w:rsidRPr="0085227F" w:rsidRDefault="004532A3" w:rsidP="004532A3">
            <w:pPr>
              <w:rPr>
                <w:sz w:val="22"/>
                <w:szCs w:val="22"/>
                <w:lang w:val="ro-RO"/>
              </w:rPr>
            </w:pPr>
            <w:r w:rsidRPr="0085227F">
              <w:rPr>
                <w:sz w:val="22"/>
                <w:szCs w:val="22"/>
                <w:lang w:val="ro-RO"/>
              </w:rPr>
              <w:t>E/A</w:t>
            </w:r>
          </w:p>
        </w:tc>
        <w:tc>
          <w:tcPr>
            <w:tcW w:w="1310" w:type="dxa"/>
            <w:gridSpan w:val="2"/>
            <w:tcBorders>
              <w:top w:val="single" w:sz="4" w:space="0" w:color="auto"/>
              <w:bottom w:val="single" w:sz="4" w:space="0" w:color="auto"/>
            </w:tcBorders>
          </w:tcPr>
          <w:p w:rsidR="004532A3" w:rsidRPr="0085227F" w:rsidRDefault="004532A3" w:rsidP="004532A3">
            <w:pPr>
              <w:rPr>
                <w:sz w:val="22"/>
                <w:szCs w:val="22"/>
                <w:lang w:val="ro-RO"/>
              </w:rPr>
            </w:pPr>
            <w:r w:rsidRPr="0085227F">
              <w:rPr>
                <w:sz w:val="22"/>
                <w:szCs w:val="22"/>
                <w:lang w:val="ro-RO"/>
              </w:rPr>
              <w:t>2</w:t>
            </w:r>
            <w:r w:rsidR="000C7000">
              <w:rPr>
                <w:sz w:val="22"/>
                <w:szCs w:val="22"/>
                <w:lang w:val="ro-RO"/>
              </w:rPr>
              <w:t>/2</w:t>
            </w:r>
          </w:p>
        </w:tc>
        <w:tc>
          <w:tcPr>
            <w:tcW w:w="1216" w:type="dxa"/>
            <w:gridSpan w:val="2"/>
            <w:tcBorders>
              <w:top w:val="single" w:sz="4" w:space="0" w:color="auto"/>
              <w:bottom w:val="single" w:sz="4" w:space="0" w:color="auto"/>
            </w:tcBorders>
          </w:tcPr>
          <w:p w:rsidR="004532A3" w:rsidRPr="0085227F" w:rsidRDefault="004532A3" w:rsidP="004532A3">
            <w:pPr>
              <w:rPr>
                <w:sz w:val="22"/>
                <w:szCs w:val="22"/>
                <w:lang w:val="ro-RO"/>
              </w:rPr>
            </w:pPr>
          </w:p>
        </w:tc>
      </w:tr>
      <w:tr w:rsidR="0085227F" w:rsidRPr="0085227F" w:rsidTr="004532A3">
        <w:trPr>
          <w:gridAfter w:val="1"/>
          <w:wAfter w:w="19" w:type="dxa"/>
          <w:trHeight w:val="360"/>
          <w:jc w:val="center"/>
        </w:trPr>
        <w:tc>
          <w:tcPr>
            <w:tcW w:w="6071" w:type="dxa"/>
            <w:gridSpan w:val="2"/>
            <w:tcBorders>
              <w:top w:val="single" w:sz="4" w:space="0" w:color="auto"/>
              <w:bottom w:val="single" w:sz="4" w:space="0" w:color="auto"/>
            </w:tcBorders>
          </w:tcPr>
          <w:p w:rsidR="004532A3" w:rsidRPr="0085227F" w:rsidRDefault="004532A3" w:rsidP="00F450BB">
            <w:pPr>
              <w:pStyle w:val="af6"/>
              <w:numPr>
                <w:ilvl w:val="0"/>
                <w:numId w:val="53"/>
              </w:numPr>
              <w:contextualSpacing/>
              <w:jc w:val="both"/>
              <w:rPr>
                <w:sz w:val="22"/>
                <w:szCs w:val="22"/>
                <w:lang w:val="ro-RO"/>
              </w:rPr>
            </w:pPr>
            <w:r w:rsidRPr="0085227F">
              <w:rPr>
                <w:sz w:val="22"/>
                <w:szCs w:val="22"/>
                <w:lang w:val="ro-RO"/>
              </w:rPr>
              <w:t xml:space="preserve">Raportarea rezultatelor analizelor. Întocmirea unui raport de analiză </w:t>
            </w:r>
          </w:p>
        </w:tc>
        <w:tc>
          <w:tcPr>
            <w:tcW w:w="750" w:type="dxa"/>
            <w:gridSpan w:val="2"/>
            <w:tcBorders>
              <w:top w:val="single" w:sz="4" w:space="0" w:color="auto"/>
              <w:bottom w:val="single" w:sz="4" w:space="0" w:color="auto"/>
            </w:tcBorders>
          </w:tcPr>
          <w:p w:rsidR="004532A3" w:rsidRPr="0085227F" w:rsidRDefault="004532A3" w:rsidP="004532A3">
            <w:pPr>
              <w:rPr>
                <w:sz w:val="22"/>
                <w:szCs w:val="22"/>
                <w:lang w:val="ro-RO"/>
              </w:rPr>
            </w:pPr>
            <w:r w:rsidRPr="0085227F">
              <w:rPr>
                <w:sz w:val="22"/>
                <w:szCs w:val="22"/>
                <w:lang w:val="ro-RO"/>
              </w:rPr>
              <w:t>E/A</w:t>
            </w:r>
          </w:p>
        </w:tc>
        <w:tc>
          <w:tcPr>
            <w:tcW w:w="1310" w:type="dxa"/>
            <w:gridSpan w:val="2"/>
            <w:tcBorders>
              <w:top w:val="single" w:sz="4" w:space="0" w:color="auto"/>
              <w:bottom w:val="single" w:sz="4" w:space="0" w:color="auto"/>
            </w:tcBorders>
          </w:tcPr>
          <w:p w:rsidR="004532A3" w:rsidRPr="0085227F" w:rsidRDefault="004532A3" w:rsidP="004532A3">
            <w:pPr>
              <w:rPr>
                <w:sz w:val="22"/>
                <w:szCs w:val="22"/>
                <w:lang w:val="ro-RO"/>
              </w:rPr>
            </w:pPr>
            <w:r w:rsidRPr="0085227F">
              <w:rPr>
                <w:sz w:val="22"/>
                <w:szCs w:val="22"/>
                <w:lang w:val="ro-RO"/>
              </w:rPr>
              <w:t>2</w:t>
            </w:r>
            <w:r w:rsidR="000C7000">
              <w:rPr>
                <w:sz w:val="22"/>
                <w:szCs w:val="22"/>
                <w:lang w:val="ro-RO"/>
              </w:rPr>
              <w:t>/2</w:t>
            </w:r>
          </w:p>
        </w:tc>
        <w:tc>
          <w:tcPr>
            <w:tcW w:w="1216" w:type="dxa"/>
            <w:gridSpan w:val="2"/>
            <w:tcBorders>
              <w:top w:val="single" w:sz="4" w:space="0" w:color="auto"/>
              <w:bottom w:val="single" w:sz="4" w:space="0" w:color="auto"/>
            </w:tcBorders>
          </w:tcPr>
          <w:p w:rsidR="004532A3" w:rsidRPr="0085227F" w:rsidRDefault="004532A3" w:rsidP="004532A3">
            <w:pPr>
              <w:rPr>
                <w:sz w:val="22"/>
                <w:szCs w:val="22"/>
                <w:lang w:val="ro-RO"/>
              </w:rPr>
            </w:pPr>
          </w:p>
        </w:tc>
      </w:tr>
      <w:tr w:rsidR="0085227F" w:rsidRPr="0085227F" w:rsidTr="004532A3">
        <w:trPr>
          <w:gridAfter w:val="1"/>
          <w:wAfter w:w="19" w:type="dxa"/>
          <w:trHeight w:val="360"/>
          <w:jc w:val="center"/>
        </w:trPr>
        <w:tc>
          <w:tcPr>
            <w:tcW w:w="6071" w:type="dxa"/>
            <w:gridSpan w:val="2"/>
            <w:tcBorders>
              <w:top w:val="single" w:sz="4" w:space="0" w:color="auto"/>
              <w:bottom w:val="single" w:sz="4" w:space="0" w:color="auto"/>
            </w:tcBorders>
          </w:tcPr>
          <w:p w:rsidR="004532A3" w:rsidRPr="0085227F" w:rsidRDefault="004532A3" w:rsidP="00F450BB">
            <w:pPr>
              <w:pStyle w:val="af6"/>
              <w:numPr>
                <w:ilvl w:val="0"/>
                <w:numId w:val="53"/>
              </w:numPr>
              <w:contextualSpacing/>
              <w:jc w:val="both"/>
              <w:rPr>
                <w:sz w:val="22"/>
                <w:szCs w:val="22"/>
                <w:lang w:val="ro-RO"/>
              </w:rPr>
            </w:pPr>
            <w:r w:rsidRPr="0085227F">
              <w:rPr>
                <w:sz w:val="22"/>
                <w:szCs w:val="22"/>
                <w:lang w:val="ro-RO"/>
              </w:rPr>
              <w:lastRenderedPageBreak/>
              <w:t>Medicii rezidenţi trebuie să participe la conferințe, simpozioane;</w:t>
            </w:r>
          </w:p>
        </w:tc>
        <w:tc>
          <w:tcPr>
            <w:tcW w:w="750" w:type="dxa"/>
            <w:gridSpan w:val="2"/>
            <w:tcBorders>
              <w:top w:val="single" w:sz="4" w:space="0" w:color="auto"/>
              <w:bottom w:val="single" w:sz="4" w:space="0" w:color="auto"/>
            </w:tcBorders>
          </w:tcPr>
          <w:p w:rsidR="004532A3" w:rsidRPr="0085227F" w:rsidRDefault="004532A3" w:rsidP="004532A3">
            <w:pPr>
              <w:rPr>
                <w:sz w:val="22"/>
                <w:szCs w:val="22"/>
                <w:lang w:val="ro-RO"/>
              </w:rPr>
            </w:pPr>
            <w:r w:rsidRPr="0085227F">
              <w:rPr>
                <w:sz w:val="22"/>
                <w:szCs w:val="22"/>
                <w:lang w:val="ro-RO"/>
              </w:rPr>
              <w:t>E</w:t>
            </w:r>
          </w:p>
        </w:tc>
        <w:tc>
          <w:tcPr>
            <w:tcW w:w="1310" w:type="dxa"/>
            <w:gridSpan w:val="2"/>
            <w:tcBorders>
              <w:top w:val="single" w:sz="4" w:space="0" w:color="auto"/>
              <w:bottom w:val="single" w:sz="4" w:space="0" w:color="auto"/>
            </w:tcBorders>
          </w:tcPr>
          <w:p w:rsidR="004532A3" w:rsidRPr="0085227F" w:rsidRDefault="004532A3" w:rsidP="004532A3">
            <w:pPr>
              <w:rPr>
                <w:sz w:val="22"/>
                <w:szCs w:val="22"/>
                <w:lang w:val="ro-RO"/>
              </w:rPr>
            </w:pPr>
            <w:r w:rsidRPr="0085227F">
              <w:rPr>
                <w:sz w:val="22"/>
                <w:szCs w:val="22"/>
                <w:lang w:val="ro-RO"/>
              </w:rPr>
              <w:t>2</w:t>
            </w:r>
          </w:p>
        </w:tc>
        <w:tc>
          <w:tcPr>
            <w:tcW w:w="1216" w:type="dxa"/>
            <w:gridSpan w:val="2"/>
            <w:tcBorders>
              <w:top w:val="single" w:sz="4" w:space="0" w:color="auto"/>
              <w:bottom w:val="single" w:sz="4" w:space="0" w:color="auto"/>
            </w:tcBorders>
          </w:tcPr>
          <w:p w:rsidR="004532A3" w:rsidRPr="0085227F" w:rsidRDefault="004532A3" w:rsidP="004532A3">
            <w:pPr>
              <w:rPr>
                <w:sz w:val="22"/>
                <w:szCs w:val="22"/>
                <w:lang w:val="ro-RO"/>
              </w:rPr>
            </w:pPr>
          </w:p>
        </w:tc>
      </w:tr>
      <w:tr w:rsidR="0085227F" w:rsidRPr="0085227F" w:rsidTr="004532A3">
        <w:trPr>
          <w:gridAfter w:val="1"/>
          <w:wAfter w:w="19" w:type="dxa"/>
          <w:trHeight w:val="355"/>
          <w:jc w:val="center"/>
        </w:trPr>
        <w:tc>
          <w:tcPr>
            <w:tcW w:w="9347" w:type="dxa"/>
            <w:gridSpan w:val="8"/>
            <w:shd w:val="clear" w:color="auto" w:fill="F2F2F2"/>
          </w:tcPr>
          <w:p w:rsidR="004532A3" w:rsidRPr="0085227F" w:rsidRDefault="004532A3" w:rsidP="004532A3">
            <w:pPr>
              <w:spacing w:after="240"/>
              <w:jc w:val="center"/>
              <w:rPr>
                <w:sz w:val="22"/>
                <w:szCs w:val="22"/>
                <w:lang w:val="ro-RO"/>
              </w:rPr>
            </w:pPr>
            <w:r w:rsidRPr="0085227F">
              <w:rPr>
                <w:b/>
                <w:sz w:val="22"/>
                <w:szCs w:val="22"/>
                <w:lang w:val="ro-RO"/>
              </w:rPr>
              <w:t>BIOSTATISTICA (1 săpt.)</w:t>
            </w:r>
          </w:p>
        </w:tc>
      </w:tr>
      <w:tr w:rsidR="0085227F" w:rsidRPr="008C44EF" w:rsidTr="004532A3">
        <w:trPr>
          <w:gridAfter w:val="1"/>
          <w:wAfter w:w="19" w:type="dxa"/>
          <w:trHeight w:val="1228"/>
          <w:jc w:val="center"/>
        </w:trPr>
        <w:tc>
          <w:tcPr>
            <w:tcW w:w="9347" w:type="dxa"/>
            <w:gridSpan w:val="8"/>
            <w:tcBorders>
              <w:top w:val="single" w:sz="4" w:space="0" w:color="auto"/>
            </w:tcBorders>
          </w:tcPr>
          <w:p w:rsidR="004532A3" w:rsidRPr="0085227F" w:rsidRDefault="000C7000" w:rsidP="000C7000">
            <w:pPr>
              <w:jc w:val="both"/>
              <w:rPr>
                <w:sz w:val="22"/>
                <w:szCs w:val="22"/>
                <w:lang w:val="ro-RO"/>
              </w:rPr>
            </w:pPr>
            <w:r>
              <w:rPr>
                <w:sz w:val="22"/>
                <w:szCs w:val="22"/>
                <w:lang w:val="fr-FR"/>
              </w:rPr>
              <w:t>Medicul rez</w:t>
            </w:r>
            <w:r w:rsidR="004532A3" w:rsidRPr="0085227F">
              <w:rPr>
                <w:sz w:val="22"/>
                <w:szCs w:val="22"/>
                <w:lang w:val="fr-FR"/>
              </w:rPr>
              <w:t>ident va fi familiarizat cu: Elemente de biostatistică. Aplica</w:t>
            </w:r>
            <w:r>
              <w:rPr>
                <w:sz w:val="22"/>
                <w:szCs w:val="22"/>
                <w:lang w:val="fr-FR"/>
              </w:rPr>
              <w:t>ț</w:t>
            </w:r>
            <w:r w:rsidR="004532A3" w:rsidRPr="0085227F">
              <w:rPr>
                <w:sz w:val="22"/>
                <w:szCs w:val="22"/>
                <w:lang w:val="fr-FR"/>
              </w:rPr>
              <w:t>ia Excel; Meniul aplica</w:t>
            </w:r>
            <w:r>
              <w:rPr>
                <w:sz w:val="22"/>
                <w:szCs w:val="22"/>
                <w:lang w:val="fr-FR"/>
              </w:rPr>
              <w:t>ț</w:t>
            </w:r>
            <w:r w:rsidR="004532A3" w:rsidRPr="0085227F">
              <w:rPr>
                <w:sz w:val="22"/>
                <w:szCs w:val="22"/>
                <w:lang w:val="fr-FR"/>
              </w:rPr>
              <w:t xml:space="preserve">iei Excel. Formatarea unei foi de calcul. Realizarea de grafice </w:t>
            </w:r>
            <w:r>
              <w:rPr>
                <w:sz w:val="22"/>
                <w:szCs w:val="22"/>
                <w:lang w:val="fr-FR"/>
              </w:rPr>
              <w:t>ș</w:t>
            </w:r>
            <w:r w:rsidR="004532A3" w:rsidRPr="0085227F">
              <w:rPr>
                <w:sz w:val="22"/>
                <w:szCs w:val="22"/>
                <w:lang w:val="fr-FR"/>
              </w:rPr>
              <w:t>i diagrame. Realizarea de lucr</w:t>
            </w:r>
            <w:r>
              <w:rPr>
                <w:sz w:val="22"/>
                <w:szCs w:val="22"/>
                <w:lang w:val="fr-FR"/>
              </w:rPr>
              <w:t>ă</w:t>
            </w:r>
            <w:r w:rsidR="004532A3" w:rsidRPr="0085227F">
              <w:rPr>
                <w:sz w:val="22"/>
                <w:szCs w:val="22"/>
                <w:lang w:val="fr-FR"/>
              </w:rPr>
              <w:t xml:space="preserve">ri </w:t>
            </w:r>
            <w:r>
              <w:rPr>
                <w:sz w:val="22"/>
                <w:szCs w:val="22"/>
                <w:lang w:val="fr-FR"/>
              </w:rPr>
              <w:t>ș</w:t>
            </w:r>
            <w:r w:rsidR="004532A3" w:rsidRPr="0085227F">
              <w:rPr>
                <w:sz w:val="22"/>
                <w:szCs w:val="22"/>
                <w:lang w:val="fr-FR"/>
              </w:rPr>
              <w:t>tiin</w:t>
            </w:r>
            <w:r>
              <w:rPr>
                <w:sz w:val="22"/>
                <w:szCs w:val="22"/>
                <w:lang w:val="fr-FR"/>
              </w:rPr>
              <w:t>ț</w:t>
            </w:r>
            <w:r w:rsidR="004532A3" w:rsidRPr="0085227F">
              <w:rPr>
                <w:sz w:val="22"/>
                <w:szCs w:val="22"/>
                <w:lang w:val="fr-FR"/>
              </w:rPr>
              <w:t>ifice medicale utiliz</w:t>
            </w:r>
            <w:r>
              <w:rPr>
                <w:sz w:val="22"/>
                <w:szCs w:val="22"/>
                <w:lang w:val="fr-FR"/>
              </w:rPr>
              <w:t>â</w:t>
            </w:r>
            <w:r w:rsidR="004532A3" w:rsidRPr="0085227F">
              <w:rPr>
                <w:sz w:val="22"/>
                <w:szCs w:val="22"/>
                <w:lang w:val="fr-FR"/>
              </w:rPr>
              <w:t>nd aplica</w:t>
            </w:r>
            <w:r>
              <w:rPr>
                <w:sz w:val="22"/>
                <w:szCs w:val="22"/>
                <w:lang w:val="fr-FR"/>
              </w:rPr>
              <w:t>ț</w:t>
            </w:r>
            <w:r w:rsidR="004532A3" w:rsidRPr="0085227F">
              <w:rPr>
                <w:sz w:val="22"/>
                <w:szCs w:val="22"/>
                <w:lang w:val="fr-FR"/>
              </w:rPr>
              <w:t xml:space="preserve">ia Excel. Tabele </w:t>
            </w:r>
            <w:r>
              <w:rPr>
                <w:sz w:val="22"/>
                <w:szCs w:val="22"/>
                <w:lang w:val="fr-FR"/>
              </w:rPr>
              <w:t>ș</w:t>
            </w:r>
            <w:r w:rsidR="004532A3" w:rsidRPr="0085227F">
              <w:rPr>
                <w:sz w:val="22"/>
                <w:szCs w:val="22"/>
                <w:lang w:val="fr-FR"/>
              </w:rPr>
              <w:t xml:space="preserve">i baze de date. Structura unui tabel, câmpuri </w:t>
            </w:r>
            <w:r>
              <w:rPr>
                <w:sz w:val="22"/>
                <w:szCs w:val="22"/>
                <w:lang w:val="fr-FR"/>
              </w:rPr>
              <w:t>ș</w:t>
            </w:r>
            <w:r w:rsidR="004532A3" w:rsidRPr="0085227F">
              <w:rPr>
                <w:sz w:val="22"/>
                <w:szCs w:val="22"/>
                <w:lang w:val="fr-FR"/>
              </w:rPr>
              <w:t xml:space="preserve">i </w:t>
            </w:r>
            <w:r>
              <w:rPr>
                <w:sz w:val="22"/>
                <w:szCs w:val="22"/>
                <w:lang w:val="fr-FR"/>
              </w:rPr>
              <w:t>î</w:t>
            </w:r>
            <w:r w:rsidR="004532A3" w:rsidRPr="0085227F">
              <w:rPr>
                <w:sz w:val="22"/>
                <w:szCs w:val="22"/>
                <w:lang w:val="fr-FR"/>
              </w:rPr>
              <w:t xml:space="preserve">nregistrări. Tipuri de date. Introducerea </w:t>
            </w:r>
            <w:r>
              <w:rPr>
                <w:sz w:val="22"/>
                <w:szCs w:val="22"/>
                <w:lang w:val="fr-FR"/>
              </w:rPr>
              <w:t>ș</w:t>
            </w:r>
            <w:r w:rsidR="004532A3" w:rsidRPr="0085227F">
              <w:rPr>
                <w:sz w:val="22"/>
                <w:szCs w:val="22"/>
                <w:lang w:val="fr-FR"/>
              </w:rPr>
              <w:t xml:space="preserve">i selectarea datelor. </w:t>
            </w:r>
            <w:r w:rsidR="004532A3" w:rsidRPr="0085227F">
              <w:rPr>
                <w:sz w:val="22"/>
                <w:szCs w:val="22"/>
                <w:lang w:val="en-US"/>
              </w:rPr>
              <w:t>Programul EpiInfo și SPSS.</w:t>
            </w:r>
          </w:p>
        </w:tc>
      </w:tr>
      <w:tr w:rsidR="0085227F" w:rsidRPr="0085227F" w:rsidTr="004532A3">
        <w:trPr>
          <w:gridAfter w:val="1"/>
          <w:wAfter w:w="19" w:type="dxa"/>
          <w:trHeight w:val="360"/>
          <w:jc w:val="center"/>
        </w:trPr>
        <w:tc>
          <w:tcPr>
            <w:tcW w:w="6071" w:type="dxa"/>
            <w:gridSpan w:val="2"/>
            <w:tcBorders>
              <w:top w:val="single" w:sz="4" w:space="0" w:color="auto"/>
              <w:bottom w:val="single" w:sz="4" w:space="0" w:color="auto"/>
            </w:tcBorders>
          </w:tcPr>
          <w:p w:rsidR="004532A3" w:rsidRPr="0085227F" w:rsidRDefault="004532A3" w:rsidP="00F450BB">
            <w:pPr>
              <w:numPr>
                <w:ilvl w:val="0"/>
                <w:numId w:val="48"/>
              </w:numPr>
              <w:spacing w:line="276" w:lineRule="auto"/>
              <w:contextualSpacing/>
              <w:jc w:val="both"/>
              <w:rPr>
                <w:sz w:val="22"/>
                <w:szCs w:val="22"/>
                <w:lang w:val="ro-RO"/>
              </w:rPr>
            </w:pPr>
            <w:r w:rsidRPr="0085227F">
              <w:rPr>
                <w:sz w:val="22"/>
                <w:szCs w:val="22"/>
                <w:lang w:val="ro-RO"/>
              </w:rPr>
              <w:t>Calcularea și interpretarea indicatorilor statistici utilizați in medicina de laborator</w:t>
            </w:r>
          </w:p>
        </w:tc>
        <w:tc>
          <w:tcPr>
            <w:tcW w:w="750" w:type="dxa"/>
            <w:gridSpan w:val="2"/>
            <w:tcBorders>
              <w:top w:val="single" w:sz="4" w:space="0" w:color="auto"/>
              <w:bottom w:val="single" w:sz="4" w:space="0" w:color="auto"/>
            </w:tcBorders>
          </w:tcPr>
          <w:p w:rsidR="004532A3" w:rsidRPr="0085227F" w:rsidRDefault="004532A3" w:rsidP="004532A3">
            <w:pPr>
              <w:rPr>
                <w:sz w:val="22"/>
                <w:szCs w:val="22"/>
                <w:lang w:val="ro-RO"/>
              </w:rPr>
            </w:pPr>
            <w:r w:rsidRPr="0085227F">
              <w:rPr>
                <w:sz w:val="22"/>
                <w:szCs w:val="22"/>
                <w:lang w:val="ro-RO"/>
              </w:rPr>
              <w:t>E/I</w:t>
            </w:r>
          </w:p>
        </w:tc>
        <w:tc>
          <w:tcPr>
            <w:tcW w:w="1310" w:type="dxa"/>
            <w:gridSpan w:val="2"/>
            <w:tcBorders>
              <w:top w:val="single" w:sz="4" w:space="0" w:color="auto"/>
              <w:bottom w:val="single" w:sz="4" w:space="0" w:color="auto"/>
            </w:tcBorders>
          </w:tcPr>
          <w:p w:rsidR="004532A3" w:rsidRPr="0085227F" w:rsidRDefault="004532A3" w:rsidP="004532A3">
            <w:pPr>
              <w:rPr>
                <w:sz w:val="22"/>
                <w:szCs w:val="22"/>
                <w:lang w:val="ro-RO"/>
              </w:rPr>
            </w:pPr>
            <w:r w:rsidRPr="0085227F">
              <w:rPr>
                <w:sz w:val="22"/>
                <w:szCs w:val="22"/>
                <w:lang w:val="ro-RO"/>
              </w:rPr>
              <w:t>2/2</w:t>
            </w:r>
          </w:p>
        </w:tc>
        <w:tc>
          <w:tcPr>
            <w:tcW w:w="1216" w:type="dxa"/>
            <w:gridSpan w:val="2"/>
            <w:tcBorders>
              <w:top w:val="single" w:sz="4" w:space="0" w:color="auto"/>
              <w:bottom w:val="single" w:sz="4" w:space="0" w:color="auto"/>
            </w:tcBorders>
          </w:tcPr>
          <w:p w:rsidR="004532A3" w:rsidRPr="0085227F" w:rsidRDefault="004532A3" w:rsidP="004532A3">
            <w:pPr>
              <w:rPr>
                <w:sz w:val="22"/>
                <w:szCs w:val="22"/>
                <w:lang w:val="ro-RO"/>
              </w:rPr>
            </w:pPr>
          </w:p>
        </w:tc>
      </w:tr>
      <w:tr w:rsidR="0085227F" w:rsidRPr="0085227F" w:rsidTr="004532A3">
        <w:trPr>
          <w:gridAfter w:val="1"/>
          <w:wAfter w:w="19" w:type="dxa"/>
          <w:trHeight w:val="360"/>
          <w:jc w:val="center"/>
        </w:trPr>
        <w:tc>
          <w:tcPr>
            <w:tcW w:w="6071" w:type="dxa"/>
            <w:gridSpan w:val="2"/>
            <w:tcBorders>
              <w:top w:val="single" w:sz="4" w:space="0" w:color="auto"/>
              <w:bottom w:val="single" w:sz="4" w:space="0" w:color="auto"/>
            </w:tcBorders>
          </w:tcPr>
          <w:p w:rsidR="004532A3" w:rsidRPr="0085227F" w:rsidRDefault="004532A3" w:rsidP="00F450BB">
            <w:pPr>
              <w:numPr>
                <w:ilvl w:val="0"/>
                <w:numId w:val="48"/>
              </w:numPr>
              <w:spacing w:line="276" w:lineRule="auto"/>
              <w:contextualSpacing/>
              <w:jc w:val="both"/>
              <w:rPr>
                <w:sz w:val="22"/>
                <w:szCs w:val="22"/>
                <w:lang w:val="ro-RO"/>
              </w:rPr>
            </w:pPr>
            <w:r w:rsidRPr="0085227F">
              <w:rPr>
                <w:sz w:val="22"/>
                <w:szCs w:val="22"/>
                <w:lang w:val="ro-RO"/>
              </w:rPr>
              <w:t>Crearea unei foi de calcul și analiza datelor de laborator al pacienților, utilizând aplicația Excel. Realizarea de grafice și diagrame</w:t>
            </w:r>
          </w:p>
        </w:tc>
        <w:tc>
          <w:tcPr>
            <w:tcW w:w="750" w:type="dxa"/>
            <w:gridSpan w:val="2"/>
            <w:tcBorders>
              <w:top w:val="single" w:sz="4" w:space="0" w:color="auto"/>
              <w:bottom w:val="single" w:sz="4" w:space="0" w:color="auto"/>
            </w:tcBorders>
          </w:tcPr>
          <w:p w:rsidR="004532A3" w:rsidRPr="0085227F" w:rsidRDefault="004532A3" w:rsidP="004532A3">
            <w:pPr>
              <w:rPr>
                <w:sz w:val="22"/>
                <w:szCs w:val="22"/>
                <w:lang w:val="ro-RO"/>
              </w:rPr>
            </w:pPr>
            <w:r w:rsidRPr="0085227F">
              <w:rPr>
                <w:sz w:val="22"/>
                <w:szCs w:val="22"/>
                <w:lang w:val="ro-RO"/>
              </w:rPr>
              <w:t>E/I</w:t>
            </w:r>
          </w:p>
        </w:tc>
        <w:tc>
          <w:tcPr>
            <w:tcW w:w="1310" w:type="dxa"/>
            <w:gridSpan w:val="2"/>
            <w:tcBorders>
              <w:top w:val="single" w:sz="4" w:space="0" w:color="auto"/>
              <w:bottom w:val="single" w:sz="4" w:space="0" w:color="auto"/>
            </w:tcBorders>
          </w:tcPr>
          <w:p w:rsidR="004532A3" w:rsidRPr="0085227F" w:rsidRDefault="004532A3" w:rsidP="004532A3">
            <w:pPr>
              <w:rPr>
                <w:sz w:val="22"/>
                <w:szCs w:val="22"/>
                <w:lang w:val="ro-RO"/>
              </w:rPr>
            </w:pPr>
            <w:r w:rsidRPr="0085227F">
              <w:rPr>
                <w:sz w:val="22"/>
                <w:szCs w:val="22"/>
                <w:lang w:val="ro-RO"/>
              </w:rPr>
              <w:t>1/1</w:t>
            </w:r>
          </w:p>
        </w:tc>
        <w:tc>
          <w:tcPr>
            <w:tcW w:w="1216" w:type="dxa"/>
            <w:gridSpan w:val="2"/>
            <w:tcBorders>
              <w:top w:val="single" w:sz="4" w:space="0" w:color="auto"/>
              <w:bottom w:val="single" w:sz="4" w:space="0" w:color="auto"/>
            </w:tcBorders>
          </w:tcPr>
          <w:p w:rsidR="004532A3" w:rsidRPr="0085227F" w:rsidRDefault="004532A3" w:rsidP="004532A3">
            <w:pPr>
              <w:rPr>
                <w:sz w:val="22"/>
                <w:szCs w:val="22"/>
                <w:lang w:val="ro-RO"/>
              </w:rPr>
            </w:pPr>
          </w:p>
        </w:tc>
      </w:tr>
      <w:tr w:rsidR="0085227F" w:rsidRPr="0085227F" w:rsidTr="004532A3">
        <w:trPr>
          <w:gridAfter w:val="1"/>
          <w:wAfter w:w="19" w:type="dxa"/>
          <w:trHeight w:val="360"/>
          <w:jc w:val="center"/>
        </w:trPr>
        <w:tc>
          <w:tcPr>
            <w:tcW w:w="6071" w:type="dxa"/>
            <w:gridSpan w:val="2"/>
            <w:tcBorders>
              <w:top w:val="single" w:sz="4" w:space="0" w:color="auto"/>
              <w:bottom w:val="single" w:sz="4" w:space="0" w:color="auto"/>
            </w:tcBorders>
          </w:tcPr>
          <w:p w:rsidR="004532A3" w:rsidRPr="0085227F" w:rsidRDefault="004532A3" w:rsidP="00F450BB">
            <w:pPr>
              <w:numPr>
                <w:ilvl w:val="0"/>
                <w:numId w:val="48"/>
              </w:numPr>
              <w:spacing w:line="276" w:lineRule="auto"/>
              <w:contextualSpacing/>
              <w:jc w:val="both"/>
              <w:rPr>
                <w:b/>
                <w:caps/>
                <w:sz w:val="22"/>
                <w:szCs w:val="22"/>
                <w:lang w:val="ro-RO"/>
              </w:rPr>
            </w:pPr>
            <w:r w:rsidRPr="0085227F">
              <w:rPr>
                <w:sz w:val="22"/>
                <w:szCs w:val="22"/>
                <w:lang w:val="ro-RO"/>
              </w:rPr>
              <w:t>Crearea unei baze de date de laborator cu ajutorul programului Epi Info. Analiza și interpretarea datelor obținute. Prezentarea grafică</w:t>
            </w:r>
          </w:p>
        </w:tc>
        <w:tc>
          <w:tcPr>
            <w:tcW w:w="750" w:type="dxa"/>
            <w:gridSpan w:val="2"/>
            <w:tcBorders>
              <w:top w:val="single" w:sz="4" w:space="0" w:color="auto"/>
              <w:bottom w:val="single" w:sz="4" w:space="0" w:color="auto"/>
            </w:tcBorders>
          </w:tcPr>
          <w:p w:rsidR="004532A3" w:rsidRPr="0085227F" w:rsidRDefault="004532A3" w:rsidP="004532A3">
            <w:pPr>
              <w:rPr>
                <w:sz w:val="22"/>
                <w:szCs w:val="22"/>
                <w:lang w:val="ro-RO"/>
              </w:rPr>
            </w:pPr>
            <w:r w:rsidRPr="0085227F">
              <w:rPr>
                <w:sz w:val="22"/>
                <w:szCs w:val="22"/>
                <w:lang w:val="ro-RO"/>
              </w:rPr>
              <w:t>E/I</w:t>
            </w:r>
          </w:p>
        </w:tc>
        <w:tc>
          <w:tcPr>
            <w:tcW w:w="1310" w:type="dxa"/>
            <w:gridSpan w:val="2"/>
            <w:tcBorders>
              <w:top w:val="single" w:sz="4" w:space="0" w:color="auto"/>
              <w:bottom w:val="single" w:sz="4" w:space="0" w:color="auto"/>
            </w:tcBorders>
          </w:tcPr>
          <w:p w:rsidR="004532A3" w:rsidRPr="0085227F" w:rsidRDefault="004532A3" w:rsidP="004532A3">
            <w:pPr>
              <w:rPr>
                <w:sz w:val="22"/>
                <w:szCs w:val="22"/>
                <w:lang w:val="ro-RO"/>
              </w:rPr>
            </w:pPr>
            <w:r w:rsidRPr="0085227F">
              <w:rPr>
                <w:sz w:val="22"/>
                <w:szCs w:val="22"/>
                <w:lang w:val="ro-RO"/>
              </w:rPr>
              <w:t>1/1</w:t>
            </w:r>
          </w:p>
        </w:tc>
        <w:tc>
          <w:tcPr>
            <w:tcW w:w="1216" w:type="dxa"/>
            <w:gridSpan w:val="2"/>
            <w:tcBorders>
              <w:top w:val="single" w:sz="4" w:space="0" w:color="auto"/>
              <w:bottom w:val="single" w:sz="4" w:space="0" w:color="auto"/>
            </w:tcBorders>
          </w:tcPr>
          <w:p w:rsidR="004532A3" w:rsidRPr="0085227F" w:rsidRDefault="004532A3" w:rsidP="004532A3">
            <w:pPr>
              <w:rPr>
                <w:sz w:val="22"/>
                <w:szCs w:val="22"/>
                <w:lang w:val="ro-RO"/>
              </w:rPr>
            </w:pPr>
          </w:p>
        </w:tc>
      </w:tr>
      <w:tr w:rsidR="0085227F" w:rsidRPr="0085227F" w:rsidTr="004532A3">
        <w:trPr>
          <w:gridAfter w:val="1"/>
          <w:wAfter w:w="19" w:type="dxa"/>
          <w:trHeight w:val="360"/>
          <w:jc w:val="center"/>
        </w:trPr>
        <w:tc>
          <w:tcPr>
            <w:tcW w:w="6071" w:type="dxa"/>
            <w:gridSpan w:val="2"/>
            <w:tcBorders>
              <w:top w:val="single" w:sz="4" w:space="0" w:color="auto"/>
              <w:bottom w:val="single" w:sz="4" w:space="0" w:color="auto"/>
            </w:tcBorders>
          </w:tcPr>
          <w:p w:rsidR="004532A3" w:rsidRPr="0085227F" w:rsidRDefault="004532A3" w:rsidP="00F450BB">
            <w:pPr>
              <w:numPr>
                <w:ilvl w:val="0"/>
                <w:numId w:val="48"/>
              </w:numPr>
              <w:spacing w:line="276" w:lineRule="auto"/>
              <w:contextualSpacing/>
              <w:jc w:val="both"/>
              <w:rPr>
                <w:b/>
                <w:caps/>
                <w:sz w:val="22"/>
                <w:szCs w:val="22"/>
                <w:lang w:val="ro-RO"/>
              </w:rPr>
            </w:pPr>
            <w:r w:rsidRPr="0085227F">
              <w:rPr>
                <w:sz w:val="22"/>
                <w:szCs w:val="22"/>
                <w:lang w:val="ro-RO"/>
              </w:rPr>
              <w:t>Realizarea unei baze de date de laborator în programul SPSS. Analiza statistică și interpretarea datelor</w:t>
            </w:r>
          </w:p>
        </w:tc>
        <w:tc>
          <w:tcPr>
            <w:tcW w:w="750" w:type="dxa"/>
            <w:gridSpan w:val="2"/>
            <w:tcBorders>
              <w:top w:val="single" w:sz="4" w:space="0" w:color="auto"/>
              <w:bottom w:val="single" w:sz="4" w:space="0" w:color="auto"/>
            </w:tcBorders>
          </w:tcPr>
          <w:p w:rsidR="004532A3" w:rsidRPr="0085227F" w:rsidRDefault="004532A3" w:rsidP="004532A3">
            <w:pPr>
              <w:rPr>
                <w:sz w:val="22"/>
                <w:szCs w:val="22"/>
                <w:lang w:val="ro-RO"/>
              </w:rPr>
            </w:pPr>
            <w:r w:rsidRPr="0085227F">
              <w:rPr>
                <w:sz w:val="22"/>
                <w:szCs w:val="22"/>
                <w:lang w:val="ro-RO"/>
              </w:rPr>
              <w:t>E/I</w:t>
            </w:r>
          </w:p>
        </w:tc>
        <w:tc>
          <w:tcPr>
            <w:tcW w:w="1310" w:type="dxa"/>
            <w:gridSpan w:val="2"/>
            <w:tcBorders>
              <w:top w:val="single" w:sz="4" w:space="0" w:color="auto"/>
              <w:bottom w:val="single" w:sz="4" w:space="0" w:color="auto"/>
            </w:tcBorders>
          </w:tcPr>
          <w:p w:rsidR="004532A3" w:rsidRPr="0085227F" w:rsidRDefault="004532A3" w:rsidP="004532A3">
            <w:pPr>
              <w:rPr>
                <w:sz w:val="22"/>
                <w:szCs w:val="22"/>
                <w:lang w:val="ro-RO"/>
              </w:rPr>
            </w:pPr>
            <w:r w:rsidRPr="0085227F">
              <w:rPr>
                <w:sz w:val="22"/>
                <w:szCs w:val="22"/>
                <w:lang w:val="ro-RO"/>
              </w:rPr>
              <w:t>1/1</w:t>
            </w:r>
          </w:p>
        </w:tc>
        <w:tc>
          <w:tcPr>
            <w:tcW w:w="1216" w:type="dxa"/>
            <w:gridSpan w:val="2"/>
            <w:tcBorders>
              <w:top w:val="single" w:sz="4" w:space="0" w:color="auto"/>
              <w:bottom w:val="single" w:sz="4" w:space="0" w:color="auto"/>
            </w:tcBorders>
          </w:tcPr>
          <w:p w:rsidR="004532A3" w:rsidRPr="0085227F" w:rsidRDefault="004532A3" w:rsidP="004532A3">
            <w:pPr>
              <w:rPr>
                <w:sz w:val="22"/>
                <w:szCs w:val="22"/>
                <w:lang w:val="ro-RO"/>
              </w:rPr>
            </w:pPr>
          </w:p>
        </w:tc>
      </w:tr>
      <w:tr w:rsidR="0085227F" w:rsidRPr="008C44EF" w:rsidTr="004532A3">
        <w:trPr>
          <w:gridAfter w:val="1"/>
          <w:wAfter w:w="19" w:type="dxa"/>
          <w:trHeight w:val="360"/>
          <w:jc w:val="center"/>
        </w:trPr>
        <w:tc>
          <w:tcPr>
            <w:tcW w:w="9347" w:type="dxa"/>
            <w:gridSpan w:val="8"/>
            <w:tcBorders>
              <w:top w:val="single" w:sz="4" w:space="0" w:color="auto"/>
              <w:bottom w:val="single" w:sz="4" w:space="0" w:color="auto"/>
            </w:tcBorders>
            <w:shd w:val="clear" w:color="auto" w:fill="F2F2F2"/>
          </w:tcPr>
          <w:p w:rsidR="004532A3" w:rsidRPr="0085227F" w:rsidRDefault="004532A3" w:rsidP="004532A3">
            <w:pPr>
              <w:spacing w:after="240"/>
              <w:jc w:val="center"/>
              <w:rPr>
                <w:sz w:val="22"/>
                <w:szCs w:val="22"/>
                <w:lang w:val="ro-RO"/>
              </w:rPr>
            </w:pPr>
            <w:r w:rsidRPr="0085227F">
              <w:rPr>
                <w:b/>
                <w:sz w:val="22"/>
                <w:szCs w:val="22"/>
                <w:lang w:val="ro-RO"/>
              </w:rPr>
              <w:t>MEDICINA BAZATĂ PE DOVEZI (1 săpt.)</w:t>
            </w:r>
          </w:p>
        </w:tc>
      </w:tr>
      <w:tr w:rsidR="0085227F" w:rsidRPr="0085227F" w:rsidTr="004532A3">
        <w:trPr>
          <w:gridAfter w:val="1"/>
          <w:wAfter w:w="19" w:type="dxa"/>
          <w:trHeight w:val="360"/>
          <w:jc w:val="center"/>
        </w:trPr>
        <w:tc>
          <w:tcPr>
            <w:tcW w:w="6071" w:type="dxa"/>
            <w:gridSpan w:val="2"/>
            <w:tcBorders>
              <w:top w:val="single" w:sz="4" w:space="0" w:color="auto"/>
              <w:bottom w:val="single" w:sz="4" w:space="0" w:color="auto"/>
            </w:tcBorders>
          </w:tcPr>
          <w:p w:rsidR="004532A3" w:rsidRPr="0085227F" w:rsidRDefault="004532A3" w:rsidP="00F450BB">
            <w:pPr>
              <w:numPr>
                <w:ilvl w:val="0"/>
                <w:numId w:val="49"/>
              </w:numPr>
              <w:spacing w:line="276" w:lineRule="auto"/>
              <w:contextualSpacing/>
              <w:jc w:val="both"/>
              <w:rPr>
                <w:sz w:val="22"/>
                <w:szCs w:val="22"/>
                <w:lang w:val="ro-RO"/>
              </w:rPr>
            </w:pPr>
            <w:r w:rsidRPr="0085227F">
              <w:rPr>
                <w:sz w:val="22"/>
                <w:szCs w:val="22"/>
                <w:lang w:val="ro-RO"/>
              </w:rPr>
              <w:t>Să aplice etapele Medicinii bazate pe dovezi în luarea deciziei în medicina de laborator</w:t>
            </w:r>
          </w:p>
        </w:tc>
        <w:tc>
          <w:tcPr>
            <w:tcW w:w="750" w:type="dxa"/>
            <w:gridSpan w:val="2"/>
            <w:tcBorders>
              <w:top w:val="single" w:sz="4" w:space="0" w:color="auto"/>
              <w:bottom w:val="single" w:sz="4" w:space="0" w:color="auto"/>
            </w:tcBorders>
          </w:tcPr>
          <w:p w:rsidR="004532A3" w:rsidRPr="0085227F" w:rsidRDefault="004532A3" w:rsidP="004532A3">
            <w:pPr>
              <w:rPr>
                <w:sz w:val="22"/>
                <w:szCs w:val="22"/>
                <w:lang w:val="ro-RO"/>
              </w:rPr>
            </w:pPr>
            <w:r w:rsidRPr="0085227F">
              <w:rPr>
                <w:sz w:val="22"/>
                <w:szCs w:val="22"/>
                <w:lang w:val="ro-RO"/>
              </w:rPr>
              <w:t>E/I</w:t>
            </w:r>
          </w:p>
        </w:tc>
        <w:tc>
          <w:tcPr>
            <w:tcW w:w="1310" w:type="dxa"/>
            <w:gridSpan w:val="2"/>
            <w:tcBorders>
              <w:top w:val="single" w:sz="4" w:space="0" w:color="auto"/>
              <w:bottom w:val="single" w:sz="4" w:space="0" w:color="auto"/>
            </w:tcBorders>
          </w:tcPr>
          <w:p w:rsidR="004532A3" w:rsidRPr="0085227F" w:rsidRDefault="004532A3" w:rsidP="004532A3">
            <w:pPr>
              <w:rPr>
                <w:sz w:val="22"/>
                <w:szCs w:val="22"/>
                <w:lang w:val="ro-RO"/>
              </w:rPr>
            </w:pPr>
            <w:r w:rsidRPr="0085227F">
              <w:rPr>
                <w:sz w:val="22"/>
                <w:szCs w:val="22"/>
                <w:lang w:val="ro-RO"/>
              </w:rPr>
              <w:t>1/1</w:t>
            </w:r>
          </w:p>
        </w:tc>
        <w:tc>
          <w:tcPr>
            <w:tcW w:w="1216" w:type="dxa"/>
            <w:gridSpan w:val="2"/>
            <w:tcBorders>
              <w:top w:val="single" w:sz="4" w:space="0" w:color="auto"/>
              <w:bottom w:val="single" w:sz="4" w:space="0" w:color="auto"/>
            </w:tcBorders>
          </w:tcPr>
          <w:p w:rsidR="004532A3" w:rsidRPr="0085227F" w:rsidRDefault="004532A3" w:rsidP="004532A3">
            <w:pPr>
              <w:rPr>
                <w:sz w:val="22"/>
                <w:szCs w:val="22"/>
                <w:lang w:val="ro-RO"/>
              </w:rPr>
            </w:pPr>
          </w:p>
        </w:tc>
      </w:tr>
      <w:tr w:rsidR="0085227F" w:rsidRPr="0085227F" w:rsidTr="004532A3">
        <w:trPr>
          <w:gridAfter w:val="1"/>
          <w:wAfter w:w="19" w:type="dxa"/>
          <w:trHeight w:val="360"/>
          <w:jc w:val="center"/>
        </w:trPr>
        <w:tc>
          <w:tcPr>
            <w:tcW w:w="6071" w:type="dxa"/>
            <w:gridSpan w:val="2"/>
            <w:tcBorders>
              <w:top w:val="single" w:sz="4" w:space="0" w:color="auto"/>
              <w:bottom w:val="single" w:sz="4" w:space="0" w:color="auto"/>
            </w:tcBorders>
          </w:tcPr>
          <w:p w:rsidR="004532A3" w:rsidRPr="0085227F" w:rsidRDefault="004532A3" w:rsidP="00F450BB">
            <w:pPr>
              <w:numPr>
                <w:ilvl w:val="0"/>
                <w:numId w:val="49"/>
              </w:numPr>
              <w:spacing w:line="276" w:lineRule="auto"/>
              <w:contextualSpacing/>
              <w:jc w:val="both"/>
              <w:rPr>
                <w:sz w:val="22"/>
                <w:szCs w:val="22"/>
                <w:lang w:val="ro-RO"/>
              </w:rPr>
            </w:pPr>
            <w:r w:rsidRPr="0085227F">
              <w:rPr>
                <w:sz w:val="22"/>
                <w:szCs w:val="22"/>
                <w:lang w:val="ro-RO"/>
              </w:rPr>
              <w:t>Să aplice modalitățile de căutare a dovezilor pentru studiile observaționale și experimentale</w:t>
            </w:r>
          </w:p>
        </w:tc>
        <w:tc>
          <w:tcPr>
            <w:tcW w:w="750" w:type="dxa"/>
            <w:gridSpan w:val="2"/>
            <w:tcBorders>
              <w:top w:val="single" w:sz="4" w:space="0" w:color="auto"/>
              <w:bottom w:val="single" w:sz="4" w:space="0" w:color="auto"/>
            </w:tcBorders>
          </w:tcPr>
          <w:p w:rsidR="004532A3" w:rsidRPr="0085227F" w:rsidRDefault="004532A3" w:rsidP="004532A3">
            <w:pPr>
              <w:rPr>
                <w:sz w:val="22"/>
                <w:szCs w:val="22"/>
                <w:lang w:val="ro-RO"/>
              </w:rPr>
            </w:pPr>
            <w:r w:rsidRPr="0085227F">
              <w:rPr>
                <w:sz w:val="22"/>
                <w:szCs w:val="22"/>
                <w:lang w:val="ro-RO"/>
              </w:rPr>
              <w:t>E/I</w:t>
            </w:r>
          </w:p>
        </w:tc>
        <w:tc>
          <w:tcPr>
            <w:tcW w:w="1310" w:type="dxa"/>
            <w:gridSpan w:val="2"/>
            <w:tcBorders>
              <w:top w:val="single" w:sz="4" w:space="0" w:color="auto"/>
              <w:bottom w:val="single" w:sz="4" w:space="0" w:color="auto"/>
            </w:tcBorders>
          </w:tcPr>
          <w:p w:rsidR="004532A3" w:rsidRPr="0085227F" w:rsidRDefault="004532A3" w:rsidP="004532A3">
            <w:pPr>
              <w:rPr>
                <w:sz w:val="22"/>
                <w:szCs w:val="22"/>
                <w:lang w:val="ro-RO"/>
              </w:rPr>
            </w:pPr>
            <w:r w:rsidRPr="0085227F">
              <w:rPr>
                <w:sz w:val="22"/>
                <w:szCs w:val="22"/>
                <w:lang w:val="ro-RO"/>
              </w:rPr>
              <w:t>1/1</w:t>
            </w:r>
          </w:p>
        </w:tc>
        <w:tc>
          <w:tcPr>
            <w:tcW w:w="1216" w:type="dxa"/>
            <w:gridSpan w:val="2"/>
            <w:tcBorders>
              <w:top w:val="single" w:sz="4" w:space="0" w:color="auto"/>
              <w:bottom w:val="single" w:sz="4" w:space="0" w:color="auto"/>
            </w:tcBorders>
          </w:tcPr>
          <w:p w:rsidR="004532A3" w:rsidRPr="0085227F" w:rsidRDefault="004532A3" w:rsidP="004532A3">
            <w:pPr>
              <w:rPr>
                <w:sz w:val="22"/>
                <w:szCs w:val="22"/>
                <w:lang w:val="ro-RO"/>
              </w:rPr>
            </w:pPr>
          </w:p>
        </w:tc>
      </w:tr>
      <w:tr w:rsidR="0085227F" w:rsidRPr="0085227F" w:rsidTr="004532A3">
        <w:trPr>
          <w:gridAfter w:val="1"/>
          <w:wAfter w:w="19" w:type="dxa"/>
          <w:trHeight w:val="360"/>
          <w:jc w:val="center"/>
        </w:trPr>
        <w:tc>
          <w:tcPr>
            <w:tcW w:w="6071" w:type="dxa"/>
            <w:gridSpan w:val="2"/>
            <w:tcBorders>
              <w:top w:val="single" w:sz="4" w:space="0" w:color="auto"/>
              <w:bottom w:val="single" w:sz="4" w:space="0" w:color="auto"/>
            </w:tcBorders>
          </w:tcPr>
          <w:p w:rsidR="004532A3" w:rsidRPr="0085227F" w:rsidRDefault="004532A3" w:rsidP="00F450BB">
            <w:pPr>
              <w:numPr>
                <w:ilvl w:val="0"/>
                <w:numId w:val="49"/>
              </w:numPr>
              <w:spacing w:line="276" w:lineRule="auto"/>
              <w:contextualSpacing/>
              <w:jc w:val="both"/>
              <w:rPr>
                <w:sz w:val="22"/>
                <w:szCs w:val="22"/>
                <w:lang w:val="ro-RO"/>
              </w:rPr>
            </w:pPr>
            <w:r w:rsidRPr="0085227F">
              <w:rPr>
                <w:sz w:val="22"/>
                <w:szCs w:val="22"/>
                <w:lang w:val="ro-RO"/>
              </w:rPr>
              <w:t>Să evalueze critic validitatea și relevanța rezultatelor cercetărilor științifice</w:t>
            </w:r>
          </w:p>
        </w:tc>
        <w:tc>
          <w:tcPr>
            <w:tcW w:w="750" w:type="dxa"/>
            <w:gridSpan w:val="2"/>
            <w:tcBorders>
              <w:top w:val="single" w:sz="4" w:space="0" w:color="auto"/>
              <w:bottom w:val="single" w:sz="4" w:space="0" w:color="auto"/>
            </w:tcBorders>
          </w:tcPr>
          <w:p w:rsidR="004532A3" w:rsidRPr="0085227F" w:rsidRDefault="004532A3" w:rsidP="004532A3">
            <w:pPr>
              <w:rPr>
                <w:sz w:val="22"/>
                <w:szCs w:val="22"/>
                <w:lang w:val="ro-RO"/>
              </w:rPr>
            </w:pPr>
            <w:r w:rsidRPr="0085227F">
              <w:rPr>
                <w:sz w:val="22"/>
                <w:szCs w:val="22"/>
                <w:lang w:val="ro-RO"/>
              </w:rPr>
              <w:t>E/I</w:t>
            </w:r>
          </w:p>
        </w:tc>
        <w:tc>
          <w:tcPr>
            <w:tcW w:w="1310" w:type="dxa"/>
            <w:gridSpan w:val="2"/>
            <w:tcBorders>
              <w:top w:val="single" w:sz="4" w:space="0" w:color="auto"/>
              <w:bottom w:val="single" w:sz="4" w:space="0" w:color="auto"/>
            </w:tcBorders>
          </w:tcPr>
          <w:p w:rsidR="004532A3" w:rsidRPr="0085227F" w:rsidRDefault="004532A3" w:rsidP="004532A3">
            <w:pPr>
              <w:rPr>
                <w:sz w:val="22"/>
                <w:szCs w:val="22"/>
                <w:lang w:val="ro-RO"/>
              </w:rPr>
            </w:pPr>
            <w:r w:rsidRPr="0085227F">
              <w:rPr>
                <w:sz w:val="22"/>
                <w:szCs w:val="22"/>
                <w:lang w:val="ro-RO"/>
              </w:rPr>
              <w:t>1/1</w:t>
            </w:r>
          </w:p>
        </w:tc>
        <w:tc>
          <w:tcPr>
            <w:tcW w:w="1216" w:type="dxa"/>
            <w:gridSpan w:val="2"/>
            <w:tcBorders>
              <w:top w:val="single" w:sz="4" w:space="0" w:color="auto"/>
              <w:bottom w:val="single" w:sz="4" w:space="0" w:color="auto"/>
            </w:tcBorders>
          </w:tcPr>
          <w:p w:rsidR="004532A3" w:rsidRPr="0085227F" w:rsidRDefault="004532A3" w:rsidP="004532A3">
            <w:pPr>
              <w:rPr>
                <w:sz w:val="22"/>
                <w:szCs w:val="22"/>
                <w:lang w:val="ro-RO"/>
              </w:rPr>
            </w:pPr>
          </w:p>
        </w:tc>
      </w:tr>
      <w:tr w:rsidR="0085227F" w:rsidRPr="0085227F" w:rsidTr="004532A3">
        <w:trPr>
          <w:gridAfter w:val="1"/>
          <w:wAfter w:w="19" w:type="dxa"/>
          <w:trHeight w:val="360"/>
          <w:jc w:val="center"/>
        </w:trPr>
        <w:tc>
          <w:tcPr>
            <w:tcW w:w="6071" w:type="dxa"/>
            <w:gridSpan w:val="2"/>
            <w:tcBorders>
              <w:top w:val="single" w:sz="4" w:space="0" w:color="auto"/>
              <w:bottom w:val="single" w:sz="4" w:space="0" w:color="auto"/>
            </w:tcBorders>
          </w:tcPr>
          <w:p w:rsidR="004532A3" w:rsidRPr="0085227F" w:rsidRDefault="004532A3" w:rsidP="00F450BB">
            <w:pPr>
              <w:numPr>
                <w:ilvl w:val="0"/>
                <w:numId w:val="49"/>
              </w:numPr>
              <w:spacing w:line="276" w:lineRule="auto"/>
              <w:contextualSpacing/>
              <w:jc w:val="both"/>
              <w:rPr>
                <w:sz w:val="22"/>
                <w:szCs w:val="22"/>
                <w:lang w:val="ro-RO"/>
              </w:rPr>
            </w:pPr>
            <w:r w:rsidRPr="0085227F">
              <w:rPr>
                <w:sz w:val="22"/>
                <w:szCs w:val="22"/>
                <w:lang w:val="ro-RO"/>
              </w:rPr>
              <w:t>Să identifice tipurile de review și să aplice etapele formării review-urilor sistematice calitative și cantitative</w:t>
            </w:r>
          </w:p>
        </w:tc>
        <w:tc>
          <w:tcPr>
            <w:tcW w:w="750" w:type="dxa"/>
            <w:gridSpan w:val="2"/>
            <w:tcBorders>
              <w:top w:val="single" w:sz="4" w:space="0" w:color="auto"/>
              <w:bottom w:val="single" w:sz="4" w:space="0" w:color="auto"/>
            </w:tcBorders>
          </w:tcPr>
          <w:p w:rsidR="004532A3" w:rsidRPr="0085227F" w:rsidRDefault="004532A3" w:rsidP="004532A3">
            <w:pPr>
              <w:rPr>
                <w:sz w:val="22"/>
                <w:szCs w:val="22"/>
                <w:lang w:val="ro-RO"/>
              </w:rPr>
            </w:pPr>
            <w:r w:rsidRPr="0085227F">
              <w:rPr>
                <w:sz w:val="22"/>
                <w:szCs w:val="22"/>
                <w:lang w:val="ro-RO"/>
              </w:rPr>
              <w:t>E/I</w:t>
            </w:r>
          </w:p>
        </w:tc>
        <w:tc>
          <w:tcPr>
            <w:tcW w:w="1310" w:type="dxa"/>
            <w:gridSpan w:val="2"/>
            <w:tcBorders>
              <w:top w:val="single" w:sz="4" w:space="0" w:color="auto"/>
              <w:bottom w:val="single" w:sz="4" w:space="0" w:color="auto"/>
            </w:tcBorders>
          </w:tcPr>
          <w:p w:rsidR="004532A3" w:rsidRPr="0085227F" w:rsidRDefault="004532A3" w:rsidP="004532A3">
            <w:pPr>
              <w:rPr>
                <w:sz w:val="22"/>
                <w:szCs w:val="22"/>
                <w:lang w:val="ro-RO"/>
              </w:rPr>
            </w:pPr>
            <w:r w:rsidRPr="0085227F">
              <w:rPr>
                <w:sz w:val="22"/>
                <w:szCs w:val="22"/>
                <w:lang w:val="ro-RO"/>
              </w:rPr>
              <w:t>1/1</w:t>
            </w:r>
          </w:p>
        </w:tc>
        <w:tc>
          <w:tcPr>
            <w:tcW w:w="1216" w:type="dxa"/>
            <w:gridSpan w:val="2"/>
            <w:tcBorders>
              <w:top w:val="single" w:sz="4" w:space="0" w:color="auto"/>
              <w:bottom w:val="single" w:sz="4" w:space="0" w:color="auto"/>
            </w:tcBorders>
          </w:tcPr>
          <w:p w:rsidR="004532A3" w:rsidRPr="0085227F" w:rsidRDefault="004532A3" w:rsidP="004532A3">
            <w:pPr>
              <w:rPr>
                <w:sz w:val="22"/>
                <w:szCs w:val="22"/>
                <w:lang w:val="ro-RO"/>
              </w:rPr>
            </w:pPr>
          </w:p>
        </w:tc>
      </w:tr>
      <w:tr w:rsidR="0085227F" w:rsidRPr="0085227F" w:rsidTr="004532A3">
        <w:trPr>
          <w:gridAfter w:val="1"/>
          <w:wAfter w:w="19" w:type="dxa"/>
          <w:trHeight w:val="360"/>
          <w:jc w:val="center"/>
        </w:trPr>
        <w:tc>
          <w:tcPr>
            <w:tcW w:w="6071" w:type="dxa"/>
            <w:gridSpan w:val="2"/>
            <w:tcBorders>
              <w:top w:val="single" w:sz="4" w:space="0" w:color="auto"/>
              <w:bottom w:val="single" w:sz="4" w:space="0" w:color="auto"/>
            </w:tcBorders>
          </w:tcPr>
          <w:p w:rsidR="004532A3" w:rsidRPr="0085227F" w:rsidRDefault="004532A3" w:rsidP="00F450BB">
            <w:pPr>
              <w:numPr>
                <w:ilvl w:val="0"/>
                <w:numId w:val="49"/>
              </w:numPr>
              <w:spacing w:line="276" w:lineRule="auto"/>
              <w:contextualSpacing/>
              <w:jc w:val="both"/>
              <w:rPr>
                <w:sz w:val="22"/>
                <w:szCs w:val="22"/>
                <w:lang w:val="ro-RO"/>
              </w:rPr>
            </w:pPr>
            <w:r w:rsidRPr="0085227F">
              <w:rPr>
                <w:sz w:val="22"/>
                <w:szCs w:val="22"/>
                <w:lang w:val="ro-RO"/>
              </w:rPr>
              <w:t>Să demonstreze avantajele utilizării review-urilor sistematice în luarea deciziilor în medicina de laborator</w:t>
            </w:r>
          </w:p>
        </w:tc>
        <w:tc>
          <w:tcPr>
            <w:tcW w:w="750" w:type="dxa"/>
            <w:gridSpan w:val="2"/>
            <w:tcBorders>
              <w:top w:val="single" w:sz="4" w:space="0" w:color="auto"/>
              <w:bottom w:val="single" w:sz="4" w:space="0" w:color="auto"/>
            </w:tcBorders>
          </w:tcPr>
          <w:p w:rsidR="004532A3" w:rsidRPr="0085227F" w:rsidRDefault="004532A3" w:rsidP="004532A3">
            <w:pPr>
              <w:rPr>
                <w:sz w:val="22"/>
                <w:szCs w:val="22"/>
                <w:lang w:val="ro-RO"/>
              </w:rPr>
            </w:pPr>
            <w:r w:rsidRPr="0085227F">
              <w:rPr>
                <w:sz w:val="22"/>
                <w:szCs w:val="22"/>
                <w:lang w:val="ro-RO"/>
              </w:rPr>
              <w:t>E/I</w:t>
            </w:r>
          </w:p>
        </w:tc>
        <w:tc>
          <w:tcPr>
            <w:tcW w:w="1310" w:type="dxa"/>
            <w:gridSpan w:val="2"/>
            <w:tcBorders>
              <w:top w:val="single" w:sz="4" w:space="0" w:color="auto"/>
              <w:bottom w:val="single" w:sz="4" w:space="0" w:color="auto"/>
            </w:tcBorders>
          </w:tcPr>
          <w:p w:rsidR="004532A3" w:rsidRPr="0085227F" w:rsidRDefault="004532A3" w:rsidP="004532A3">
            <w:pPr>
              <w:rPr>
                <w:sz w:val="22"/>
                <w:szCs w:val="22"/>
                <w:lang w:val="ro-RO"/>
              </w:rPr>
            </w:pPr>
            <w:r w:rsidRPr="0085227F">
              <w:rPr>
                <w:sz w:val="22"/>
                <w:szCs w:val="22"/>
                <w:lang w:val="ro-RO"/>
              </w:rPr>
              <w:t>1/1</w:t>
            </w:r>
          </w:p>
        </w:tc>
        <w:tc>
          <w:tcPr>
            <w:tcW w:w="1216" w:type="dxa"/>
            <w:gridSpan w:val="2"/>
            <w:tcBorders>
              <w:top w:val="single" w:sz="4" w:space="0" w:color="auto"/>
              <w:bottom w:val="single" w:sz="4" w:space="0" w:color="auto"/>
            </w:tcBorders>
          </w:tcPr>
          <w:p w:rsidR="004532A3" w:rsidRPr="0085227F" w:rsidRDefault="004532A3" w:rsidP="004532A3">
            <w:pPr>
              <w:rPr>
                <w:sz w:val="22"/>
                <w:szCs w:val="22"/>
                <w:lang w:val="ro-RO"/>
              </w:rPr>
            </w:pPr>
          </w:p>
        </w:tc>
      </w:tr>
      <w:tr w:rsidR="0085227F" w:rsidRPr="0085227F" w:rsidTr="004532A3">
        <w:trPr>
          <w:gridAfter w:val="1"/>
          <w:wAfter w:w="19" w:type="dxa"/>
          <w:trHeight w:val="360"/>
          <w:jc w:val="center"/>
        </w:trPr>
        <w:tc>
          <w:tcPr>
            <w:tcW w:w="9347" w:type="dxa"/>
            <w:gridSpan w:val="8"/>
            <w:tcBorders>
              <w:top w:val="single" w:sz="4" w:space="0" w:color="auto"/>
              <w:bottom w:val="single" w:sz="4" w:space="0" w:color="auto"/>
            </w:tcBorders>
            <w:shd w:val="clear" w:color="auto" w:fill="F2F2F2"/>
          </w:tcPr>
          <w:p w:rsidR="004532A3" w:rsidRPr="0085227F" w:rsidRDefault="004532A3" w:rsidP="004532A3">
            <w:pPr>
              <w:spacing w:after="240"/>
              <w:jc w:val="center"/>
              <w:rPr>
                <w:b/>
                <w:sz w:val="22"/>
                <w:szCs w:val="22"/>
                <w:lang w:val="ro-RO"/>
              </w:rPr>
            </w:pPr>
            <w:r w:rsidRPr="0085227F">
              <w:rPr>
                <w:b/>
                <w:sz w:val="22"/>
                <w:szCs w:val="22"/>
                <w:lang w:val="ro-RO"/>
              </w:rPr>
              <w:t>BIOETICA (2 săpt.)</w:t>
            </w:r>
          </w:p>
        </w:tc>
      </w:tr>
      <w:tr w:rsidR="0085227F" w:rsidRPr="008C44EF" w:rsidTr="004532A3">
        <w:trPr>
          <w:gridAfter w:val="1"/>
          <w:wAfter w:w="19" w:type="dxa"/>
          <w:trHeight w:val="1228"/>
          <w:jc w:val="center"/>
        </w:trPr>
        <w:tc>
          <w:tcPr>
            <w:tcW w:w="9347" w:type="dxa"/>
            <w:gridSpan w:val="8"/>
            <w:tcBorders>
              <w:top w:val="single" w:sz="4" w:space="0" w:color="auto"/>
              <w:bottom w:val="single" w:sz="4" w:space="0" w:color="auto"/>
            </w:tcBorders>
          </w:tcPr>
          <w:p w:rsidR="004532A3" w:rsidRPr="008C1555" w:rsidRDefault="004532A3" w:rsidP="004532A3">
            <w:pPr>
              <w:contextualSpacing/>
              <w:jc w:val="both"/>
              <w:rPr>
                <w:sz w:val="22"/>
                <w:szCs w:val="22"/>
                <w:lang w:val="en-US"/>
              </w:rPr>
            </w:pPr>
            <w:r w:rsidRPr="0085227F">
              <w:rPr>
                <w:sz w:val="22"/>
                <w:szCs w:val="22"/>
                <w:lang w:val="en-US"/>
              </w:rPr>
              <w:t>Medicul</w:t>
            </w:r>
            <w:r w:rsidR="008C1555" w:rsidRPr="008C1555">
              <w:rPr>
                <w:sz w:val="22"/>
                <w:szCs w:val="22"/>
                <w:lang w:val="en-US"/>
              </w:rPr>
              <w:t xml:space="preserve"> </w:t>
            </w:r>
            <w:r w:rsidR="009C4BEB">
              <w:rPr>
                <w:sz w:val="22"/>
                <w:szCs w:val="22"/>
                <w:lang w:val="en-US"/>
              </w:rPr>
              <w:t>rez</w:t>
            </w:r>
            <w:r w:rsidRPr="0085227F">
              <w:rPr>
                <w:sz w:val="22"/>
                <w:szCs w:val="22"/>
                <w:lang w:val="en-US"/>
              </w:rPr>
              <w:t>ident</w:t>
            </w:r>
            <w:r w:rsidR="008C1555" w:rsidRPr="008C1555">
              <w:rPr>
                <w:sz w:val="22"/>
                <w:szCs w:val="22"/>
                <w:lang w:val="en-US"/>
              </w:rPr>
              <w:t xml:space="preserve"> </w:t>
            </w:r>
            <w:r w:rsidRPr="0085227F">
              <w:rPr>
                <w:sz w:val="22"/>
                <w:szCs w:val="22"/>
                <w:lang w:val="en-US"/>
              </w:rPr>
              <w:t>va</w:t>
            </w:r>
            <w:r w:rsidR="008C1555" w:rsidRPr="008C1555">
              <w:rPr>
                <w:sz w:val="22"/>
                <w:szCs w:val="22"/>
                <w:lang w:val="en-US"/>
              </w:rPr>
              <w:t xml:space="preserve"> </w:t>
            </w:r>
            <w:r w:rsidRPr="0085227F">
              <w:rPr>
                <w:sz w:val="22"/>
                <w:szCs w:val="22"/>
                <w:lang w:val="en-US"/>
              </w:rPr>
              <w:t>fi</w:t>
            </w:r>
            <w:r w:rsidR="008C1555" w:rsidRPr="008C1555">
              <w:rPr>
                <w:sz w:val="22"/>
                <w:szCs w:val="22"/>
                <w:lang w:val="en-US"/>
              </w:rPr>
              <w:t xml:space="preserve"> </w:t>
            </w:r>
            <w:r w:rsidRPr="0085227F">
              <w:rPr>
                <w:sz w:val="22"/>
                <w:szCs w:val="22"/>
                <w:lang w:val="en-US"/>
              </w:rPr>
              <w:t>familiarizat</w:t>
            </w:r>
            <w:r w:rsidR="008C1555" w:rsidRPr="008C1555">
              <w:rPr>
                <w:sz w:val="22"/>
                <w:szCs w:val="22"/>
                <w:lang w:val="en-US"/>
              </w:rPr>
              <w:t xml:space="preserve"> </w:t>
            </w:r>
            <w:r w:rsidRPr="0085227F">
              <w:rPr>
                <w:sz w:val="22"/>
                <w:szCs w:val="22"/>
                <w:lang w:val="en-US"/>
              </w:rPr>
              <w:t>cu</w:t>
            </w:r>
            <w:r w:rsidRPr="008C1555">
              <w:rPr>
                <w:sz w:val="22"/>
                <w:szCs w:val="22"/>
                <w:lang w:val="en-US"/>
              </w:rPr>
              <w:t xml:space="preserve">: </w:t>
            </w:r>
            <w:r w:rsidRPr="0085227F">
              <w:rPr>
                <w:sz w:val="22"/>
                <w:szCs w:val="22"/>
                <w:lang w:val="en-US"/>
              </w:rPr>
              <w:t>Conceptele</w:t>
            </w:r>
            <w:r w:rsidR="008C1555" w:rsidRPr="008C1555">
              <w:rPr>
                <w:sz w:val="22"/>
                <w:szCs w:val="22"/>
                <w:lang w:val="en-US"/>
              </w:rPr>
              <w:t xml:space="preserve"> </w:t>
            </w:r>
            <w:r w:rsidRPr="0085227F">
              <w:rPr>
                <w:sz w:val="22"/>
                <w:szCs w:val="22"/>
                <w:lang w:val="en-US"/>
              </w:rPr>
              <w:t>de</w:t>
            </w:r>
            <w:r w:rsidR="008C1555" w:rsidRPr="008C1555">
              <w:rPr>
                <w:sz w:val="22"/>
                <w:szCs w:val="22"/>
                <w:lang w:val="en-US"/>
              </w:rPr>
              <w:t xml:space="preserve"> </w:t>
            </w:r>
            <w:r w:rsidRPr="0085227F">
              <w:rPr>
                <w:sz w:val="22"/>
                <w:szCs w:val="22"/>
                <w:lang w:val="en-US"/>
              </w:rPr>
              <w:t>s</w:t>
            </w:r>
            <w:r w:rsidRPr="008C1555">
              <w:rPr>
                <w:sz w:val="22"/>
                <w:szCs w:val="22"/>
                <w:lang w:val="en-US"/>
              </w:rPr>
              <w:t>ă</w:t>
            </w:r>
            <w:r w:rsidRPr="0085227F">
              <w:rPr>
                <w:sz w:val="22"/>
                <w:szCs w:val="22"/>
                <w:lang w:val="en-US"/>
              </w:rPr>
              <w:t>n</w:t>
            </w:r>
            <w:r w:rsidRPr="008C1555">
              <w:rPr>
                <w:sz w:val="22"/>
                <w:szCs w:val="22"/>
                <w:lang w:val="en-US"/>
              </w:rPr>
              <w:t>ă</w:t>
            </w:r>
            <w:r w:rsidRPr="0085227F">
              <w:rPr>
                <w:sz w:val="22"/>
                <w:szCs w:val="22"/>
                <w:lang w:val="en-US"/>
              </w:rPr>
              <w:t>tate</w:t>
            </w:r>
            <w:r w:rsidRPr="008C1555">
              <w:rPr>
                <w:sz w:val="22"/>
                <w:szCs w:val="22"/>
                <w:lang w:val="en-US"/>
              </w:rPr>
              <w:t xml:space="preserve">, </w:t>
            </w:r>
            <w:r w:rsidRPr="0085227F">
              <w:rPr>
                <w:sz w:val="22"/>
                <w:szCs w:val="22"/>
                <w:lang w:val="en-US"/>
              </w:rPr>
              <w:t>boal</w:t>
            </w:r>
            <w:r w:rsidRPr="008C1555">
              <w:rPr>
                <w:sz w:val="22"/>
                <w:szCs w:val="22"/>
                <w:lang w:val="en-US"/>
              </w:rPr>
              <w:t xml:space="preserve">ă, </w:t>
            </w:r>
            <w:r w:rsidRPr="0085227F">
              <w:rPr>
                <w:sz w:val="22"/>
                <w:szCs w:val="22"/>
                <w:lang w:val="en-US"/>
              </w:rPr>
              <w:t>suferin</w:t>
            </w:r>
            <w:r w:rsidRPr="008C1555">
              <w:rPr>
                <w:sz w:val="22"/>
                <w:szCs w:val="22"/>
                <w:lang w:val="en-US"/>
              </w:rPr>
              <w:t>ţă</w:t>
            </w:r>
            <w:r w:rsidR="008C1555">
              <w:rPr>
                <w:sz w:val="22"/>
                <w:szCs w:val="22"/>
                <w:lang w:val="ro-RO"/>
              </w:rPr>
              <w:t xml:space="preserve"> </w:t>
            </w:r>
            <w:r w:rsidRPr="0085227F">
              <w:rPr>
                <w:sz w:val="22"/>
                <w:szCs w:val="22"/>
                <w:lang w:val="en-US"/>
              </w:rPr>
              <w:t>prin</w:t>
            </w:r>
            <w:r w:rsidR="008C1555" w:rsidRPr="008C1555">
              <w:rPr>
                <w:sz w:val="22"/>
                <w:szCs w:val="22"/>
                <w:lang w:val="en-US"/>
              </w:rPr>
              <w:t xml:space="preserve"> </w:t>
            </w:r>
            <w:r w:rsidRPr="0085227F">
              <w:rPr>
                <w:sz w:val="22"/>
                <w:szCs w:val="22"/>
                <w:lang w:val="en-US"/>
              </w:rPr>
              <w:t>prisma</w:t>
            </w:r>
            <w:r w:rsidR="008C1555" w:rsidRPr="008C1555">
              <w:rPr>
                <w:sz w:val="22"/>
                <w:szCs w:val="22"/>
                <w:lang w:val="en-US"/>
              </w:rPr>
              <w:t xml:space="preserve"> </w:t>
            </w:r>
            <w:r w:rsidRPr="0085227F">
              <w:rPr>
                <w:sz w:val="22"/>
                <w:szCs w:val="22"/>
                <w:lang w:val="en-US"/>
              </w:rPr>
              <w:t>bioeticii</w:t>
            </w:r>
            <w:r w:rsidRPr="0085227F">
              <w:rPr>
                <w:sz w:val="22"/>
                <w:szCs w:val="22"/>
                <w:lang w:val="ro-RO"/>
              </w:rPr>
              <w:t xml:space="preserve">; </w:t>
            </w:r>
            <w:r w:rsidRPr="0085227F">
              <w:rPr>
                <w:sz w:val="22"/>
                <w:szCs w:val="22"/>
                <w:lang w:val="en-US"/>
              </w:rPr>
              <w:t>Rela</w:t>
            </w:r>
            <w:r w:rsidRPr="008C1555">
              <w:rPr>
                <w:sz w:val="22"/>
                <w:szCs w:val="22"/>
                <w:lang w:val="en-US"/>
              </w:rPr>
              <w:t>ţ</w:t>
            </w:r>
            <w:r w:rsidRPr="0085227F">
              <w:rPr>
                <w:sz w:val="22"/>
                <w:szCs w:val="22"/>
                <w:lang w:val="en-US"/>
              </w:rPr>
              <w:t>ia</w:t>
            </w:r>
            <w:r w:rsidR="008C1555" w:rsidRPr="008C1555">
              <w:rPr>
                <w:sz w:val="22"/>
                <w:szCs w:val="22"/>
                <w:lang w:val="en-US"/>
              </w:rPr>
              <w:t xml:space="preserve"> </w:t>
            </w:r>
            <w:r w:rsidRPr="0085227F">
              <w:rPr>
                <w:sz w:val="22"/>
                <w:szCs w:val="22"/>
                <w:lang w:val="en-US"/>
              </w:rPr>
              <w:t>medic</w:t>
            </w:r>
            <w:r w:rsidRPr="008C1555">
              <w:rPr>
                <w:sz w:val="22"/>
                <w:szCs w:val="22"/>
                <w:lang w:val="en-US"/>
              </w:rPr>
              <w:t>-</w:t>
            </w:r>
            <w:r w:rsidRPr="0085227F">
              <w:rPr>
                <w:sz w:val="22"/>
                <w:szCs w:val="22"/>
                <w:lang w:val="en-US"/>
              </w:rPr>
              <w:t>pacient</w:t>
            </w:r>
            <w:r w:rsidRPr="008C1555">
              <w:rPr>
                <w:sz w:val="22"/>
                <w:szCs w:val="22"/>
                <w:lang w:val="en-US"/>
              </w:rPr>
              <w:t xml:space="preserve">; </w:t>
            </w:r>
            <w:r w:rsidRPr="0085227F">
              <w:rPr>
                <w:sz w:val="22"/>
                <w:szCs w:val="22"/>
                <w:lang w:val="en-US"/>
              </w:rPr>
              <w:t>Gre</w:t>
            </w:r>
            <w:r w:rsidRPr="008C1555">
              <w:rPr>
                <w:sz w:val="22"/>
                <w:szCs w:val="22"/>
                <w:lang w:val="en-US"/>
              </w:rPr>
              <w:t>ş</w:t>
            </w:r>
            <w:r w:rsidRPr="0085227F">
              <w:rPr>
                <w:sz w:val="22"/>
                <w:szCs w:val="22"/>
                <w:lang w:val="en-US"/>
              </w:rPr>
              <w:t>eli</w:t>
            </w:r>
            <w:r w:rsidRPr="008C1555">
              <w:rPr>
                <w:sz w:val="22"/>
                <w:szCs w:val="22"/>
                <w:lang w:val="en-US"/>
              </w:rPr>
              <w:t xml:space="preserve"> ş</w:t>
            </w:r>
            <w:r w:rsidRPr="0085227F">
              <w:rPr>
                <w:sz w:val="22"/>
                <w:szCs w:val="22"/>
                <w:lang w:val="en-US"/>
              </w:rPr>
              <w:t>i</w:t>
            </w:r>
            <w:r w:rsidR="008C1555" w:rsidRPr="008C1555">
              <w:rPr>
                <w:sz w:val="22"/>
                <w:szCs w:val="22"/>
                <w:lang w:val="en-US"/>
              </w:rPr>
              <w:t xml:space="preserve"> </w:t>
            </w:r>
            <w:r w:rsidRPr="0085227F">
              <w:rPr>
                <w:sz w:val="22"/>
                <w:szCs w:val="22"/>
                <w:lang w:val="en-US"/>
              </w:rPr>
              <w:t>erori</w:t>
            </w:r>
            <w:r w:rsidRPr="008C1555">
              <w:rPr>
                <w:sz w:val="22"/>
                <w:szCs w:val="22"/>
                <w:lang w:val="en-US"/>
              </w:rPr>
              <w:t xml:space="preserve"> î</w:t>
            </w:r>
            <w:r w:rsidRPr="0085227F">
              <w:rPr>
                <w:sz w:val="22"/>
                <w:szCs w:val="22"/>
                <w:lang w:val="en-US"/>
              </w:rPr>
              <w:t>n</w:t>
            </w:r>
            <w:r w:rsidR="008C1555" w:rsidRPr="008C1555">
              <w:rPr>
                <w:sz w:val="22"/>
                <w:szCs w:val="22"/>
                <w:lang w:val="en-US"/>
              </w:rPr>
              <w:t xml:space="preserve"> </w:t>
            </w:r>
            <w:r w:rsidRPr="0085227F">
              <w:rPr>
                <w:sz w:val="22"/>
                <w:szCs w:val="22"/>
                <w:lang w:val="en-US"/>
              </w:rPr>
              <w:t>practica</w:t>
            </w:r>
            <w:r w:rsidR="008C1555" w:rsidRPr="008C1555">
              <w:rPr>
                <w:sz w:val="22"/>
                <w:szCs w:val="22"/>
                <w:lang w:val="en-US"/>
              </w:rPr>
              <w:t xml:space="preserve"> </w:t>
            </w:r>
            <w:r w:rsidRPr="0085227F">
              <w:rPr>
                <w:sz w:val="22"/>
                <w:szCs w:val="22"/>
                <w:lang w:val="en-US"/>
              </w:rPr>
              <w:t>medical</w:t>
            </w:r>
            <w:r w:rsidRPr="008C1555">
              <w:rPr>
                <w:sz w:val="22"/>
                <w:szCs w:val="22"/>
                <w:lang w:val="en-US"/>
              </w:rPr>
              <w:t xml:space="preserve">ă; </w:t>
            </w:r>
            <w:r w:rsidRPr="0085227F">
              <w:rPr>
                <w:sz w:val="22"/>
                <w:szCs w:val="22"/>
                <w:lang w:val="en-US"/>
              </w:rPr>
              <w:t>Probleme</w:t>
            </w:r>
            <w:r w:rsidR="008C1555" w:rsidRPr="008C1555">
              <w:rPr>
                <w:sz w:val="22"/>
                <w:szCs w:val="22"/>
                <w:lang w:val="en-US"/>
              </w:rPr>
              <w:t xml:space="preserve"> </w:t>
            </w:r>
            <w:r w:rsidRPr="0085227F">
              <w:rPr>
                <w:sz w:val="22"/>
                <w:szCs w:val="22"/>
                <w:lang w:val="en-US"/>
              </w:rPr>
              <w:t>etice</w:t>
            </w:r>
            <w:r w:rsidR="008C1555">
              <w:rPr>
                <w:sz w:val="22"/>
                <w:szCs w:val="22"/>
                <w:lang w:val="en-US"/>
              </w:rPr>
              <w:t xml:space="preserve"> </w:t>
            </w:r>
            <w:r w:rsidRPr="0085227F">
              <w:rPr>
                <w:sz w:val="22"/>
                <w:szCs w:val="22"/>
                <w:lang w:val="en-US"/>
              </w:rPr>
              <w:t>la</w:t>
            </w:r>
            <w:r w:rsidRPr="008C1555">
              <w:rPr>
                <w:sz w:val="22"/>
                <w:szCs w:val="22"/>
                <w:lang w:val="en-US"/>
              </w:rPr>
              <w:t xml:space="preserve"> î</w:t>
            </w:r>
            <w:r w:rsidRPr="0085227F">
              <w:rPr>
                <w:sz w:val="22"/>
                <w:szCs w:val="22"/>
                <w:lang w:val="en-US"/>
              </w:rPr>
              <w:t>nceputul</w:t>
            </w:r>
            <w:r w:rsidR="008C1555">
              <w:rPr>
                <w:sz w:val="22"/>
                <w:szCs w:val="22"/>
                <w:lang w:val="en-US"/>
              </w:rPr>
              <w:t xml:space="preserve"> </w:t>
            </w:r>
            <w:r w:rsidRPr="0085227F">
              <w:rPr>
                <w:sz w:val="22"/>
                <w:szCs w:val="22"/>
                <w:lang w:val="en-US"/>
              </w:rPr>
              <w:t>vie</w:t>
            </w:r>
            <w:r w:rsidRPr="008C1555">
              <w:rPr>
                <w:sz w:val="22"/>
                <w:szCs w:val="22"/>
                <w:lang w:val="en-US"/>
              </w:rPr>
              <w:t>ţ</w:t>
            </w:r>
            <w:r w:rsidRPr="0085227F">
              <w:rPr>
                <w:sz w:val="22"/>
                <w:szCs w:val="22"/>
                <w:lang w:val="en-US"/>
              </w:rPr>
              <w:t>ii</w:t>
            </w:r>
            <w:r w:rsidRPr="008C1555">
              <w:rPr>
                <w:sz w:val="22"/>
                <w:szCs w:val="22"/>
                <w:lang w:val="en-US"/>
              </w:rPr>
              <w:t xml:space="preserve">; </w:t>
            </w:r>
            <w:r w:rsidRPr="0085227F">
              <w:rPr>
                <w:sz w:val="22"/>
                <w:szCs w:val="22"/>
                <w:lang w:val="en-US"/>
              </w:rPr>
              <w:t>Probleme</w:t>
            </w:r>
            <w:r w:rsidR="008C1555">
              <w:rPr>
                <w:sz w:val="22"/>
                <w:szCs w:val="22"/>
                <w:lang w:val="en-US"/>
              </w:rPr>
              <w:t xml:space="preserve"> </w:t>
            </w:r>
            <w:r w:rsidRPr="0085227F">
              <w:rPr>
                <w:sz w:val="22"/>
                <w:szCs w:val="22"/>
                <w:lang w:val="en-US"/>
              </w:rPr>
              <w:t>etice</w:t>
            </w:r>
            <w:r w:rsidR="008C1555">
              <w:rPr>
                <w:sz w:val="22"/>
                <w:szCs w:val="22"/>
                <w:lang w:val="en-US"/>
              </w:rPr>
              <w:t xml:space="preserve"> </w:t>
            </w:r>
            <w:r w:rsidRPr="0085227F">
              <w:rPr>
                <w:sz w:val="22"/>
                <w:szCs w:val="22"/>
                <w:lang w:val="en-US"/>
              </w:rPr>
              <w:t>la</w:t>
            </w:r>
            <w:r w:rsidR="008C1555">
              <w:rPr>
                <w:sz w:val="22"/>
                <w:szCs w:val="22"/>
                <w:lang w:val="en-US"/>
              </w:rPr>
              <w:t xml:space="preserve"> </w:t>
            </w:r>
            <w:r w:rsidRPr="0085227F">
              <w:rPr>
                <w:sz w:val="22"/>
                <w:szCs w:val="22"/>
                <w:lang w:val="en-US"/>
              </w:rPr>
              <w:t>finalul</w:t>
            </w:r>
            <w:r w:rsidR="008C1555">
              <w:rPr>
                <w:sz w:val="22"/>
                <w:szCs w:val="22"/>
                <w:lang w:val="en-US"/>
              </w:rPr>
              <w:t xml:space="preserve"> </w:t>
            </w:r>
            <w:r w:rsidRPr="0085227F">
              <w:rPr>
                <w:sz w:val="22"/>
                <w:szCs w:val="22"/>
                <w:lang w:val="en-US"/>
              </w:rPr>
              <w:t>vie</w:t>
            </w:r>
            <w:r w:rsidRPr="008C1555">
              <w:rPr>
                <w:sz w:val="22"/>
                <w:szCs w:val="22"/>
                <w:lang w:val="en-US"/>
              </w:rPr>
              <w:t>ţ</w:t>
            </w:r>
            <w:r w:rsidRPr="0085227F">
              <w:rPr>
                <w:sz w:val="22"/>
                <w:szCs w:val="22"/>
                <w:lang w:val="en-US"/>
              </w:rPr>
              <w:t>ii</w:t>
            </w:r>
            <w:r w:rsidRPr="008C1555">
              <w:rPr>
                <w:sz w:val="22"/>
                <w:szCs w:val="22"/>
                <w:lang w:val="en-US"/>
              </w:rPr>
              <w:t xml:space="preserve">; </w:t>
            </w:r>
            <w:r w:rsidRPr="0085227F">
              <w:rPr>
                <w:sz w:val="22"/>
                <w:szCs w:val="22"/>
                <w:lang w:val="en-US"/>
              </w:rPr>
              <w:t>Probleme</w:t>
            </w:r>
            <w:r w:rsidR="008C1555">
              <w:rPr>
                <w:sz w:val="22"/>
                <w:szCs w:val="22"/>
                <w:lang w:val="en-US"/>
              </w:rPr>
              <w:t xml:space="preserve"> </w:t>
            </w:r>
            <w:r w:rsidRPr="0085227F">
              <w:rPr>
                <w:sz w:val="22"/>
                <w:szCs w:val="22"/>
                <w:lang w:val="en-US"/>
              </w:rPr>
              <w:t>etice</w:t>
            </w:r>
            <w:r w:rsidRPr="008C1555">
              <w:rPr>
                <w:sz w:val="22"/>
                <w:szCs w:val="22"/>
                <w:lang w:val="en-US"/>
              </w:rPr>
              <w:t xml:space="preserve"> î</w:t>
            </w:r>
            <w:r w:rsidRPr="0085227F">
              <w:rPr>
                <w:sz w:val="22"/>
                <w:szCs w:val="22"/>
                <w:lang w:val="en-US"/>
              </w:rPr>
              <w:t>n</w:t>
            </w:r>
            <w:r w:rsidR="008C1555">
              <w:rPr>
                <w:sz w:val="22"/>
                <w:szCs w:val="22"/>
                <w:lang w:val="en-US"/>
              </w:rPr>
              <w:t xml:space="preserve"> </w:t>
            </w:r>
            <w:r w:rsidRPr="0085227F">
              <w:rPr>
                <w:sz w:val="22"/>
                <w:szCs w:val="22"/>
                <w:lang w:val="en-US"/>
              </w:rPr>
              <w:t>transplantul</w:t>
            </w:r>
            <w:r w:rsidR="008C1555">
              <w:rPr>
                <w:sz w:val="22"/>
                <w:szCs w:val="22"/>
                <w:lang w:val="en-US"/>
              </w:rPr>
              <w:t xml:space="preserve"> </w:t>
            </w:r>
            <w:r w:rsidRPr="0085227F">
              <w:rPr>
                <w:sz w:val="22"/>
                <w:szCs w:val="22"/>
                <w:lang w:val="en-US"/>
              </w:rPr>
              <w:t>de</w:t>
            </w:r>
            <w:r w:rsidRPr="008C1555">
              <w:rPr>
                <w:sz w:val="22"/>
                <w:szCs w:val="22"/>
                <w:lang w:val="en-US"/>
              </w:rPr>
              <w:t xml:space="preserve"> ţ</w:t>
            </w:r>
            <w:r w:rsidRPr="0085227F">
              <w:rPr>
                <w:sz w:val="22"/>
                <w:szCs w:val="22"/>
                <w:lang w:val="en-US"/>
              </w:rPr>
              <w:t>esuturi</w:t>
            </w:r>
            <w:r w:rsidRPr="008C1555">
              <w:rPr>
                <w:sz w:val="22"/>
                <w:szCs w:val="22"/>
                <w:lang w:val="en-US"/>
              </w:rPr>
              <w:t xml:space="preserve"> ş</w:t>
            </w:r>
            <w:r w:rsidRPr="0085227F">
              <w:rPr>
                <w:sz w:val="22"/>
                <w:szCs w:val="22"/>
                <w:lang w:val="en-US"/>
              </w:rPr>
              <w:t>i</w:t>
            </w:r>
            <w:r w:rsidR="008C1555">
              <w:rPr>
                <w:sz w:val="22"/>
                <w:szCs w:val="22"/>
                <w:lang w:val="en-US"/>
              </w:rPr>
              <w:t xml:space="preserve"> </w:t>
            </w:r>
            <w:r w:rsidRPr="0085227F">
              <w:rPr>
                <w:sz w:val="22"/>
                <w:szCs w:val="22"/>
                <w:lang w:val="en-US"/>
              </w:rPr>
              <w:t>organe</w:t>
            </w:r>
            <w:r w:rsidR="008C1555">
              <w:rPr>
                <w:sz w:val="22"/>
                <w:szCs w:val="22"/>
                <w:lang w:val="en-US"/>
              </w:rPr>
              <w:t xml:space="preserve"> </w:t>
            </w:r>
            <w:r w:rsidRPr="0085227F">
              <w:rPr>
                <w:sz w:val="22"/>
                <w:szCs w:val="22"/>
                <w:lang w:val="en-US"/>
              </w:rPr>
              <w:t>umane</w:t>
            </w:r>
            <w:r w:rsidRPr="008C1555">
              <w:rPr>
                <w:sz w:val="22"/>
                <w:szCs w:val="22"/>
                <w:lang w:val="en-US"/>
              </w:rPr>
              <w:t xml:space="preserve">; </w:t>
            </w:r>
            <w:r w:rsidRPr="0085227F">
              <w:rPr>
                <w:sz w:val="22"/>
                <w:szCs w:val="22"/>
                <w:lang w:val="en-US"/>
              </w:rPr>
              <w:t>Probleme</w:t>
            </w:r>
            <w:r w:rsidR="008C1555">
              <w:rPr>
                <w:sz w:val="22"/>
                <w:szCs w:val="22"/>
                <w:lang w:val="en-US"/>
              </w:rPr>
              <w:t xml:space="preserve"> </w:t>
            </w:r>
            <w:r w:rsidRPr="0085227F">
              <w:rPr>
                <w:sz w:val="22"/>
                <w:szCs w:val="22"/>
                <w:lang w:val="en-US"/>
              </w:rPr>
              <w:t>etice</w:t>
            </w:r>
            <w:r w:rsidRPr="008C1555">
              <w:rPr>
                <w:sz w:val="22"/>
                <w:szCs w:val="22"/>
                <w:lang w:val="en-US"/>
              </w:rPr>
              <w:t xml:space="preserve"> î</w:t>
            </w:r>
            <w:r w:rsidRPr="0085227F">
              <w:rPr>
                <w:sz w:val="22"/>
                <w:szCs w:val="22"/>
                <w:lang w:val="en-US"/>
              </w:rPr>
              <w:t>n</w:t>
            </w:r>
            <w:r w:rsidR="008C1555">
              <w:rPr>
                <w:sz w:val="22"/>
                <w:szCs w:val="22"/>
                <w:lang w:val="en-US"/>
              </w:rPr>
              <w:t xml:space="preserve"> genetic </w:t>
            </w:r>
            <w:r w:rsidRPr="008C1555">
              <w:rPr>
                <w:sz w:val="22"/>
                <w:szCs w:val="22"/>
                <w:lang w:val="en-US"/>
              </w:rPr>
              <w:t>ş</w:t>
            </w:r>
            <w:r w:rsidRPr="0085227F">
              <w:rPr>
                <w:sz w:val="22"/>
                <w:szCs w:val="22"/>
                <w:lang w:val="en-US"/>
              </w:rPr>
              <w:t>i</w:t>
            </w:r>
            <w:r w:rsidR="008C1555">
              <w:rPr>
                <w:sz w:val="22"/>
                <w:szCs w:val="22"/>
                <w:lang w:val="en-US"/>
              </w:rPr>
              <w:t xml:space="preserve"> </w:t>
            </w:r>
            <w:r w:rsidRPr="0085227F">
              <w:rPr>
                <w:sz w:val="22"/>
                <w:szCs w:val="22"/>
                <w:lang w:val="en-US"/>
              </w:rPr>
              <w:t>genomic</w:t>
            </w:r>
            <w:r w:rsidRPr="008C1555">
              <w:rPr>
                <w:sz w:val="22"/>
                <w:szCs w:val="22"/>
                <w:lang w:val="en-US"/>
              </w:rPr>
              <w:t xml:space="preserve">ă; </w:t>
            </w:r>
            <w:r w:rsidRPr="0085227F">
              <w:rPr>
                <w:sz w:val="22"/>
                <w:szCs w:val="22"/>
                <w:lang w:val="en-US"/>
              </w:rPr>
              <w:t>Etica</w:t>
            </w:r>
            <w:r w:rsidR="008C1555">
              <w:rPr>
                <w:sz w:val="22"/>
                <w:szCs w:val="22"/>
                <w:lang w:val="en-US"/>
              </w:rPr>
              <w:t xml:space="preserve"> </w:t>
            </w:r>
            <w:r w:rsidRPr="0085227F">
              <w:rPr>
                <w:sz w:val="22"/>
                <w:szCs w:val="22"/>
                <w:lang w:val="en-US"/>
              </w:rPr>
              <w:t>cercet</w:t>
            </w:r>
            <w:r w:rsidRPr="008C1555">
              <w:rPr>
                <w:sz w:val="22"/>
                <w:szCs w:val="22"/>
                <w:lang w:val="en-US"/>
              </w:rPr>
              <w:t>ă</w:t>
            </w:r>
            <w:r w:rsidRPr="0085227F">
              <w:rPr>
                <w:sz w:val="22"/>
                <w:szCs w:val="22"/>
                <w:lang w:val="en-US"/>
              </w:rPr>
              <w:t>rii</w:t>
            </w:r>
            <w:r w:rsidR="008C1555">
              <w:rPr>
                <w:sz w:val="22"/>
                <w:szCs w:val="22"/>
                <w:lang w:val="en-US"/>
              </w:rPr>
              <w:t xml:space="preserve"> </w:t>
            </w:r>
            <w:r w:rsidRPr="0085227F">
              <w:rPr>
                <w:sz w:val="22"/>
                <w:szCs w:val="22"/>
                <w:lang w:val="en-US"/>
              </w:rPr>
              <w:t>pe</w:t>
            </w:r>
            <w:r w:rsidR="008C1555">
              <w:rPr>
                <w:sz w:val="22"/>
                <w:szCs w:val="22"/>
                <w:lang w:val="en-US"/>
              </w:rPr>
              <w:t xml:space="preserve"> </w:t>
            </w:r>
            <w:r w:rsidRPr="0085227F">
              <w:rPr>
                <w:sz w:val="22"/>
                <w:szCs w:val="22"/>
                <w:lang w:val="en-US"/>
              </w:rPr>
              <w:t>subiec</w:t>
            </w:r>
            <w:r w:rsidRPr="008C1555">
              <w:rPr>
                <w:sz w:val="22"/>
                <w:szCs w:val="22"/>
                <w:lang w:val="en-US"/>
              </w:rPr>
              <w:t>ţ</w:t>
            </w:r>
            <w:r w:rsidRPr="0085227F">
              <w:rPr>
                <w:sz w:val="22"/>
                <w:szCs w:val="22"/>
                <w:lang w:val="en-US"/>
              </w:rPr>
              <w:t>i</w:t>
            </w:r>
            <w:r w:rsidR="008C1555">
              <w:rPr>
                <w:sz w:val="22"/>
                <w:szCs w:val="22"/>
                <w:lang w:val="en-US"/>
              </w:rPr>
              <w:t xml:space="preserve"> </w:t>
            </w:r>
            <w:r w:rsidRPr="0085227F">
              <w:rPr>
                <w:sz w:val="22"/>
                <w:szCs w:val="22"/>
                <w:lang w:val="en-US"/>
              </w:rPr>
              <w:t>umani</w:t>
            </w:r>
            <w:r w:rsidRPr="008C1555">
              <w:rPr>
                <w:sz w:val="22"/>
                <w:szCs w:val="22"/>
                <w:lang w:val="en-US"/>
              </w:rPr>
              <w:t>.</w:t>
            </w:r>
          </w:p>
        </w:tc>
      </w:tr>
      <w:tr w:rsidR="0085227F" w:rsidRPr="0085227F" w:rsidTr="004532A3">
        <w:trPr>
          <w:gridAfter w:val="1"/>
          <w:wAfter w:w="19" w:type="dxa"/>
          <w:trHeight w:val="360"/>
          <w:jc w:val="center"/>
        </w:trPr>
        <w:tc>
          <w:tcPr>
            <w:tcW w:w="6071" w:type="dxa"/>
            <w:gridSpan w:val="2"/>
            <w:tcBorders>
              <w:top w:val="single" w:sz="4" w:space="0" w:color="auto"/>
              <w:bottom w:val="single" w:sz="4" w:space="0" w:color="auto"/>
            </w:tcBorders>
          </w:tcPr>
          <w:p w:rsidR="004532A3" w:rsidRPr="0085227F" w:rsidRDefault="004532A3" w:rsidP="00F450BB">
            <w:pPr>
              <w:numPr>
                <w:ilvl w:val="0"/>
                <w:numId w:val="50"/>
              </w:numPr>
              <w:contextualSpacing/>
              <w:jc w:val="both"/>
              <w:rPr>
                <w:sz w:val="22"/>
                <w:szCs w:val="22"/>
                <w:lang w:val="ro-RO"/>
              </w:rPr>
            </w:pPr>
            <w:r w:rsidRPr="0085227F">
              <w:rPr>
                <w:sz w:val="22"/>
                <w:szCs w:val="22"/>
                <w:lang w:val="ro-RO"/>
              </w:rPr>
              <w:t xml:space="preserve">Gestionarea corectă a cazurilor în care pacienții refuză să primească tratament medical din perspectiva bioeticii. Aplicații practice </w:t>
            </w:r>
          </w:p>
        </w:tc>
        <w:tc>
          <w:tcPr>
            <w:tcW w:w="750" w:type="dxa"/>
            <w:gridSpan w:val="2"/>
            <w:tcBorders>
              <w:top w:val="single" w:sz="4" w:space="0" w:color="auto"/>
              <w:bottom w:val="single" w:sz="4" w:space="0" w:color="auto"/>
            </w:tcBorders>
          </w:tcPr>
          <w:p w:rsidR="004532A3" w:rsidRPr="0085227F" w:rsidRDefault="004532A3" w:rsidP="004532A3">
            <w:pPr>
              <w:rPr>
                <w:sz w:val="22"/>
                <w:szCs w:val="22"/>
                <w:lang w:val="ro-RO"/>
              </w:rPr>
            </w:pPr>
            <w:r w:rsidRPr="0085227F">
              <w:rPr>
                <w:sz w:val="22"/>
                <w:szCs w:val="22"/>
                <w:lang w:val="ro-RO"/>
              </w:rPr>
              <w:t>E/I</w:t>
            </w:r>
          </w:p>
        </w:tc>
        <w:tc>
          <w:tcPr>
            <w:tcW w:w="1310" w:type="dxa"/>
            <w:gridSpan w:val="2"/>
            <w:tcBorders>
              <w:top w:val="single" w:sz="4" w:space="0" w:color="auto"/>
              <w:bottom w:val="single" w:sz="4" w:space="0" w:color="auto"/>
            </w:tcBorders>
          </w:tcPr>
          <w:p w:rsidR="004532A3" w:rsidRPr="0085227F" w:rsidRDefault="004532A3" w:rsidP="004532A3">
            <w:pPr>
              <w:rPr>
                <w:sz w:val="22"/>
                <w:szCs w:val="22"/>
                <w:lang w:val="ro-RO"/>
              </w:rPr>
            </w:pPr>
            <w:r w:rsidRPr="0085227F">
              <w:rPr>
                <w:sz w:val="22"/>
                <w:szCs w:val="22"/>
                <w:lang w:val="ro-RO"/>
              </w:rPr>
              <w:t>2/2</w:t>
            </w:r>
          </w:p>
        </w:tc>
        <w:tc>
          <w:tcPr>
            <w:tcW w:w="1216" w:type="dxa"/>
            <w:gridSpan w:val="2"/>
            <w:tcBorders>
              <w:top w:val="single" w:sz="4" w:space="0" w:color="auto"/>
              <w:bottom w:val="single" w:sz="4" w:space="0" w:color="auto"/>
            </w:tcBorders>
          </w:tcPr>
          <w:p w:rsidR="004532A3" w:rsidRPr="0085227F" w:rsidRDefault="004532A3" w:rsidP="004532A3">
            <w:pPr>
              <w:rPr>
                <w:sz w:val="22"/>
                <w:szCs w:val="22"/>
                <w:lang w:val="ro-RO"/>
              </w:rPr>
            </w:pPr>
          </w:p>
        </w:tc>
      </w:tr>
      <w:tr w:rsidR="0085227F" w:rsidRPr="0085227F" w:rsidTr="004532A3">
        <w:trPr>
          <w:gridAfter w:val="1"/>
          <w:wAfter w:w="19" w:type="dxa"/>
          <w:trHeight w:val="360"/>
          <w:jc w:val="center"/>
        </w:trPr>
        <w:tc>
          <w:tcPr>
            <w:tcW w:w="6071" w:type="dxa"/>
            <w:gridSpan w:val="2"/>
            <w:tcBorders>
              <w:top w:val="single" w:sz="4" w:space="0" w:color="auto"/>
              <w:bottom w:val="single" w:sz="4" w:space="0" w:color="auto"/>
            </w:tcBorders>
          </w:tcPr>
          <w:p w:rsidR="004532A3" w:rsidRPr="0085227F" w:rsidRDefault="004532A3" w:rsidP="00F450BB">
            <w:pPr>
              <w:numPr>
                <w:ilvl w:val="0"/>
                <w:numId w:val="50"/>
              </w:numPr>
              <w:contextualSpacing/>
              <w:rPr>
                <w:sz w:val="22"/>
                <w:szCs w:val="22"/>
                <w:lang w:val="ro-RO"/>
              </w:rPr>
            </w:pPr>
            <w:r w:rsidRPr="0085227F">
              <w:rPr>
                <w:sz w:val="22"/>
                <w:szCs w:val="22"/>
                <w:lang w:val="ro-RO"/>
              </w:rPr>
              <w:t>Selecția și aplicarea corectă a metodelor de cercetare în bioetică. Exerciții aplicative în grup</w:t>
            </w:r>
          </w:p>
        </w:tc>
        <w:tc>
          <w:tcPr>
            <w:tcW w:w="750" w:type="dxa"/>
            <w:gridSpan w:val="2"/>
            <w:tcBorders>
              <w:top w:val="single" w:sz="4" w:space="0" w:color="auto"/>
              <w:bottom w:val="single" w:sz="4" w:space="0" w:color="auto"/>
            </w:tcBorders>
          </w:tcPr>
          <w:p w:rsidR="004532A3" w:rsidRPr="0085227F" w:rsidRDefault="004532A3" w:rsidP="004532A3">
            <w:pPr>
              <w:rPr>
                <w:sz w:val="22"/>
                <w:szCs w:val="22"/>
                <w:lang w:val="ro-RO"/>
              </w:rPr>
            </w:pPr>
            <w:r w:rsidRPr="0085227F">
              <w:rPr>
                <w:sz w:val="22"/>
                <w:szCs w:val="22"/>
                <w:lang w:val="ro-RO"/>
              </w:rPr>
              <w:t>E/I</w:t>
            </w:r>
          </w:p>
        </w:tc>
        <w:tc>
          <w:tcPr>
            <w:tcW w:w="1310" w:type="dxa"/>
            <w:gridSpan w:val="2"/>
            <w:tcBorders>
              <w:top w:val="single" w:sz="4" w:space="0" w:color="auto"/>
              <w:bottom w:val="single" w:sz="4" w:space="0" w:color="auto"/>
            </w:tcBorders>
          </w:tcPr>
          <w:p w:rsidR="004532A3" w:rsidRPr="0085227F" w:rsidRDefault="004532A3" w:rsidP="004532A3">
            <w:pPr>
              <w:rPr>
                <w:sz w:val="22"/>
                <w:szCs w:val="22"/>
                <w:lang w:val="ro-RO"/>
              </w:rPr>
            </w:pPr>
            <w:r w:rsidRPr="0085227F">
              <w:rPr>
                <w:sz w:val="22"/>
                <w:szCs w:val="22"/>
                <w:lang w:val="ro-RO"/>
              </w:rPr>
              <w:t>2/2</w:t>
            </w:r>
          </w:p>
        </w:tc>
        <w:tc>
          <w:tcPr>
            <w:tcW w:w="1216" w:type="dxa"/>
            <w:gridSpan w:val="2"/>
            <w:tcBorders>
              <w:top w:val="single" w:sz="4" w:space="0" w:color="auto"/>
              <w:bottom w:val="single" w:sz="4" w:space="0" w:color="auto"/>
            </w:tcBorders>
          </w:tcPr>
          <w:p w:rsidR="004532A3" w:rsidRPr="0085227F" w:rsidRDefault="004532A3" w:rsidP="004532A3">
            <w:pPr>
              <w:rPr>
                <w:sz w:val="22"/>
                <w:szCs w:val="22"/>
                <w:lang w:val="ro-RO"/>
              </w:rPr>
            </w:pPr>
          </w:p>
        </w:tc>
      </w:tr>
      <w:tr w:rsidR="0085227F" w:rsidRPr="0085227F" w:rsidTr="004532A3">
        <w:trPr>
          <w:gridAfter w:val="1"/>
          <w:wAfter w:w="19" w:type="dxa"/>
          <w:trHeight w:val="360"/>
          <w:jc w:val="center"/>
        </w:trPr>
        <w:tc>
          <w:tcPr>
            <w:tcW w:w="6071" w:type="dxa"/>
            <w:gridSpan w:val="2"/>
            <w:tcBorders>
              <w:top w:val="single" w:sz="4" w:space="0" w:color="auto"/>
              <w:bottom w:val="single" w:sz="4" w:space="0" w:color="auto"/>
            </w:tcBorders>
          </w:tcPr>
          <w:p w:rsidR="004532A3" w:rsidRPr="0085227F" w:rsidRDefault="004532A3" w:rsidP="00F450BB">
            <w:pPr>
              <w:numPr>
                <w:ilvl w:val="0"/>
                <w:numId w:val="50"/>
              </w:numPr>
              <w:contextualSpacing/>
              <w:jc w:val="both"/>
              <w:rPr>
                <w:sz w:val="22"/>
                <w:szCs w:val="22"/>
                <w:lang w:val="ro-RO"/>
              </w:rPr>
            </w:pPr>
            <w:r w:rsidRPr="0085227F">
              <w:rPr>
                <w:sz w:val="22"/>
                <w:szCs w:val="22"/>
                <w:lang w:val="ro-RO"/>
              </w:rPr>
              <w:t xml:space="preserve">Analiza studiilor de caz privind problemele etice în transplantul de ţesuturi şi organe pe baza cazurilor concrete. Studii de caz </w:t>
            </w:r>
          </w:p>
        </w:tc>
        <w:tc>
          <w:tcPr>
            <w:tcW w:w="750" w:type="dxa"/>
            <w:gridSpan w:val="2"/>
            <w:tcBorders>
              <w:top w:val="single" w:sz="4" w:space="0" w:color="auto"/>
              <w:bottom w:val="single" w:sz="4" w:space="0" w:color="auto"/>
            </w:tcBorders>
          </w:tcPr>
          <w:p w:rsidR="004532A3" w:rsidRPr="0085227F" w:rsidRDefault="004532A3" w:rsidP="004532A3">
            <w:pPr>
              <w:rPr>
                <w:sz w:val="22"/>
                <w:szCs w:val="22"/>
                <w:lang w:val="ro-RO"/>
              </w:rPr>
            </w:pPr>
            <w:r w:rsidRPr="0085227F">
              <w:rPr>
                <w:sz w:val="22"/>
                <w:szCs w:val="22"/>
                <w:lang w:val="ro-RO"/>
              </w:rPr>
              <w:t>E/I</w:t>
            </w:r>
          </w:p>
        </w:tc>
        <w:tc>
          <w:tcPr>
            <w:tcW w:w="1310" w:type="dxa"/>
            <w:gridSpan w:val="2"/>
            <w:tcBorders>
              <w:top w:val="single" w:sz="4" w:space="0" w:color="auto"/>
              <w:bottom w:val="single" w:sz="4" w:space="0" w:color="auto"/>
            </w:tcBorders>
          </w:tcPr>
          <w:p w:rsidR="004532A3" w:rsidRPr="0085227F" w:rsidRDefault="004532A3" w:rsidP="004532A3">
            <w:pPr>
              <w:rPr>
                <w:sz w:val="22"/>
                <w:szCs w:val="22"/>
                <w:lang w:val="ro-RO"/>
              </w:rPr>
            </w:pPr>
            <w:r w:rsidRPr="0085227F">
              <w:rPr>
                <w:sz w:val="22"/>
                <w:szCs w:val="22"/>
                <w:lang w:val="ro-RO"/>
              </w:rPr>
              <w:t>5/5</w:t>
            </w:r>
          </w:p>
        </w:tc>
        <w:tc>
          <w:tcPr>
            <w:tcW w:w="1216" w:type="dxa"/>
            <w:gridSpan w:val="2"/>
            <w:tcBorders>
              <w:top w:val="single" w:sz="4" w:space="0" w:color="auto"/>
              <w:bottom w:val="single" w:sz="4" w:space="0" w:color="auto"/>
            </w:tcBorders>
          </w:tcPr>
          <w:p w:rsidR="004532A3" w:rsidRPr="0085227F" w:rsidRDefault="004532A3" w:rsidP="004532A3">
            <w:pPr>
              <w:rPr>
                <w:sz w:val="22"/>
                <w:szCs w:val="22"/>
                <w:lang w:val="ro-RO"/>
              </w:rPr>
            </w:pPr>
          </w:p>
        </w:tc>
      </w:tr>
      <w:tr w:rsidR="0085227F" w:rsidRPr="0085227F" w:rsidTr="004532A3">
        <w:trPr>
          <w:gridAfter w:val="1"/>
          <w:wAfter w:w="19" w:type="dxa"/>
          <w:trHeight w:val="360"/>
          <w:jc w:val="center"/>
        </w:trPr>
        <w:tc>
          <w:tcPr>
            <w:tcW w:w="6071" w:type="dxa"/>
            <w:gridSpan w:val="2"/>
            <w:tcBorders>
              <w:top w:val="single" w:sz="4" w:space="0" w:color="auto"/>
              <w:bottom w:val="single" w:sz="4" w:space="0" w:color="auto"/>
            </w:tcBorders>
          </w:tcPr>
          <w:p w:rsidR="004532A3" w:rsidRPr="0085227F" w:rsidRDefault="004532A3" w:rsidP="00F450BB">
            <w:pPr>
              <w:numPr>
                <w:ilvl w:val="0"/>
                <w:numId w:val="50"/>
              </w:numPr>
              <w:contextualSpacing/>
              <w:jc w:val="both"/>
              <w:rPr>
                <w:sz w:val="22"/>
                <w:szCs w:val="22"/>
                <w:lang w:val="ro-RO"/>
              </w:rPr>
            </w:pPr>
            <w:r w:rsidRPr="0085227F">
              <w:rPr>
                <w:sz w:val="22"/>
                <w:szCs w:val="22"/>
                <w:lang w:val="ro-RO"/>
              </w:rPr>
              <w:t>Elaborarea consimțământului informat al pacientului și metode de evaluare a complianței terapeutice. Proiect individual</w:t>
            </w:r>
          </w:p>
        </w:tc>
        <w:tc>
          <w:tcPr>
            <w:tcW w:w="750" w:type="dxa"/>
            <w:gridSpan w:val="2"/>
            <w:tcBorders>
              <w:top w:val="single" w:sz="4" w:space="0" w:color="auto"/>
              <w:bottom w:val="single" w:sz="4" w:space="0" w:color="auto"/>
            </w:tcBorders>
          </w:tcPr>
          <w:p w:rsidR="004532A3" w:rsidRPr="0085227F" w:rsidRDefault="004532A3" w:rsidP="004532A3">
            <w:pPr>
              <w:rPr>
                <w:sz w:val="22"/>
                <w:szCs w:val="22"/>
                <w:lang w:val="ro-RO"/>
              </w:rPr>
            </w:pPr>
            <w:r w:rsidRPr="0085227F">
              <w:rPr>
                <w:sz w:val="22"/>
                <w:szCs w:val="22"/>
                <w:lang w:val="ro-RO"/>
              </w:rPr>
              <w:t>E/I</w:t>
            </w:r>
          </w:p>
        </w:tc>
        <w:tc>
          <w:tcPr>
            <w:tcW w:w="1310" w:type="dxa"/>
            <w:gridSpan w:val="2"/>
            <w:tcBorders>
              <w:top w:val="single" w:sz="4" w:space="0" w:color="auto"/>
              <w:bottom w:val="single" w:sz="4" w:space="0" w:color="auto"/>
            </w:tcBorders>
          </w:tcPr>
          <w:p w:rsidR="004532A3" w:rsidRPr="0085227F" w:rsidRDefault="004532A3" w:rsidP="004532A3">
            <w:pPr>
              <w:rPr>
                <w:sz w:val="22"/>
                <w:szCs w:val="22"/>
                <w:lang w:val="ro-RO"/>
              </w:rPr>
            </w:pPr>
            <w:r w:rsidRPr="0085227F">
              <w:rPr>
                <w:sz w:val="22"/>
                <w:szCs w:val="22"/>
                <w:lang w:val="ro-RO"/>
              </w:rPr>
              <w:t>1/1</w:t>
            </w:r>
          </w:p>
        </w:tc>
        <w:tc>
          <w:tcPr>
            <w:tcW w:w="1216" w:type="dxa"/>
            <w:gridSpan w:val="2"/>
            <w:tcBorders>
              <w:top w:val="single" w:sz="4" w:space="0" w:color="auto"/>
              <w:bottom w:val="single" w:sz="4" w:space="0" w:color="auto"/>
            </w:tcBorders>
          </w:tcPr>
          <w:p w:rsidR="004532A3" w:rsidRPr="0085227F" w:rsidRDefault="004532A3" w:rsidP="004532A3">
            <w:pPr>
              <w:rPr>
                <w:sz w:val="22"/>
                <w:szCs w:val="22"/>
                <w:lang w:val="ro-RO"/>
              </w:rPr>
            </w:pPr>
          </w:p>
        </w:tc>
      </w:tr>
      <w:tr w:rsidR="0085227F" w:rsidRPr="0085227F" w:rsidTr="004532A3">
        <w:trPr>
          <w:gridAfter w:val="1"/>
          <w:wAfter w:w="19" w:type="dxa"/>
          <w:trHeight w:val="360"/>
          <w:jc w:val="center"/>
        </w:trPr>
        <w:tc>
          <w:tcPr>
            <w:tcW w:w="6071" w:type="dxa"/>
            <w:gridSpan w:val="2"/>
            <w:tcBorders>
              <w:top w:val="single" w:sz="4" w:space="0" w:color="auto"/>
              <w:bottom w:val="single" w:sz="4" w:space="0" w:color="auto"/>
            </w:tcBorders>
          </w:tcPr>
          <w:p w:rsidR="004532A3" w:rsidRPr="0085227F" w:rsidRDefault="004532A3" w:rsidP="00F450BB">
            <w:pPr>
              <w:numPr>
                <w:ilvl w:val="0"/>
                <w:numId w:val="50"/>
              </w:numPr>
              <w:contextualSpacing/>
              <w:jc w:val="both"/>
              <w:rPr>
                <w:sz w:val="22"/>
                <w:szCs w:val="22"/>
                <w:lang w:val="ro-RO"/>
              </w:rPr>
            </w:pPr>
            <w:r w:rsidRPr="0085227F">
              <w:rPr>
                <w:sz w:val="22"/>
                <w:szCs w:val="22"/>
                <w:lang w:val="ro-RO"/>
              </w:rPr>
              <w:t>Evaluarea și analiza particularităților cercetărilor clinice ale diverselor grupe de subiecţi umani prin prisma psihologiei și bioeticii. Proiect de grup</w:t>
            </w:r>
          </w:p>
        </w:tc>
        <w:tc>
          <w:tcPr>
            <w:tcW w:w="750" w:type="dxa"/>
            <w:gridSpan w:val="2"/>
            <w:tcBorders>
              <w:top w:val="single" w:sz="4" w:space="0" w:color="auto"/>
              <w:bottom w:val="single" w:sz="4" w:space="0" w:color="auto"/>
            </w:tcBorders>
          </w:tcPr>
          <w:p w:rsidR="004532A3" w:rsidRPr="0085227F" w:rsidRDefault="004532A3" w:rsidP="004532A3">
            <w:pPr>
              <w:rPr>
                <w:sz w:val="22"/>
                <w:szCs w:val="22"/>
                <w:lang w:val="ro-RO"/>
              </w:rPr>
            </w:pPr>
            <w:r w:rsidRPr="0085227F">
              <w:rPr>
                <w:sz w:val="22"/>
                <w:szCs w:val="22"/>
                <w:lang w:val="ro-RO"/>
              </w:rPr>
              <w:t>E/I</w:t>
            </w:r>
          </w:p>
        </w:tc>
        <w:tc>
          <w:tcPr>
            <w:tcW w:w="1310" w:type="dxa"/>
            <w:gridSpan w:val="2"/>
            <w:tcBorders>
              <w:top w:val="single" w:sz="4" w:space="0" w:color="auto"/>
              <w:bottom w:val="single" w:sz="4" w:space="0" w:color="auto"/>
            </w:tcBorders>
          </w:tcPr>
          <w:p w:rsidR="004532A3" w:rsidRPr="0085227F" w:rsidRDefault="004532A3" w:rsidP="004532A3">
            <w:pPr>
              <w:rPr>
                <w:sz w:val="22"/>
                <w:szCs w:val="22"/>
                <w:lang w:val="ro-RO"/>
              </w:rPr>
            </w:pPr>
            <w:r w:rsidRPr="0085227F">
              <w:rPr>
                <w:sz w:val="22"/>
                <w:szCs w:val="22"/>
                <w:lang w:val="ro-RO"/>
              </w:rPr>
              <w:t>1/1</w:t>
            </w:r>
          </w:p>
        </w:tc>
        <w:tc>
          <w:tcPr>
            <w:tcW w:w="1216" w:type="dxa"/>
            <w:gridSpan w:val="2"/>
            <w:tcBorders>
              <w:top w:val="single" w:sz="4" w:space="0" w:color="auto"/>
              <w:bottom w:val="single" w:sz="4" w:space="0" w:color="auto"/>
            </w:tcBorders>
          </w:tcPr>
          <w:p w:rsidR="004532A3" w:rsidRPr="0085227F" w:rsidRDefault="004532A3" w:rsidP="004532A3">
            <w:pPr>
              <w:rPr>
                <w:sz w:val="22"/>
                <w:szCs w:val="22"/>
                <w:lang w:val="ro-RO"/>
              </w:rPr>
            </w:pPr>
          </w:p>
        </w:tc>
      </w:tr>
      <w:tr w:rsidR="0085227F" w:rsidRPr="0085227F" w:rsidTr="004532A3">
        <w:trPr>
          <w:gridAfter w:val="1"/>
          <w:wAfter w:w="19" w:type="dxa"/>
          <w:trHeight w:val="360"/>
          <w:jc w:val="center"/>
        </w:trPr>
        <w:tc>
          <w:tcPr>
            <w:tcW w:w="6071" w:type="dxa"/>
            <w:gridSpan w:val="2"/>
            <w:tcBorders>
              <w:top w:val="single" w:sz="4" w:space="0" w:color="auto"/>
              <w:bottom w:val="single" w:sz="4" w:space="0" w:color="auto"/>
            </w:tcBorders>
          </w:tcPr>
          <w:p w:rsidR="004532A3" w:rsidRPr="0085227F" w:rsidRDefault="004532A3" w:rsidP="00F450BB">
            <w:pPr>
              <w:numPr>
                <w:ilvl w:val="0"/>
                <w:numId w:val="50"/>
              </w:numPr>
              <w:contextualSpacing/>
              <w:jc w:val="both"/>
              <w:rPr>
                <w:sz w:val="22"/>
                <w:szCs w:val="22"/>
                <w:lang w:val="ro-RO"/>
              </w:rPr>
            </w:pPr>
            <w:r w:rsidRPr="0085227F">
              <w:rPr>
                <w:sz w:val="22"/>
                <w:szCs w:val="22"/>
                <w:lang w:val="ro-RO"/>
              </w:rPr>
              <w:lastRenderedPageBreak/>
              <w:t xml:space="preserve">Abordarea teoretică și aplicativă a iatrogeniilor și iatropatiilor în cadrul actului terapeutic prin cazuri concrete. Situații de problemă </w:t>
            </w:r>
          </w:p>
        </w:tc>
        <w:tc>
          <w:tcPr>
            <w:tcW w:w="750" w:type="dxa"/>
            <w:gridSpan w:val="2"/>
            <w:tcBorders>
              <w:top w:val="single" w:sz="4" w:space="0" w:color="auto"/>
              <w:bottom w:val="single" w:sz="4" w:space="0" w:color="auto"/>
            </w:tcBorders>
          </w:tcPr>
          <w:p w:rsidR="004532A3" w:rsidRPr="0085227F" w:rsidRDefault="004532A3" w:rsidP="004532A3">
            <w:pPr>
              <w:rPr>
                <w:sz w:val="22"/>
                <w:szCs w:val="22"/>
                <w:lang w:val="ro-RO"/>
              </w:rPr>
            </w:pPr>
            <w:r w:rsidRPr="0085227F">
              <w:rPr>
                <w:sz w:val="22"/>
                <w:szCs w:val="22"/>
                <w:lang w:val="ro-RO"/>
              </w:rPr>
              <w:t>E/I</w:t>
            </w:r>
          </w:p>
        </w:tc>
        <w:tc>
          <w:tcPr>
            <w:tcW w:w="1310" w:type="dxa"/>
            <w:gridSpan w:val="2"/>
            <w:tcBorders>
              <w:top w:val="single" w:sz="4" w:space="0" w:color="auto"/>
              <w:bottom w:val="single" w:sz="4" w:space="0" w:color="auto"/>
            </w:tcBorders>
          </w:tcPr>
          <w:p w:rsidR="004532A3" w:rsidRPr="0085227F" w:rsidRDefault="004532A3" w:rsidP="004532A3">
            <w:pPr>
              <w:rPr>
                <w:sz w:val="22"/>
                <w:szCs w:val="22"/>
                <w:lang w:val="ro-RO"/>
              </w:rPr>
            </w:pPr>
            <w:r w:rsidRPr="0085227F">
              <w:rPr>
                <w:sz w:val="22"/>
                <w:szCs w:val="22"/>
                <w:lang w:val="ro-RO"/>
              </w:rPr>
              <w:t>2/2</w:t>
            </w:r>
          </w:p>
        </w:tc>
        <w:tc>
          <w:tcPr>
            <w:tcW w:w="1216" w:type="dxa"/>
            <w:gridSpan w:val="2"/>
            <w:tcBorders>
              <w:top w:val="single" w:sz="4" w:space="0" w:color="auto"/>
              <w:bottom w:val="single" w:sz="4" w:space="0" w:color="auto"/>
            </w:tcBorders>
          </w:tcPr>
          <w:p w:rsidR="004532A3" w:rsidRPr="0085227F" w:rsidRDefault="004532A3" w:rsidP="004532A3">
            <w:pPr>
              <w:rPr>
                <w:sz w:val="22"/>
                <w:szCs w:val="22"/>
                <w:lang w:val="ro-RO"/>
              </w:rPr>
            </w:pPr>
          </w:p>
        </w:tc>
      </w:tr>
      <w:tr w:rsidR="0085227F" w:rsidRPr="0085227F" w:rsidTr="004532A3">
        <w:trPr>
          <w:gridAfter w:val="1"/>
          <w:wAfter w:w="19" w:type="dxa"/>
          <w:trHeight w:val="360"/>
          <w:jc w:val="center"/>
        </w:trPr>
        <w:tc>
          <w:tcPr>
            <w:tcW w:w="6071" w:type="dxa"/>
            <w:gridSpan w:val="2"/>
            <w:tcBorders>
              <w:top w:val="single" w:sz="4" w:space="0" w:color="auto"/>
              <w:bottom w:val="single" w:sz="4" w:space="0" w:color="auto"/>
            </w:tcBorders>
          </w:tcPr>
          <w:p w:rsidR="004532A3" w:rsidRPr="0085227F" w:rsidRDefault="004532A3" w:rsidP="00F450BB">
            <w:pPr>
              <w:numPr>
                <w:ilvl w:val="0"/>
                <w:numId w:val="50"/>
              </w:numPr>
              <w:contextualSpacing/>
              <w:jc w:val="both"/>
              <w:rPr>
                <w:sz w:val="22"/>
                <w:szCs w:val="22"/>
                <w:lang w:val="ro-RO"/>
              </w:rPr>
            </w:pPr>
            <w:r w:rsidRPr="0085227F">
              <w:rPr>
                <w:sz w:val="22"/>
                <w:szCs w:val="22"/>
                <w:lang w:val="ro-RO"/>
              </w:rPr>
              <w:t>Cercetarea, analiza și gestionarea problemelor etice în genetică şi genomică pe baza unor cazuri concrete. Portofoliu</w:t>
            </w:r>
          </w:p>
        </w:tc>
        <w:tc>
          <w:tcPr>
            <w:tcW w:w="750" w:type="dxa"/>
            <w:gridSpan w:val="2"/>
            <w:tcBorders>
              <w:top w:val="single" w:sz="4" w:space="0" w:color="auto"/>
              <w:bottom w:val="single" w:sz="4" w:space="0" w:color="auto"/>
            </w:tcBorders>
          </w:tcPr>
          <w:p w:rsidR="004532A3" w:rsidRPr="0085227F" w:rsidRDefault="004532A3" w:rsidP="004532A3">
            <w:pPr>
              <w:rPr>
                <w:sz w:val="22"/>
                <w:szCs w:val="22"/>
                <w:lang w:val="ro-RO"/>
              </w:rPr>
            </w:pPr>
            <w:r w:rsidRPr="0085227F">
              <w:rPr>
                <w:sz w:val="22"/>
                <w:szCs w:val="22"/>
                <w:lang w:val="ro-RO"/>
              </w:rPr>
              <w:t>E/I</w:t>
            </w:r>
          </w:p>
        </w:tc>
        <w:tc>
          <w:tcPr>
            <w:tcW w:w="1310" w:type="dxa"/>
            <w:gridSpan w:val="2"/>
            <w:tcBorders>
              <w:top w:val="single" w:sz="4" w:space="0" w:color="auto"/>
              <w:bottom w:val="single" w:sz="4" w:space="0" w:color="auto"/>
            </w:tcBorders>
          </w:tcPr>
          <w:p w:rsidR="004532A3" w:rsidRPr="0085227F" w:rsidRDefault="004532A3" w:rsidP="004532A3">
            <w:pPr>
              <w:rPr>
                <w:sz w:val="22"/>
                <w:szCs w:val="22"/>
                <w:lang w:val="ro-RO"/>
              </w:rPr>
            </w:pPr>
            <w:r w:rsidRPr="0085227F">
              <w:rPr>
                <w:sz w:val="22"/>
                <w:szCs w:val="22"/>
                <w:lang w:val="ro-RO"/>
              </w:rPr>
              <w:t>1/1</w:t>
            </w:r>
          </w:p>
        </w:tc>
        <w:tc>
          <w:tcPr>
            <w:tcW w:w="1216" w:type="dxa"/>
            <w:gridSpan w:val="2"/>
            <w:tcBorders>
              <w:top w:val="single" w:sz="4" w:space="0" w:color="auto"/>
              <w:bottom w:val="single" w:sz="4" w:space="0" w:color="auto"/>
            </w:tcBorders>
          </w:tcPr>
          <w:p w:rsidR="004532A3" w:rsidRPr="0085227F" w:rsidRDefault="004532A3" w:rsidP="004532A3">
            <w:pPr>
              <w:rPr>
                <w:sz w:val="22"/>
                <w:szCs w:val="22"/>
                <w:lang w:val="ro-RO"/>
              </w:rPr>
            </w:pPr>
          </w:p>
        </w:tc>
      </w:tr>
      <w:tr w:rsidR="0085227F" w:rsidRPr="0085227F" w:rsidTr="004532A3">
        <w:trPr>
          <w:gridAfter w:val="1"/>
          <w:wAfter w:w="19" w:type="dxa"/>
          <w:trHeight w:val="402"/>
          <w:jc w:val="center"/>
        </w:trPr>
        <w:tc>
          <w:tcPr>
            <w:tcW w:w="9347" w:type="dxa"/>
            <w:gridSpan w:val="8"/>
            <w:tcBorders>
              <w:top w:val="single" w:sz="4" w:space="0" w:color="auto"/>
              <w:bottom w:val="single" w:sz="4" w:space="0" w:color="auto"/>
            </w:tcBorders>
            <w:shd w:val="clear" w:color="auto" w:fill="F2F2F2"/>
          </w:tcPr>
          <w:p w:rsidR="004532A3" w:rsidRPr="0085227F" w:rsidRDefault="004532A3" w:rsidP="004532A3">
            <w:pPr>
              <w:spacing w:after="240"/>
              <w:jc w:val="center"/>
              <w:rPr>
                <w:sz w:val="22"/>
                <w:szCs w:val="22"/>
                <w:lang w:val="ro-RO"/>
              </w:rPr>
            </w:pPr>
            <w:r w:rsidRPr="0085227F">
              <w:rPr>
                <w:b/>
                <w:sz w:val="22"/>
                <w:szCs w:val="22"/>
                <w:lang w:val="ro-RO"/>
              </w:rPr>
              <w:t>STAGIU PRACTIC RAIONAL (12 săpt.)</w:t>
            </w:r>
          </w:p>
        </w:tc>
      </w:tr>
      <w:tr w:rsidR="0085227F" w:rsidRPr="008C44EF" w:rsidTr="004532A3">
        <w:trPr>
          <w:gridAfter w:val="1"/>
          <w:wAfter w:w="19" w:type="dxa"/>
          <w:trHeight w:val="660"/>
          <w:jc w:val="center"/>
        </w:trPr>
        <w:tc>
          <w:tcPr>
            <w:tcW w:w="9347" w:type="dxa"/>
            <w:gridSpan w:val="8"/>
            <w:tcBorders>
              <w:top w:val="single" w:sz="4" w:space="0" w:color="auto"/>
              <w:bottom w:val="single" w:sz="4" w:space="0" w:color="auto"/>
            </w:tcBorders>
            <w:shd w:val="clear" w:color="auto" w:fill="FFFFFF"/>
          </w:tcPr>
          <w:p w:rsidR="004532A3" w:rsidRPr="0085227F" w:rsidRDefault="004532A3" w:rsidP="004532A3">
            <w:pPr>
              <w:rPr>
                <w:b/>
                <w:sz w:val="22"/>
                <w:szCs w:val="22"/>
                <w:lang w:val="ro-RO"/>
              </w:rPr>
            </w:pPr>
            <w:r w:rsidRPr="0085227F">
              <w:rPr>
                <w:sz w:val="22"/>
                <w:szCs w:val="22"/>
                <w:lang w:val="ro-RO"/>
              </w:rPr>
              <w:t>Medicii rezidenți vor efectua de sine stătător analize în conformitate cu specificul laboratorului (numărul de analize se va specifica în zilnice)</w:t>
            </w:r>
          </w:p>
        </w:tc>
      </w:tr>
      <w:tr w:rsidR="0085227F" w:rsidRPr="0085227F" w:rsidTr="008B4729">
        <w:trPr>
          <w:gridAfter w:val="1"/>
          <w:wAfter w:w="19" w:type="dxa"/>
          <w:trHeight w:val="359"/>
          <w:jc w:val="center"/>
        </w:trPr>
        <w:tc>
          <w:tcPr>
            <w:tcW w:w="9347" w:type="dxa"/>
            <w:gridSpan w:val="8"/>
            <w:tcBorders>
              <w:top w:val="single" w:sz="4" w:space="0" w:color="auto"/>
              <w:bottom w:val="single" w:sz="4" w:space="0" w:color="auto"/>
            </w:tcBorders>
            <w:shd w:val="clear" w:color="auto" w:fill="E7E6E6"/>
          </w:tcPr>
          <w:p w:rsidR="008B4729" w:rsidRPr="0085227F" w:rsidRDefault="008B4729" w:rsidP="002C2E6D">
            <w:pPr>
              <w:spacing w:after="240"/>
              <w:jc w:val="center"/>
              <w:rPr>
                <w:b/>
                <w:sz w:val="22"/>
                <w:szCs w:val="22"/>
                <w:lang w:val="ro-RO"/>
              </w:rPr>
            </w:pPr>
            <w:r w:rsidRPr="0085227F">
              <w:rPr>
                <w:b/>
                <w:sz w:val="22"/>
                <w:szCs w:val="22"/>
                <w:lang w:val="ro-RO"/>
              </w:rPr>
              <w:t>ANUL IV (45 SĂPT.)</w:t>
            </w:r>
          </w:p>
        </w:tc>
      </w:tr>
      <w:tr w:rsidR="0085227F" w:rsidRPr="008C44EF" w:rsidTr="008B4729">
        <w:trPr>
          <w:gridAfter w:val="1"/>
          <w:wAfter w:w="19" w:type="dxa"/>
          <w:trHeight w:val="350"/>
          <w:jc w:val="center"/>
        </w:trPr>
        <w:tc>
          <w:tcPr>
            <w:tcW w:w="9347" w:type="dxa"/>
            <w:gridSpan w:val="8"/>
            <w:tcBorders>
              <w:top w:val="single" w:sz="4" w:space="0" w:color="auto"/>
              <w:bottom w:val="single" w:sz="4" w:space="0" w:color="auto"/>
            </w:tcBorders>
          </w:tcPr>
          <w:p w:rsidR="008B4729" w:rsidRPr="0085227F" w:rsidRDefault="008B4729" w:rsidP="008C1555">
            <w:pPr>
              <w:jc w:val="both"/>
              <w:rPr>
                <w:sz w:val="22"/>
                <w:szCs w:val="22"/>
                <w:lang w:val="ro-RO"/>
              </w:rPr>
            </w:pPr>
            <w:r w:rsidRPr="0085227F">
              <w:rPr>
                <w:sz w:val="22"/>
                <w:szCs w:val="22"/>
                <w:lang w:val="ro-RO"/>
              </w:rPr>
              <w:t xml:space="preserve">Se menţin manoperile şi competenţele de la nivelul anului I,II,III cu o extindere a lor. </w:t>
            </w:r>
          </w:p>
          <w:p w:rsidR="008B4729" w:rsidRPr="0085227F" w:rsidRDefault="008B4729" w:rsidP="008C1555">
            <w:pPr>
              <w:jc w:val="both"/>
              <w:rPr>
                <w:sz w:val="22"/>
                <w:szCs w:val="22"/>
                <w:lang w:val="ro-RO"/>
              </w:rPr>
            </w:pPr>
            <w:r w:rsidRPr="0085227F">
              <w:rPr>
                <w:sz w:val="22"/>
                <w:szCs w:val="22"/>
                <w:lang w:val="ro-RO"/>
              </w:rPr>
              <w:t>Medicii rezidenţi trebuie să cunoască evaluarea analitică a metodelor de laborator:</w:t>
            </w:r>
          </w:p>
          <w:p w:rsidR="008B4729" w:rsidRPr="0085227F" w:rsidRDefault="008B4729" w:rsidP="008C1555">
            <w:pPr>
              <w:pStyle w:val="af6"/>
              <w:numPr>
                <w:ilvl w:val="0"/>
                <w:numId w:val="51"/>
              </w:numPr>
              <w:contextualSpacing/>
              <w:jc w:val="both"/>
              <w:rPr>
                <w:sz w:val="22"/>
                <w:szCs w:val="22"/>
                <w:lang w:val="ro-RO"/>
              </w:rPr>
            </w:pPr>
            <w:r w:rsidRPr="0085227F">
              <w:rPr>
                <w:sz w:val="22"/>
                <w:szCs w:val="22"/>
                <w:lang w:val="ro-RO"/>
              </w:rPr>
              <w:t>Precizia, exactitatea, sensibilitatea, specificitatea; Interferenţe; Rata analitică şi clinică, limite de detecţie; Asigurarea calităţii interne şi evaluarea calităţii externe; Compararea statistică a metodelor; Metode definitive, metode de referinţă, calibratori primari şi secundari, trasabilitatea.</w:t>
            </w:r>
          </w:p>
          <w:p w:rsidR="008B4729" w:rsidRPr="0085227F" w:rsidRDefault="008B4729" w:rsidP="008C1555">
            <w:pPr>
              <w:pStyle w:val="af6"/>
              <w:numPr>
                <w:ilvl w:val="0"/>
                <w:numId w:val="51"/>
              </w:numPr>
              <w:contextualSpacing/>
              <w:jc w:val="both"/>
              <w:rPr>
                <w:sz w:val="22"/>
                <w:szCs w:val="22"/>
                <w:lang w:val="ro-RO"/>
              </w:rPr>
            </w:pPr>
            <w:r w:rsidRPr="0085227F">
              <w:rPr>
                <w:sz w:val="22"/>
                <w:szCs w:val="22"/>
                <w:lang w:val="ro-RO"/>
              </w:rPr>
              <w:t>Date de laborator şi ale populaţiei: colectarea, valori de referinţă; Valori predictive negative şi pozitive ale rezultatelor; sensibilitatea diagnostică şi specificitatea, exactitatea diagnostică, indicatori de probabilitate.</w:t>
            </w:r>
          </w:p>
          <w:p w:rsidR="008B4729" w:rsidRPr="0085227F" w:rsidRDefault="008B4729" w:rsidP="008C1555">
            <w:pPr>
              <w:jc w:val="both"/>
              <w:rPr>
                <w:sz w:val="22"/>
                <w:szCs w:val="22"/>
                <w:lang w:val="ro-RO"/>
              </w:rPr>
            </w:pPr>
            <w:r w:rsidRPr="0085227F">
              <w:rPr>
                <w:sz w:val="22"/>
                <w:szCs w:val="22"/>
                <w:lang w:val="ro-RO"/>
              </w:rPr>
              <w:t>Medicii rezidenţi trebuie să cunoască evaluarea clinică a metodelor de laborator:</w:t>
            </w:r>
          </w:p>
          <w:p w:rsidR="008B4729" w:rsidRPr="0085227F" w:rsidRDefault="008B4729" w:rsidP="008C1555">
            <w:pPr>
              <w:jc w:val="both"/>
              <w:rPr>
                <w:sz w:val="22"/>
                <w:szCs w:val="22"/>
                <w:lang w:val="ro-RO"/>
              </w:rPr>
            </w:pPr>
            <w:r w:rsidRPr="0085227F">
              <w:rPr>
                <w:sz w:val="22"/>
                <w:szCs w:val="22"/>
                <w:lang w:val="ro-RO"/>
              </w:rPr>
              <w:t>Intervale de referenţă şi variabilitatea biologică; Influenţe genetice, influenţe de mediu, de vîrstă, sex, alimentaţie, anotimp, parte a zilei, influenţa remediilor medicamentoase; Sensibilitatea clinică, specificitatea şi valori predictive ale metodelor analitice.</w:t>
            </w:r>
          </w:p>
        </w:tc>
      </w:tr>
      <w:tr w:rsidR="0085227F" w:rsidRPr="008C44EF" w:rsidTr="008B4729">
        <w:trPr>
          <w:gridAfter w:val="1"/>
          <w:wAfter w:w="19" w:type="dxa"/>
          <w:trHeight w:val="359"/>
          <w:jc w:val="center"/>
        </w:trPr>
        <w:tc>
          <w:tcPr>
            <w:tcW w:w="9347" w:type="dxa"/>
            <w:gridSpan w:val="8"/>
            <w:tcBorders>
              <w:top w:val="single" w:sz="4" w:space="0" w:color="auto"/>
              <w:bottom w:val="single" w:sz="4" w:space="0" w:color="auto"/>
            </w:tcBorders>
            <w:shd w:val="clear" w:color="auto" w:fill="F2F2F2"/>
          </w:tcPr>
          <w:p w:rsidR="008B4729" w:rsidRPr="0085227F" w:rsidRDefault="008B4729" w:rsidP="002C2E6D">
            <w:pPr>
              <w:jc w:val="center"/>
              <w:rPr>
                <w:b/>
                <w:sz w:val="22"/>
                <w:szCs w:val="22"/>
                <w:lang w:val="ro-RO"/>
              </w:rPr>
            </w:pPr>
            <w:r w:rsidRPr="0085227F">
              <w:rPr>
                <w:b/>
                <w:sz w:val="22"/>
                <w:szCs w:val="22"/>
                <w:lang w:val="ro-RO"/>
              </w:rPr>
              <w:t xml:space="preserve">STAGIU PRACTIC DE PERFECȚIONARE APLICATIVĂ </w:t>
            </w:r>
          </w:p>
          <w:p w:rsidR="008B4729" w:rsidRPr="0085227F" w:rsidRDefault="008B4729" w:rsidP="002C2E6D">
            <w:pPr>
              <w:jc w:val="center"/>
              <w:rPr>
                <w:b/>
                <w:sz w:val="22"/>
                <w:szCs w:val="22"/>
                <w:lang w:val="ro-RO"/>
              </w:rPr>
            </w:pPr>
            <w:r w:rsidRPr="0085227F">
              <w:rPr>
                <w:b/>
                <w:sz w:val="22"/>
                <w:szCs w:val="22"/>
                <w:lang w:val="ro-RO"/>
              </w:rPr>
              <w:t>BIOCHIMIE (15 săpt.)</w:t>
            </w:r>
          </w:p>
        </w:tc>
      </w:tr>
      <w:tr w:rsidR="0085227F" w:rsidRPr="0085227F" w:rsidTr="008B4729">
        <w:trPr>
          <w:gridAfter w:val="1"/>
          <w:wAfter w:w="19" w:type="dxa"/>
          <w:trHeight w:val="350"/>
          <w:jc w:val="center"/>
        </w:trPr>
        <w:tc>
          <w:tcPr>
            <w:tcW w:w="6071" w:type="dxa"/>
            <w:gridSpan w:val="2"/>
            <w:tcBorders>
              <w:top w:val="single" w:sz="4" w:space="0" w:color="auto"/>
              <w:bottom w:val="single" w:sz="4" w:space="0" w:color="auto"/>
            </w:tcBorders>
          </w:tcPr>
          <w:p w:rsidR="008B4729" w:rsidRPr="0085227F" w:rsidRDefault="008B4729" w:rsidP="002C2E6D">
            <w:pPr>
              <w:jc w:val="both"/>
              <w:rPr>
                <w:sz w:val="22"/>
                <w:szCs w:val="22"/>
                <w:lang w:val="ro-RO"/>
              </w:rPr>
            </w:pPr>
            <w:r w:rsidRPr="0085227F">
              <w:rPr>
                <w:sz w:val="22"/>
                <w:szCs w:val="22"/>
                <w:lang w:val="ro-RO"/>
              </w:rPr>
              <w:t>Analize de BIOCHIMIE</w:t>
            </w:r>
          </w:p>
        </w:tc>
        <w:tc>
          <w:tcPr>
            <w:tcW w:w="750" w:type="dxa"/>
            <w:gridSpan w:val="2"/>
            <w:tcBorders>
              <w:top w:val="single" w:sz="4" w:space="0" w:color="auto"/>
              <w:bottom w:val="single" w:sz="4" w:space="0" w:color="auto"/>
            </w:tcBorders>
          </w:tcPr>
          <w:p w:rsidR="008B4729" w:rsidRPr="0085227F" w:rsidRDefault="008B4729" w:rsidP="002C2E6D">
            <w:pPr>
              <w:rPr>
                <w:sz w:val="22"/>
                <w:szCs w:val="22"/>
                <w:lang w:val="ro-RO"/>
              </w:rPr>
            </w:pPr>
            <w:r w:rsidRPr="0085227F">
              <w:rPr>
                <w:sz w:val="22"/>
                <w:szCs w:val="22"/>
                <w:lang w:val="ro-RO"/>
              </w:rPr>
              <w:t>E/I</w:t>
            </w:r>
          </w:p>
        </w:tc>
        <w:tc>
          <w:tcPr>
            <w:tcW w:w="1310" w:type="dxa"/>
            <w:gridSpan w:val="2"/>
            <w:tcBorders>
              <w:top w:val="single" w:sz="4" w:space="0" w:color="auto"/>
              <w:bottom w:val="single" w:sz="4" w:space="0" w:color="auto"/>
            </w:tcBorders>
          </w:tcPr>
          <w:p w:rsidR="008B4729" w:rsidRPr="0085227F" w:rsidRDefault="008B4729" w:rsidP="002C2E6D">
            <w:pPr>
              <w:rPr>
                <w:sz w:val="22"/>
                <w:szCs w:val="22"/>
                <w:lang w:val="ro-RO"/>
              </w:rPr>
            </w:pPr>
            <w:r w:rsidRPr="0085227F">
              <w:rPr>
                <w:sz w:val="22"/>
                <w:szCs w:val="22"/>
                <w:lang w:val="ro-RO"/>
              </w:rPr>
              <w:t>1000/1500</w:t>
            </w:r>
          </w:p>
        </w:tc>
        <w:tc>
          <w:tcPr>
            <w:tcW w:w="1216" w:type="dxa"/>
            <w:gridSpan w:val="2"/>
            <w:tcBorders>
              <w:top w:val="single" w:sz="4" w:space="0" w:color="auto"/>
              <w:bottom w:val="single" w:sz="4" w:space="0" w:color="auto"/>
            </w:tcBorders>
          </w:tcPr>
          <w:p w:rsidR="008B4729" w:rsidRPr="0085227F" w:rsidRDefault="008B4729" w:rsidP="002C2E6D">
            <w:pPr>
              <w:rPr>
                <w:sz w:val="22"/>
                <w:szCs w:val="22"/>
                <w:lang w:val="ro-RO"/>
              </w:rPr>
            </w:pPr>
          </w:p>
        </w:tc>
      </w:tr>
      <w:tr w:rsidR="0085227F" w:rsidRPr="008C44EF" w:rsidTr="008B4729">
        <w:trPr>
          <w:gridAfter w:val="1"/>
          <w:wAfter w:w="19" w:type="dxa"/>
          <w:trHeight w:val="359"/>
          <w:jc w:val="center"/>
        </w:trPr>
        <w:tc>
          <w:tcPr>
            <w:tcW w:w="9347" w:type="dxa"/>
            <w:gridSpan w:val="8"/>
            <w:tcBorders>
              <w:top w:val="single" w:sz="4" w:space="0" w:color="auto"/>
              <w:bottom w:val="single" w:sz="4" w:space="0" w:color="auto"/>
            </w:tcBorders>
            <w:shd w:val="clear" w:color="auto" w:fill="F2F2F2"/>
          </w:tcPr>
          <w:p w:rsidR="008B4729" w:rsidRPr="0085227F" w:rsidRDefault="008B4729" w:rsidP="002C2E6D">
            <w:pPr>
              <w:jc w:val="center"/>
              <w:rPr>
                <w:b/>
                <w:sz w:val="22"/>
                <w:szCs w:val="22"/>
                <w:lang w:val="ro-RO"/>
              </w:rPr>
            </w:pPr>
            <w:r w:rsidRPr="0085227F">
              <w:rPr>
                <w:b/>
                <w:sz w:val="22"/>
                <w:szCs w:val="22"/>
                <w:lang w:val="ro-RO"/>
              </w:rPr>
              <w:t xml:space="preserve">STAGIU PRACTIC DE PERFECȚIONARE APLICATIVĂ </w:t>
            </w:r>
          </w:p>
          <w:p w:rsidR="008B4729" w:rsidRPr="0085227F" w:rsidRDefault="008B4729" w:rsidP="002C2E6D">
            <w:pPr>
              <w:jc w:val="center"/>
              <w:rPr>
                <w:b/>
                <w:sz w:val="22"/>
                <w:szCs w:val="22"/>
                <w:lang w:val="ro-RO"/>
              </w:rPr>
            </w:pPr>
            <w:r w:rsidRPr="0085227F">
              <w:rPr>
                <w:b/>
                <w:sz w:val="22"/>
                <w:szCs w:val="22"/>
                <w:lang w:val="ro-RO"/>
              </w:rPr>
              <w:t>HEMATOLOGIE (14 săpt.)</w:t>
            </w:r>
          </w:p>
        </w:tc>
      </w:tr>
      <w:tr w:rsidR="0085227F" w:rsidRPr="0085227F" w:rsidTr="008B4729">
        <w:trPr>
          <w:gridAfter w:val="1"/>
          <w:wAfter w:w="19" w:type="dxa"/>
          <w:trHeight w:val="350"/>
          <w:jc w:val="center"/>
        </w:trPr>
        <w:tc>
          <w:tcPr>
            <w:tcW w:w="6071" w:type="dxa"/>
            <w:gridSpan w:val="2"/>
            <w:tcBorders>
              <w:top w:val="single" w:sz="4" w:space="0" w:color="auto"/>
              <w:bottom w:val="single" w:sz="4" w:space="0" w:color="auto"/>
            </w:tcBorders>
          </w:tcPr>
          <w:p w:rsidR="008B4729" w:rsidRPr="0085227F" w:rsidRDefault="008B4729" w:rsidP="002C2E6D">
            <w:pPr>
              <w:jc w:val="both"/>
              <w:rPr>
                <w:sz w:val="22"/>
                <w:szCs w:val="22"/>
                <w:lang w:val="ro-RO"/>
              </w:rPr>
            </w:pPr>
            <w:r w:rsidRPr="0085227F">
              <w:rPr>
                <w:sz w:val="22"/>
                <w:szCs w:val="22"/>
                <w:lang w:val="ro-RO"/>
              </w:rPr>
              <w:t>Analize de HEMATOLOGIE</w:t>
            </w:r>
          </w:p>
        </w:tc>
        <w:tc>
          <w:tcPr>
            <w:tcW w:w="750" w:type="dxa"/>
            <w:gridSpan w:val="2"/>
            <w:tcBorders>
              <w:top w:val="single" w:sz="4" w:space="0" w:color="auto"/>
              <w:bottom w:val="single" w:sz="4" w:space="0" w:color="auto"/>
            </w:tcBorders>
          </w:tcPr>
          <w:p w:rsidR="008B4729" w:rsidRPr="0085227F" w:rsidRDefault="008B4729" w:rsidP="002C2E6D">
            <w:pPr>
              <w:rPr>
                <w:sz w:val="22"/>
                <w:szCs w:val="22"/>
                <w:lang w:val="ro-RO"/>
              </w:rPr>
            </w:pPr>
            <w:r w:rsidRPr="0085227F">
              <w:rPr>
                <w:sz w:val="22"/>
                <w:szCs w:val="22"/>
                <w:lang w:val="ro-RO"/>
              </w:rPr>
              <w:t>E/I</w:t>
            </w:r>
          </w:p>
        </w:tc>
        <w:tc>
          <w:tcPr>
            <w:tcW w:w="1310" w:type="dxa"/>
            <w:gridSpan w:val="2"/>
            <w:tcBorders>
              <w:top w:val="single" w:sz="4" w:space="0" w:color="auto"/>
              <w:bottom w:val="single" w:sz="4" w:space="0" w:color="auto"/>
            </w:tcBorders>
          </w:tcPr>
          <w:p w:rsidR="008B4729" w:rsidRPr="0085227F" w:rsidRDefault="008B4729" w:rsidP="002C2E6D">
            <w:pPr>
              <w:rPr>
                <w:sz w:val="22"/>
                <w:szCs w:val="22"/>
                <w:lang w:val="ro-RO"/>
              </w:rPr>
            </w:pPr>
            <w:r w:rsidRPr="0085227F">
              <w:rPr>
                <w:sz w:val="22"/>
                <w:szCs w:val="22"/>
                <w:lang w:val="ro-RO"/>
              </w:rPr>
              <w:t>1000/1500</w:t>
            </w:r>
          </w:p>
        </w:tc>
        <w:tc>
          <w:tcPr>
            <w:tcW w:w="1216" w:type="dxa"/>
            <w:gridSpan w:val="2"/>
            <w:tcBorders>
              <w:top w:val="single" w:sz="4" w:space="0" w:color="auto"/>
              <w:bottom w:val="single" w:sz="4" w:space="0" w:color="auto"/>
            </w:tcBorders>
          </w:tcPr>
          <w:p w:rsidR="008B4729" w:rsidRPr="0085227F" w:rsidRDefault="008B4729" w:rsidP="002C2E6D">
            <w:pPr>
              <w:rPr>
                <w:sz w:val="22"/>
                <w:szCs w:val="22"/>
                <w:lang w:val="ro-RO"/>
              </w:rPr>
            </w:pPr>
          </w:p>
        </w:tc>
      </w:tr>
      <w:tr w:rsidR="0085227F" w:rsidRPr="0085227F" w:rsidTr="008B4729">
        <w:trPr>
          <w:gridAfter w:val="1"/>
          <w:wAfter w:w="19" w:type="dxa"/>
          <w:trHeight w:val="350"/>
          <w:jc w:val="center"/>
        </w:trPr>
        <w:tc>
          <w:tcPr>
            <w:tcW w:w="6071" w:type="dxa"/>
            <w:gridSpan w:val="2"/>
            <w:tcBorders>
              <w:top w:val="single" w:sz="4" w:space="0" w:color="auto"/>
              <w:bottom w:val="single" w:sz="4" w:space="0" w:color="auto"/>
            </w:tcBorders>
          </w:tcPr>
          <w:p w:rsidR="008B4729" w:rsidRPr="0085227F" w:rsidRDefault="008B4729" w:rsidP="002C2E6D">
            <w:pPr>
              <w:jc w:val="both"/>
              <w:rPr>
                <w:sz w:val="22"/>
                <w:szCs w:val="22"/>
                <w:lang w:val="ro-RO"/>
              </w:rPr>
            </w:pPr>
            <w:r w:rsidRPr="0085227F">
              <w:rPr>
                <w:sz w:val="22"/>
                <w:szCs w:val="22"/>
                <w:lang w:val="ro-RO"/>
              </w:rPr>
              <w:t>Analize de CLINICĂ generală</w:t>
            </w:r>
          </w:p>
        </w:tc>
        <w:tc>
          <w:tcPr>
            <w:tcW w:w="750" w:type="dxa"/>
            <w:gridSpan w:val="2"/>
            <w:tcBorders>
              <w:top w:val="single" w:sz="4" w:space="0" w:color="auto"/>
              <w:bottom w:val="single" w:sz="4" w:space="0" w:color="auto"/>
            </w:tcBorders>
          </w:tcPr>
          <w:p w:rsidR="008B4729" w:rsidRPr="0085227F" w:rsidRDefault="008B4729" w:rsidP="002C2E6D">
            <w:pPr>
              <w:rPr>
                <w:sz w:val="22"/>
                <w:szCs w:val="22"/>
                <w:lang w:val="ro-RO"/>
              </w:rPr>
            </w:pPr>
            <w:r w:rsidRPr="0085227F">
              <w:rPr>
                <w:sz w:val="22"/>
                <w:szCs w:val="22"/>
                <w:lang w:val="ro-RO"/>
              </w:rPr>
              <w:t>E/I</w:t>
            </w:r>
          </w:p>
        </w:tc>
        <w:tc>
          <w:tcPr>
            <w:tcW w:w="1310" w:type="dxa"/>
            <w:gridSpan w:val="2"/>
            <w:tcBorders>
              <w:top w:val="single" w:sz="4" w:space="0" w:color="auto"/>
              <w:bottom w:val="single" w:sz="4" w:space="0" w:color="auto"/>
            </w:tcBorders>
          </w:tcPr>
          <w:p w:rsidR="008B4729" w:rsidRPr="0085227F" w:rsidRDefault="008B4729" w:rsidP="002C2E6D">
            <w:pPr>
              <w:rPr>
                <w:sz w:val="22"/>
                <w:szCs w:val="22"/>
                <w:lang w:val="ro-RO"/>
              </w:rPr>
            </w:pPr>
            <w:r w:rsidRPr="0085227F">
              <w:rPr>
                <w:sz w:val="22"/>
                <w:szCs w:val="22"/>
                <w:lang w:val="ro-RO"/>
              </w:rPr>
              <w:t>500/500</w:t>
            </w:r>
          </w:p>
        </w:tc>
        <w:tc>
          <w:tcPr>
            <w:tcW w:w="1216" w:type="dxa"/>
            <w:gridSpan w:val="2"/>
            <w:tcBorders>
              <w:top w:val="single" w:sz="4" w:space="0" w:color="auto"/>
              <w:bottom w:val="single" w:sz="4" w:space="0" w:color="auto"/>
            </w:tcBorders>
          </w:tcPr>
          <w:p w:rsidR="008B4729" w:rsidRPr="0085227F" w:rsidRDefault="008B4729" w:rsidP="002C2E6D">
            <w:pPr>
              <w:rPr>
                <w:sz w:val="22"/>
                <w:szCs w:val="22"/>
                <w:lang w:val="ro-RO"/>
              </w:rPr>
            </w:pPr>
          </w:p>
        </w:tc>
      </w:tr>
      <w:tr w:rsidR="0085227F" w:rsidRPr="008C44EF" w:rsidTr="008B4729">
        <w:trPr>
          <w:gridAfter w:val="1"/>
          <w:wAfter w:w="19" w:type="dxa"/>
          <w:trHeight w:val="359"/>
          <w:jc w:val="center"/>
        </w:trPr>
        <w:tc>
          <w:tcPr>
            <w:tcW w:w="9347" w:type="dxa"/>
            <w:gridSpan w:val="8"/>
            <w:tcBorders>
              <w:top w:val="single" w:sz="4" w:space="0" w:color="auto"/>
              <w:bottom w:val="single" w:sz="4" w:space="0" w:color="auto"/>
            </w:tcBorders>
            <w:shd w:val="clear" w:color="auto" w:fill="F2F2F2"/>
          </w:tcPr>
          <w:p w:rsidR="008B4729" w:rsidRPr="0085227F" w:rsidRDefault="008B4729" w:rsidP="002C2E6D">
            <w:pPr>
              <w:jc w:val="center"/>
              <w:rPr>
                <w:b/>
                <w:sz w:val="22"/>
                <w:szCs w:val="22"/>
                <w:lang w:val="ro-RO"/>
              </w:rPr>
            </w:pPr>
            <w:r w:rsidRPr="0085227F">
              <w:rPr>
                <w:b/>
                <w:sz w:val="22"/>
                <w:szCs w:val="22"/>
                <w:lang w:val="ro-RO"/>
              </w:rPr>
              <w:t xml:space="preserve">STAGIU PRACTIC DE PERFECȚIONARE APLICATIVĂ </w:t>
            </w:r>
          </w:p>
          <w:p w:rsidR="008B4729" w:rsidRPr="0085227F" w:rsidRDefault="008B4729" w:rsidP="002C2E6D">
            <w:pPr>
              <w:jc w:val="center"/>
              <w:rPr>
                <w:b/>
                <w:sz w:val="22"/>
                <w:szCs w:val="22"/>
                <w:lang w:val="ro-RO"/>
              </w:rPr>
            </w:pPr>
            <w:r w:rsidRPr="0085227F">
              <w:rPr>
                <w:b/>
                <w:sz w:val="22"/>
                <w:szCs w:val="22"/>
                <w:lang w:val="ro-RO"/>
              </w:rPr>
              <w:t>IMUNOLOGIE (4 săpt.)</w:t>
            </w:r>
          </w:p>
        </w:tc>
      </w:tr>
      <w:tr w:rsidR="0085227F" w:rsidRPr="0085227F" w:rsidTr="008B4729">
        <w:trPr>
          <w:gridAfter w:val="1"/>
          <w:wAfter w:w="19" w:type="dxa"/>
          <w:trHeight w:val="350"/>
          <w:jc w:val="center"/>
        </w:trPr>
        <w:tc>
          <w:tcPr>
            <w:tcW w:w="6071" w:type="dxa"/>
            <w:gridSpan w:val="2"/>
            <w:tcBorders>
              <w:top w:val="single" w:sz="4" w:space="0" w:color="auto"/>
              <w:bottom w:val="single" w:sz="4" w:space="0" w:color="auto"/>
            </w:tcBorders>
          </w:tcPr>
          <w:p w:rsidR="008B4729" w:rsidRPr="0085227F" w:rsidRDefault="008B4729" w:rsidP="002C2E6D">
            <w:pPr>
              <w:jc w:val="both"/>
              <w:rPr>
                <w:sz w:val="22"/>
                <w:szCs w:val="22"/>
                <w:lang w:val="ro-RO"/>
              </w:rPr>
            </w:pPr>
            <w:r w:rsidRPr="0085227F">
              <w:rPr>
                <w:sz w:val="22"/>
                <w:szCs w:val="22"/>
                <w:lang w:val="ro-RO"/>
              </w:rPr>
              <w:t>Analize de IMUNOLOGIE</w:t>
            </w:r>
          </w:p>
        </w:tc>
        <w:tc>
          <w:tcPr>
            <w:tcW w:w="750" w:type="dxa"/>
            <w:gridSpan w:val="2"/>
            <w:tcBorders>
              <w:top w:val="single" w:sz="4" w:space="0" w:color="auto"/>
              <w:bottom w:val="single" w:sz="4" w:space="0" w:color="auto"/>
            </w:tcBorders>
          </w:tcPr>
          <w:p w:rsidR="008B4729" w:rsidRPr="0085227F" w:rsidRDefault="008B4729" w:rsidP="002C2E6D">
            <w:pPr>
              <w:rPr>
                <w:sz w:val="22"/>
                <w:szCs w:val="22"/>
                <w:lang w:val="ro-RO"/>
              </w:rPr>
            </w:pPr>
            <w:r w:rsidRPr="0085227F">
              <w:rPr>
                <w:sz w:val="22"/>
                <w:szCs w:val="22"/>
                <w:lang w:val="ro-RO"/>
              </w:rPr>
              <w:t>E/I</w:t>
            </w:r>
          </w:p>
        </w:tc>
        <w:tc>
          <w:tcPr>
            <w:tcW w:w="1310" w:type="dxa"/>
            <w:gridSpan w:val="2"/>
            <w:tcBorders>
              <w:top w:val="single" w:sz="4" w:space="0" w:color="auto"/>
              <w:bottom w:val="single" w:sz="4" w:space="0" w:color="auto"/>
            </w:tcBorders>
          </w:tcPr>
          <w:p w:rsidR="008B4729" w:rsidRPr="0085227F" w:rsidRDefault="008B4729" w:rsidP="002C2E6D">
            <w:pPr>
              <w:rPr>
                <w:sz w:val="22"/>
                <w:szCs w:val="22"/>
                <w:lang w:val="ro-RO"/>
              </w:rPr>
            </w:pPr>
            <w:r w:rsidRPr="0085227F">
              <w:rPr>
                <w:sz w:val="22"/>
                <w:szCs w:val="22"/>
                <w:lang w:val="ro-RO"/>
              </w:rPr>
              <w:t>500/1000</w:t>
            </w:r>
          </w:p>
        </w:tc>
        <w:tc>
          <w:tcPr>
            <w:tcW w:w="1216" w:type="dxa"/>
            <w:gridSpan w:val="2"/>
            <w:tcBorders>
              <w:top w:val="single" w:sz="4" w:space="0" w:color="auto"/>
              <w:bottom w:val="single" w:sz="4" w:space="0" w:color="auto"/>
            </w:tcBorders>
          </w:tcPr>
          <w:p w:rsidR="008B4729" w:rsidRPr="0085227F" w:rsidRDefault="008B4729" w:rsidP="002C2E6D">
            <w:pPr>
              <w:rPr>
                <w:sz w:val="22"/>
                <w:szCs w:val="22"/>
                <w:lang w:val="en-US"/>
              </w:rPr>
            </w:pPr>
          </w:p>
        </w:tc>
      </w:tr>
      <w:tr w:rsidR="0085227F" w:rsidRPr="0085227F" w:rsidTr="008B4729">
        <w:trPr>
          <w:gridAfter w:val="1"/>
          <w:wAfter w:w="19" w:type="dxa"/>
          <w:trHeight w:val="240"/>
          <w:jc w:val="center"/>
        </w:trPr>
        <w:tc>
          <w:tcPr>
            <w:tcW w:w="9347" w:type="dxa"/>
            <w:gridSpan w:val="8"/>
            <w:tcBorders>
              <w:top w:val="single" w:sz="4" w:space="0" w:color="auto"/>
              <w:bottom w:val="single" w:sz="4" w:space="0" w:color="auto"/>
            </w:tcBorders>
            <w:shd w:val="clear" w:color="auto" w:fill="F2F2F2"/>
          </w:tcPr>
          <w:p w:rsidR="008B4729" w:rsidRPr="0085227F" w:rsidRDefault="008B4729" w:rsidP="002C2E6D">
            <w:pPr>
              <w:spacing w:after="240"/>
              <w:jc w:val="center"/>
              <w:rPr>
                <w:b/>
                <w:sz w:val="22"/>
                <w:szCs w:val="22"/>
                <w:lang w:val="ro-RO"/>
              </w:rPr>
            </w:pPr>
            <w:r w:rsidRPr="0085227F">
              <w:rPr>
                <w:b/>
                <w:sz w:val="22"/>
                <w:szCs w:val="22"/>
                <w:lang w:val="ro-RO"/>
              </w:rPr>
              <w:t>STAGIU PRACTIC RAIONAL (12 săpt.)</w:t>
            </w:r>
          </w:p>
        </w:tc>
      </w:tr>
      <w:tr w:rsidR="0085227F" w:rsidRPr="008C44EF" w:rsidTr="008B4729">
        <w:trPr>
          <w:gridAfter w:val="1"/>
          <w:wAfter w:w="19" w:type="dxa"/>
          <w:trHeight w:val="634"/>
          <w:jc w:val="center"/>
        </w:trPr>
        <w:tc>
          <w:tcPr>
            <w:tcW w:w="9347" w:type="dxa"/>
            <w:gridSpan w:val="8"/>
            <w:tcBorders>
              <w:top w:val="single" w:sz="4" w:space="0" w:color="auto"/>
              <w:bottom w:val="single" w:sz="4" w:space="0" w:color="auto"/>
            </w:tcBorders>
            <w:shd w:val="clear" w:color="auto" w:fill="FFFFFF"/>
          </w:tcPr>
          <w:p w:rsidR="008B4729" w:rsidRPr="0085227F" w:rsidRDefault="008B4729" w:rsidP="002C2E6D">
            <w:pPr>
              <w:jc w:val="both"/>
              <w:rPr>
                <w:b/>
                <w:sz w:val="22"/>
                <w:szCs w:val="22"/>
                <w:lang w:val="ro-RO"/>
              </w:rPr>
            </w:pPr>
            <w:r w:rsidRPr="0085227F">
              <w:rPr>
                <w:sz w:val="22"/>
                <w:szCs w:val="22"/>
                <w:lang w:val="ro-RO"/>
              </w:rPr>
              <w:t>Medicii rezidenți vor efectua de sine stătător analize în conformitate cu specificul laboratorului (numărul de analize se va specifica în zilnice).</w:t>
            </w:r>
          </w:p>
        </w:tc>
      </w:tr>
    </w:tbl>
    <w:p w:rsidR="00FE3EF3" w:rsidRPr="0085227F" w:rsidRDefault="00D449A4" w:rsidP="00F450BB">
      <w:pPr>
        <w:pStyle w:val="af6"/>
        <w:widowControl w:val="0"/>
        <w:numPr>
          <w:ilvl w:val="0"/>
          <w:numId w:val="18"/>
        </w:numPr>
        <w:spacing w:before="240" w:after="120" w:line="276" w:lineRule="auto"/>
        <w:ind w:left="426" w:hanging="425"/>
        <w:rPr>
          <w:b/>
          <w:caps/>
          <w:sz w:val="28"/>
          <w:szCs w:val="28"/>
          <w:u w:val="single"/>
          <w:lang w:val="ro-RO"/>
        </w:rPr>
      </w:pPr>
      <w:r w:rsidRPr="0085227F">
        <w:rPr>
          <w:b/>
          <w:caps/>
          <w:sz w:val="28"/>
          <w:szCs w:val="28"/>
          <w:u w:val="single"/>
          <w:lang w:val="ro-RO"/>
        </w:rPr>
        <w:t xml:space="preserve">Metode de predare </w:t>
      </w:r>
      <w:r w:rsidR="00272BEF" w:rsidRPr="0085227F">
        <w:rPr>
          <w:b/>
          <w:caps/>
          <w:sz w:val="28"/>
          <w:szCs w:val="28"/>
          <w:u w:val="single"/>
          <w:lang w:val="ro-RO"/>
        </w:rPr>
        <w:t>ș</w:t>
      </w:r>
      <w:r w:rsidR="00FE3EF3" w:rsidRPr="0085227F">
        <w:rPr>
          <w:b/>
          <w:caps/>
          <w:sz w:val="28"/>
          <w:szCs w:val="28"/>
          <w:u w:val="single"/>
          <w:lang w:val="ro-RO"/>
        </w:rPr>
        <w:t xml:space="preserve">i </w:t>
      </w:r>
      <w:r w:rsidR="00D50BF4" w:rsidRPr="0085227F">
        <w:rPr>
          <w:b/>
          <w:caps/>
          <w:sz w:val="28"/>
          <w:szCs w:val="28"/>
          <w:u w:val="single"/>
          <w:lang w:val="ro-RO"/>
        </w:rPr>
        <w:t xml:space="preserve">instruire </w:t>
      </w:r>
      <w:r w:rsidR="00FE3EF3" w:rsidRPr="0085227F">
        <w:rPr>
          <w:b/>
          <w:caps/>
          <w:sz w:val="28"/>
          <w:szCs w:val="28"/>
          <w:u w:val="single"/>
          <w:lang w:val="ro-RO"/>
        </w:rPr>
        <w:t>utilizate</w:t>
      </w:r>
    </w:p>
    <w:p w:rsidR="00277817" w:rsidRPr="0085227F" w:rsidRDefault="00277817" w:rsidP="006A7C8D">
      <w:pPr>
        <w:pStyle w:val="af6"/>
        <w:widowControl w:val="0"/>
        <w:spacing w:before="120"/>
        <w:ind w:left="0" w:firstLine="720"/>
        <w:jc w:val="both"/>
        <w:rPr>
          <w:sz w:val="22"/>
          <w:szCs w:val="22"/>
          <w:lang w:val="ro-RO"/>
        </w:rPr>
      </w:pPr>
      <w:r w:rsidRPr="0085227F">
        <w:rPr>
          <w:sz w:val="22"/>
          <w:szCs w:val="22"/>
          <w:lang w:val="ro-RO"/>
        </w:rPr>
        <w:t>Disciplina este predată în conformitate cu standardul clasic universitar: prelegeri, seminare şi lucrări de laborator.</w:t>
      </w:r>
      <w:r w:rsidR="008C1555">
        <w:rPr>
          <w:sz w:val="22"/>
          <w:szCs w:val="22"/>
          <w:lang w:val="ro-RO"/>
        </w:rPr>
        <w:t xml:space="preserve"> </w:t>
      </w:r>
      <w:r w:rsidR="00F47084" w:rsidRPr="0085227F">
        <w:rPr>
          <w:sz w:val="22"/>
          <w:szCs w:val="22"/>
          <w:lang w:val="ro-RO"/>
        </w:rPr>
        <w:t xml:space="preserve">Sunt folosite diferite metode și procedee didactice, orientate spre însușirea eficientă și atingerea obiectivelor procesului didactic. </w:t>
      </w:r>
      <w:r w:rsidR="00C25042" w:rsidRPr="0085227F">
        <w:rPr>
          <w:sz w:val="22"/>
          <w:szCs w:val="22"/>
          <w:lang w:val="ro-RO"/>
        </w:rPr>
        <w:t xml:space="preserve">Se aplică metode interactive de predare şi învăţare. </w:t>
      </w:r>
      <w:r w:rsidR="00F47084" w:rsidRPr="0085227F">
        <w:rPr>
          <w:sz w:val="22"/>
          <w:szCs w:val="22"/>
          <w:lang w:val="ro-RO"/>
        </w:rPr>
        <w:t xml:space="preserve">În cadrul lecțiilor teoretice, de rând cu metodele tradiționale (lecție-expunere, lecție-conversație, lecție de sinteză) se folosesc și metode moderne (lecție-dezbatere, lecție-conferință, lecție problemizată). </w:t>
      </w:r>
      <w:r w:rsidR="00F47084" w:rsidRPr="0085227F">
        <w:rPr>
          <w:sz w:val="22"/>
          <w:szCs w:val="22"/>
          <w:lang w:val="fr-FR"/>
        </w:rPr>
        <w:t xml:space="preserve">În cadrul lucrărilor practice sunt utilizate forme de activitate individuală, frontală, în grup, lucrări de laborator. </w:t>
      </w:r>
      <w:r w:rsidRPr="0085227F">
        <w:rPr>
          <w:sz w:val="22"/>
          <w:szCs w:val="22"/>
          <w:lang w:val="ro-RO"/>
        </w:rPr>
        <w:t>Metode de activitate individuală</w:t>
      </w:r>
      <w:r w:rsidR="00F47084" w:rsidRPr="0085227F">
        <w:rPr>
          <w:sz w:val="22"/>
          <w:szCs w:val="22"/>
          <w:lang w:val="ro-RO"/>
        </w:rPr>
        <w:t xml:space="preserve"> sunt</w:t>
      </w:r>
      <w:r w:rsidRPr="0085227F">
        <w:rPr>
          <w:sz w:val="22"/>
          <w:szCs w:val="22"/>
          <w:lang w:val="ro-RO"/>
        </w:rPr>
        <w:t>: a) munca cu cartea - studierea materialului planificat pentru</w:t>
      </w:r>
      <w:r w:rsidR="00F47084" w:rsidRPr="0085227F">
        <w:rPr>
          <w:sz w:val="22"/>
          <w:szCs w:val="22"/>
          <w:lang w:val="ro-RO"/>
        </w:rPr>
        <w:t xml:space="preserve"> tema ordinară (rezidentul</w:t>
      </w:r>
      <w:r w:rsidRPr="0085227F">
        <w:rPr>
          <w:sz w:val="22"/>
          <w:szCs w:val="22"/>
          <w:lang w:val="ro-RO"/>
        </w:rPr>
        <w:t xml:space="preserve"> utilizează sursele bibliografice oblug</w:t>
      </w:r>
      <w:r w:rsidR="00F47084" w:rsidRPr="0085227F">
        <w:rPr>
          <w:sz w:val="22"/>
          <w:szCs w:val="22"/>
          <w:lang w:val="ro-RO"/>
        </w:rPr>
        <w:t>atorii şi la dorinţa rezidentului</w:t>
      </w:r>
      <w:r w:rsidRPr="0085227F">
        <w:rPr>
          <w:sz w:val="22"/>
          <w:szCs w:val="22"/>
          <w:lang w:val="ro-RO"/>
        </w:rPr>
        <w:t xml:space="preserve"> şi cele suplimentare);b) lucrul sub conducerea profesorului (p</w:t>
      </w:r>
      <w:r w:rsidR="008C1555">
        <w:rPr>
          <w:sz w:val="22"/>
          <w:szCs w:val="22"/>
          <w:lang w:val="ro-RO"/>
        </w:rPr>
        <w:t>r</w:t>
      </w:r>
      <w:r w:rsidRPr="0085227F">
        <w:rPr>
          <w:sz w:val="22"/>
          <w:szCs w:val="22"/>
          <w:lang w:val="ro-RO"/>
        </w:rPr>
        <w:t xml:space="preserve">egătirea prezentărilor pe tematica aleasă). </w:t>
      </w:r>
    </w:p>
    <w:p w:rsidR="00277817" w:rsidRPr="0085227F" w:rsidRDefault="00277817" w:rsidP="006A7C8D">
      <w:pPr>
        <w:pStyle w:val="af6"/>
        <w:widowControl w:val="0"/>
        <w:spacing w:before="120"/>
        <w:ind w:left="0" w:firstLine="720"/>
        <w:jc w:val="both"/>
        <w:rPr>
          <w:sz w:val="22"/>
          <w:szCs w:val="22"/>
          <w:lang w:val="ro-RO"/>
        </w:rPr>
      </w:pPr>
      <w:r w:rsidRPr="0085227F">
        <w:rPr>
          <w:sz w:val="22"/>
          <w:szCs w:val="22"/>
          <w:lang w:val="ro-RO"/>
        </w:rPr>
        <w:t xml:space="preserve">La necesitate rezidentul revocă informaţiile necesare din disciplinele fundamentale – biochimie, </w:t>
      </w:r>
      <w:r w:rsidRPr="0085227F">
        <w:rPr>
          <w:sz w:val="22"/>
          <w:szCs w:val="22"/>
          <w:lang w:val="ro-RO"/>
        </w:rPr>
        <w:lastRenderedPageBreak/>
        <w:t>fiziologie normală, fiziopatologie, hematologie ş.a.;</w:t>
      </w:r>
    </w:p>
    <w:p w:rsidR="00277817" w:rsidRPr="0085227F" w:rsidRDefault="00F47084" w:rsidP="006A7C8D">
      <w:pPr>
        <w:pStyle w:val="af6"/>
        <w:widowControl w:val="0"/>
        <w:spacing w:before="120"/>
        <w:ind w:left="0" w:firstLine="720"/>
        <w:jc w:val="both"/>
        <w:rPr>
          <w:sz w:val="22"/>
          <w:szCs w:val="22"/>
          <w:lang w:val="ro-RO"/>
        </w:rPr>
      </w:pPr>
      <w:r w:rsidRPr="0085227F">
        <w:rPr>
          <w:sz w:val="22"/>
          <w:szCs w:val="22"/>
          <w:lang w:val="ro-RO"/>
        </w:rPr>
        <w:t>Se mai utilizează și m</w:t>
      </w:r>
      <w:r w:rsidR="00277817" w:rsidRPr="0085227F">
        <w:rPr>
          <w:sz w:val="22"/>
          <w:szCs w:val="22"/>
          <w:lang w:val="ro-RO"/>
        </w:rPr>
        <w:t>etode de activitate în doi: profesor – rezident; rezident- rezident etc.</w:t>
      </w:r>
      <w:r w:rsidR="00815F12">
        <w:rPr>
          <w:sz w:val="22"/>
          <w:szCs w:val="22"/>
          <w:lang w:val="ro-RO"/>
        </w:rPr>
        <w:t xml:space="preserve"> </w:t>
      </w:r>
      <w:r w:rsidR="00277817" w:rsidRPr="0085227F">
        <w:rPr>
          <w:sz w:val="22"/>
          <w:szCs w:val="22"/>
          <w:lang w:val="ro-RO"/>
        </w:rPr>
        <w:t>Metode de activitate în echipă (în grup 2-3 persoane) şi colectivă (în grup 5-6 persoane): a) dialog profesor – echipă, grupa în mod frontal; b) dialog profesor – echipă, grupa sub formă de întrebări şi răspunsuri; c) folosirea metodei „asaltului de idei” – se folosesc ideile tuturor participanţilor la discuţie pentru a găsi cea mai adecvată soluţie de a rezolva o problemă; d) metoda problematizării – la problemele situaţiei propuse de profesor, rezidenţii trebuie să indice căile de rezolvare a acestor probleme.</w:t>
      </w:r>
    </w:p>
    <w:p w:rsidR="00277817" w:rsidRPr="0085227F" w:rsidRDefault="00C25042" w:rsidP="006A7C8D">
      <w:pPr>
        <w:pStyle w:val="af6"/>
        <w:widowControl w:val="0"/>
        <w:spacing w:before="120"/>
        <w:ind w:left="0" w:firstLine="720"/>
        <w:jc w:val="both"/>
        <w:rPr>
          <w:sz w:val="22"/>
          <w:szCs w:val="22"/>
          <w:lang w:val="ro-RO"/>
        </w:rPr>
      </w:pPr>
      <w:r w:rsidRPr="0085227F">
        <w:rPr>
          <w:sz w:val="22"/>
          <w:szCs w:val="22"/>
          <w:lang w:val="ro-RO"/>
        </w:rPr>
        <w:t>Se mai utilizează și m</w:t>
      </w:r>
      <w:r w:rsidR="00A07C13" w:rsidRPr="0085227F">
        <w:rPr>
          <w:sz w:val="22"/>
          <w:szCs w:val="22"/>
          <w:lang w:val="ro-RO"/>
        </w:rPr>
        <w:t>etode clasice/tradiţionale</w:t>
      </w:r>
      <w:r w:rsidR="00277817" w:rsidRPr="0085227F">
        <w:rPr>
          <w:sz w:val="22"/>
          <w:szCs w:val="22"/>
          <w:lang w:val="ro-RO"/>
        </w:rPr>
        <w:t>:</w:t>
      </w:r>
      <w:r w:rsidR="00A07C13" w:rsidRPr="0085227F">
        <w:rPr>
          <w:sz w:val="22"/>
          <w:szCs w:val="22"/>
          <w:lang w:val="ro-RO"/>
        </w:rPr>
        <w:t xml:space="preserve"> Prezentarea cursurilor/</w:t>
      </w:r>
      <w:r w:rsidR="00277817" w:rsidRPr="0085227F">
        <w:rPr>
          <w:sz w:val="22"/>
          <w:szCs w:val="22"/>
          <w:lang w:val="ro-RO"/>
        </w:rPr>
        <w:t>prelegerilor în Power Point cu elucidarea cazurilor clinice. Cursul de prelegeri este ţinut de titularii de curs. La lucrările practice iniţial se discută subiectele teoretice conform tematicii, se rezolvă teste şi probleme în baza cazurilor clinice, se discută importanţa clinico-diagno</w:t>
      </w:r>
      <w:r w:rsidRPr="0085227F">
        <w:rPr>
          <w:sz w:val="22"/>
          <w:szCs w:val="22"/>
          <w:lang w:val="ro-RO"/>
        </w:rPr>
        <w:t xml:space="preserve">stică a indicilor de laborator, se efectuiază teste de laborator; </w:t>
      </w:r>
    </w:p>
    <w:p w:rsidR="00C25042" w:rsidRPr="0085227F" w:rsidRDefault="00C25042" w:rsidP="006A7C8D">
      <w:pPr>
        <w:pStyle w:val="af6"/>
        <w:widowControl w:val="0"/>
        <w:spacing w:before="120"/>
        <w:ind w:left="0" w:firstLine="720"/>
        <w:jc w:val="both"/>
        <w:rPr>
          <w:sz w:val="22"/>
          <w:szCs w:val="22"/>
          <w:lang w:val="ro-RO"/>
        </w:rPr>
      </w:pPr>
      <w:r w:rsidRPr="0085227F">
        <w:rPr>
          <w:sz w:val="22"/>
          <w:szCs w:val="22"/>
          <w:lang w:val="ro-RO"/>
        </w:rPr>
        <w:t>Cea mai mare parte a instruirii medicului-rezident se petrece în laboratorul bazei clinice universitare, unde rezidentul este repartizat. La baza clinică rezidenții sunt supravegheați, ghidați de responsabilul de rezidenți și orientați, încurajați să efectuieze analize de laborator, conform programului de studii.</w:t>
      </w:r>
    </w:p>
    <w:p w:rsidR="00277817" w:rsidRPr="0085227F" w:rsidRDefault="006A7C8D" w:rsidP="006A7C8D">
      <w:pPr>
        <w:pStyle w:val="af6"/>
        <w:widowControl w:val="0"/>
        <w:spacing w:before="120"/>
        <w:ind w:left="0" w:firstLine="720"/>
        <w:jc w:val="both"/>
        <w:rPr>
          <w:sz w:val="22"/>
          <w:szCs w:val="22"/>
          <w:lang w:val="ro-RO"/>
        </w:rPr>
      </w:pPr>
      <w:r w:rsidRPr="0085227F">
        <w:rPr>
          <w:sz w:val="22"/>
          <w:szCs w:val="22"/>
          <w:lang w:val="ro-RO"/>
        </w:rPr>
        <w:t xml:space="preserve">Zilnic medicul rezident va completa </w:t>
      </w:r>
      <w:r w:rsidRPr="0085227F">
        <w:rPr>
          <w:b/>
          <w:i/>
          <w:sz w:val="22"/>
          <w:szCs w:val="22"/>
          <w:lang w:val="ro-RO"/>
        </w:rPr>
        <w:t>Caietul de stagiu practic al medicului rezident.</w:t>
      </w:r>
      <w:r w:rsidR="00815F12">
        <w:rPr>
          <w:b/>
          <w:i/>
          <w:sz w:val="22"/>
          <w:szCs w:val="22"/>
          <w:lang w:val="ro-RO"/>
        </w:rPr>
        <w:t xml:space="preserve"> </w:t>
      </w:r>
      <w:r w:rsidR="00C25042" w:rsidRPr="0085227F">
        <w:rPr>
          <w:sz w:val="22"/>
          <w:szCs w:val="22"/>
          <w:lang w:val="ro-RO"/>
        </w:rPr>
        <w:t xml:space="preserve">Respectiv toate analizele efectuate, inclusiv și la </w:t>
      </w:r>
      <w:r w:rsidR="00C25042" w:rsidRPr="0085227F">
        <w:rPr>
          <w:b/>
          <w:i/>
          <w:sz w:val="22"/>
          <w:szCs w:val="22"/>
          <w:lang w:val="ro-RO"/>
        </w:rPr>
        <w:t>Stagiul practic raional</w:t>
      </w:r>
      <w:r w:rsidR="00C25042" w:rsidRPr="0085227F">
        <w:rPr>
          <w:sz w:val="22"/>
          <w:szCs w:val="22"/>
          <w:lang w:val="ro-RO"/>
        </w:rPr>
        <w:t xml:space="preserve"> vor fi înscrise în acest caiet. Caietul</w:t>
      </w:r>
      <w:r w:rsidRPr="0085227F">
        <w:rPr>
          <w:sz w:val="22"/>
          <w:szCs w:val="22"/>
          <w:lang w:val="ro-RO"/>
        </w:rPr>
        <w:t xml:space="preserve"> la rândul său va fi verificat de responsabilii de rezidențiat și de șeful de catedră.</w:t>
      </w:r>
    </w:p>
    <w:p w:rsidR="003E7279" w:rsidRPr="0085227F" w:rsidRDefault="00BA6152" w:rsidP="00F450BB">
      <w:pPr>
        <w:pStyle w:val="af6"/>
        <w:widowControl w:val="0"/>
        <w:numPr>
          <w:ilvl w:val="0"/>
          <w:numId w:val="18"/>
        </w:numPr>
        <w:spacing w:before="240" w:after="120" w:line="276" w:lineRule="auto"/>
        <w:ind w:left="426" w:hanging="425"/>
        <w:rPr>
          <w:b/>
          <w:caps/>
          <w:sz w:val="28"/>
          <w:szCs w:val="28"/>
          <w:u w:val="single"/>
          <w:lang w:val="ro-RO"/>
        </w:rPr>
      </w:pPr>
      <w:r w:rsidRPr="0085227F">
        <w:rPr>
          <w:b/>
          <w:caps/>
          <w:sz w:val="28"/>
          <w:szCs w:val="28"/>
          <w:u w:val="single"/>
          <w:lang w:val="ro-RO"/>
        </w:rPr>
        <w:t>Metode de evaluare</w:t>
      </w:r>
    </w:p>
    <w:p w:rsidR="003E7279" w:rsidRPr="0085227F" w:rsidRDefault="003E7279" w:rsidP="003E7279">
      <w:pPr>
        <w:pStyle w:val="af6"/>
        <w:ind w:left="0" w:firstLine="706"/>
        <w:jc w:val="both"/>
        <w:rPr>
          <w:noProof/>
          <w:sz w:val="22"/>
          <w:szCs w:val="22"/>
          <w:lang w:val="fr-FR"/>
        </w:rPr>
      </w:pPr>
      <w:r w:rsidRPr="0085227F">
        <w:rPr>
          <w:sz w:val="22"/>
          <w:szCs w:val="22"/>
          <w:lang w:val="ro-RO"/>
        </w:rPr>
        <w:t>La fiecare modul de specialitate /</w:t>
      </w:r>
      <w:r w:rsidR="00EE383F" w:rsidRPr="0085227F">
        <w:rPr>
          <w:sz w:val="22"/>
          <w:szCs w:val="22"/>
          <w:lang w:val="ro-RO"/>
        </w:rPr>
        <w:t xml:space="preserve">modul </w:t>
      </w:r>
      <w:r w:rsidRPr="0085227F">
        <w:rPr>
          <w:sz w:val="22"/>
          <w:szCs w:val="22"/>
          <w:lang w:val="ro-RO"/>
        </w:rPr>
        <w:t xml:space="preserve">conex se aplică evaluarea curentă: </w:t>
      </w:r>
      <w:r w:rsidRPr="0085227F">
        <w:rPr>
          <w:noProof/>
          <w:sz w:val="22"/>
          <w:szCs w:val="22"/>
          <w:lang w:val="fr-FR"/>
        </w:rPr>
        <w:t xml:space="preserve">control frontal sau/și individual prin: </w:t>
      </w:r>
    </w:p>
    <w:p w:rsidR="003E7279" w:rsidRPr="0085227F" w:rsidRDefault="003E7279" w:rsidP="003E7279">
      <w:pPr>
        <w:pStyle w:val="af6"/>
        <w:ind w:left="708"/>
        <w:jc w:val="both"/>
        <w:rPr>
          <w:noProof/>
          <w:sz w:val="22"/>
          <w:szCs w:val="22"/>
          <w:lang w:val="en-US"/>
        </w:rPr>
      </w:pPr>
      <w:r w:rsidRPr="0085227F">
        <w:rPr>
          <w:noProof/>
          <w:sz w:val="22"/>
          <w:szCs w:val="22"/>
          <w:lang w:val="en-US"/>
        </w:rPr>
        <w:t>(a) aplicarea testelor docimologice sau/și</w:t>
      </w:r>
    </w:p>
    <w:p w:rsidR="003E7279" w:rsidRPr="0085227F" w:rsidRDefault="003E7279" w:rsidP="003E7279">
      <w:pPr>
        <w:pStyle w:val="af6"/>
        <w:ind w:left="708"/>
        <w:jc w:val="both"/>
        <w:rPr>
          <w:noProof/>
          <w:sz w:val="22"/>
          <w:szCs w:val="22"/>
          <w:lang w:val="en-US"/>
        </w:rPr>
      </w:pPr>
      <w:r w:rsidRPr="0085227F">
        <w:rPr>
          <w:noProof/>
          <w:sz w:val="22"/>
          <w:szCs w:val="22"/>
          <w:lang w:val="en-US"/>
        </w:rPr>
        <w:t>(b) analiza studiilor de caz sau/și</w:t>
      </w:r>
    </w:p>
    <w:p w:rsidR="003E7279" w:rsidRPr="0085227F" w:rsidRDefault="003E7279" w:rsidP="003E7279">
      <w:pPr>
        <w:pStyle w:val="af6"/>
        <w:ind w:left="708"/>
        <w:jc w:val="both"/>
        <w:rPr>
          <w:noProof/>
          <w:sz w:val="22"/>
          <w:szCs w:val="22"/>
          <w:lang w:val="en-US"/>
        </w:rPr>
      </w:pPr>
      <w:r w:rsidRPr="0085227F">
        <w:rPr>
          <w:noProof/>
          <w:sz w:val="22"/>
          <w:szCs w:val="22"/>
          <w:lang w:val="en-US"/>
        </w:rPr>
        <w:t>(c)</w:t>
      </w:r>
      <w:r w:rsidR="00EE383F" w:rsidRPr="0085227F">
        <w:rPr>
          <w:noProof/>
          <w:sz w:val="22"/>
          <w:szCs w:val="22"/>
          <w:lang w:val="en-US"/>
        </w:rPr>
        <w:t xml:space="preserve"> deprinderi practice</w:t>
      </w:r>
      <w:r w:rsidRPr="0085227F">
        <w:rPr>
          <w:noProof/>
          <w:sz w:val="22"/>
          <w:szCs w:val="22"/>
          <w:lang w:val="en-US"/>
        </w:rPr>
        <w:t xml:space="preserve"> sau/și</w:t>
      </w:r>
    </w:p>
    <w:p w:rsidR="003E7279" w:rsidRPr="0085227F" w:rsidRDefault="003E7279" w:rsidP="003E7279">
      <w:pPr>
        <w:pStyle w:val="af6"/>
        <w:ind w:left="708"/>
        <w:jc w:val="both"/>
        <w:rPr>
          <w:noProof/>
          <w:sz w:val="22"/>
          <w:szCs w:val="22"/>
          <w:lang w:val="en-US"/>
        </w:rPr>
      </w:pPr>
      <w:r w:rsidRPr="0085227F">
        <w:rPr>
          <w:noProof/>
          <w:sz w:val="22"/>
          <w:szCs w:val="22"/>
          <w:lang w:val="en-US"/>
        </w:rPr>
        <w:t>(d) portofoliu.</w:t>
      </w:r>
    </w:p>
    <w:p w:rsidR="00EE383F" w:rsidRPr="0085227F" w:rsidRDefault="003E7279" w:rsidP="00EE383F">
      <w:pPr>
        <w:pStyle w:val="af6"/>
        <w:ind w:left="0" w:firstLine="706"/>
        <w:jc w:val="both"/>
        <w:rPr>
          <w:noProof/>
          <w:sz w:val="22"/>
          <w:szCs w:val="22"/>
          <w:lang w:val="en-US"/>
        </w:rPr>
      </w:pPr>
      <w:r w:rsidRPr="0085227F">
        <w:rPr>
          <w:sz w:val="22"/>
          <w:szCs w:val="22"/>
          <w:lang w:val="ro-RO"/>
        </w:rPr>
        <w:t xml:space="preserve">La sfârşitul fiecărui modul de specialitate / conex are loc o evaluare de etapă, făcută la catedra respectivă de către responsabilul de stagiu / îndrumător </w:t>
      </w:r>
      <w:r w:rsidR="00EE383F" w:rsidRPr="0085227F">
        <w:rPr>
          <w:sz w:val="22"/>
          <w:szCs w:val="22"/>
          <w:lang w:val="ro-RO"/>
        </w:rPr>
        <w:t>cu indicarea</w:t>
      </w:r>
      <w:r w:rsidRPr="0085227F">
        <w:rPr>
          <w:sz w:val="22"/>
          <w:szCs w:val="22"/>
          <w:lang w:val="ro-RO"/>
        </w:rPr>
        <w:t xml:space="preserve"> notei în carnetul de note. </w:t>
      </w:r>
    </w:p>
    <w:p w:rsidR="00EE383F" w:rsidRPr="0085227F" w:rsidRDefault="00EE383F" w:rsidP="00EE383F">
      <w:pPr>
        <w:pStyle w:val="af6"/>
        <w:ind w:left="0" w:firstLine="706"/>
        <w:jc w:val="both"/>
        <w:rPr>
          <w:sz w:val="22"/>
          <w:szCs w:val="22"/>
          <w:lang w:val="ro-RO"/>
        </w:rPr>
      </w:pPr>
      <w:r w:rsidRPr="0085227F">
        <w:rPr>
          <w:sz w:val="22"/>
          <w:szCs w:val="22"/>
          <w:lang w:val="ro-RO"/>
        </w:rPr>
        <w:t>La finele fiecarui an de studiu rezidentul susţine examenul de promovare de la anul respectiv de studii la anul următor, în faţa comisiei</w:t>
      </w:r>
      <w:r w:rsidR="002C2E6D" w:rsidRPr="0085227F">
        <w:rPr>
          <w:sz w:val="22"/>
          <w:szCs w:val="22"/>
          <w:lang w:val="ro-RO"/>
        </w:rPr>
        <w:t xml:space="preserve"> de examinare</w:t>
      </w:r>
      <w:r w:rsidRPr="0085227F">
        <w:rPr>
          <w:sz w:val="22"/>
          <w:szCs w:val="22"/>
          <w:lang w:val="ro-RO"/>
        </w:rPr>
        <w:t>, cu indicarea notei în carnetul de note. Preventiv examenului de promovare se va efectua admiterea rezidentului la examen. Rezidentul este admis la examenul de promovare, dacă a efectuat toate modulele conform programei de instruire prin rezidențiat și a îndeplinit volumul de as</w:t>
      </w:r>
      <w:r w:rsidR="002C2E6D" w:rsidRPr="0085227F">
        <w:rPr>
          <w:sz w:val="22"/>
          <w:szCs w:val="22"/>
          <w:lang w:val="ro-RO"/>
        </w:rPr>
        <w:t>istență medi</w:t>
      </w:r>
      <w:r w:rsidRPr="0085227F">
        <w:rPr>
          <w:sz w:val="22"/>
          <w:szCs w:val="22"/>
          <w:lang w:val="ro-RO"/>
        </w:rPr>
        <w:t>cală, corespunzătoare anului de studii (se verifică Caietul de stagiu al medicului rezident). Examenul de promovare constă din întrebări teoretice și deprinderi parctice.</w:t>
      </w:r>
    </w:p>
    <w:p w:rsidR="002C2E6D" w:rsidRPr="0085227F" w:rsidRDefault="002C2E6D" w:rsidP="002C2E6D">
      <w:pPr>
        <w:ind w:firstLine="540"/>
        <w:jc w:val="both"/>
        <w:rPr>
          <w:sz w:val="22"/>
          <w:szCs w:val="22"/>
          <w:lang w:val="ro-RO"/>
        </w:rPr>
      </w:pPr>
      <w:r w:rsidRPr="0085227F">
        <w:rPr>
          <w:sz w:val="22"/>
          <w:szCs w:val="22"/>
          <w:lang w:val="ro-RO"/>
        </w:rPr>
        <w:t>Neprezentarea la examen fără motive întemeiate se înregistrează ca “absent” şi se echivalează cu calificativul 0 (zero). Rezidentul are dreptul la 2 susţineri repetate ale examenului nepromovat.</w:t>
      </w:r>
    </w:p>
    <w:p w:rsidR="002C2E6D" w:rsidRPr="0085227F" w:rsidRDefault="002C2E6D" w:rsidP="002C2E6D">
      <w:pPr>
        <w:ind w:firstLine="540"/>
        <w:jc w:val="both"/>
        <w:rPr>
          <w:sz w:val="22"/>
          <w:szCs w:val="22"/>
          <w:lang w:val="ro-RO"/>
        </w:rPr>
      </w:pPr>
      <w:r w:rsidRPr="0085227F">
        <w:rPr>
          <w:sz w:val="22"/>
          <w:szCs w:val="22"/>
          <w:lang w:val="ro-RO"/>
        </w:rPr>
        <w:t xml:space="preserve">Este obligatorie îndeplinirea zilnică a </w:t>
      </w:r>
      <w:r w:rsidRPr="0085227F">
        <w:rPr>
          <w:b/>
          <w:i/>
          <w:sz w:val="22"/>
          <w:szCs w:val="22"/>
          <w:lang w:val="ro-RO"/>
        </w:rPr>
        <w:t>Caietului de stagiual medicului rezident</w:t>
      </w:r>
      <w:r w:rsidRPr="0085227F">
        <w:rPr>
          <w:sz w:val="22"/>
          <w:szCs w:val="22"/>
          <w:lang w:val="ro-RO"/>
        </w:rPr>
        <w:t xml:space="preserve"> pe parcursul stagiilor. Astfel, întreaga activitate de pregătire este monitorizată prin caietul de stagiu, în care va fi trecută şi confirmată toată activitatea rezidentului.</w:t>
      </w:r>
    </w:p>
    <w:p w:rsidR="002C2E6D" w:rsidRPr="0085227F" w:rsidRDefault="002C2E6D" w:rsidP="002C2E6D">
      <w:pPr>
        <w:ind w:firstLine="540"/>
        <w:jc w:val="both"/>
        <w:rPr>
          <w:sz w:val="22"/>
          <w:szCs w:val="22"/>
          <w:lang w:val="ro-RO"/>
        </w:rPr>
      </w:pPr>
      <w:r w:rsidRPr="0085227F">
        <w:rPr>
          <w:sz w:val="22"/>
          <w:szCs w:val="22"/>
          <w:lang w:val="ro-RO"/>
        </w:rPr>
        <w:t xml:space="preserve">În caz de nerealizare a baremului deprinderilor practice medicul rezident poate fi exmatriculat pe parcurs sau poate fi neadmis la examenele de transfer de la an la an sau la examenul de specialitate. </w:t>
      </w:r>
    </w:p>
    <w:p w:rsidR="002C2E6D" w:rsidRPr="0085227F" w:rsidRDefault="002C2E6D" w:rsidP="002C2E6D">
      <w:pPr>
        <w:ind w:firstLine="540"/>
        <w:jc w:val="both"/>
        <w:rPr>
          <w:sz w:val="22"/>
          <w:szCs w:val="22"/>
          <w:lang w:val="ro-RO"/>
        </w:rPr>
      </w:pPr>
      <w:r w:rsidRPr="0085227F">
        <w:rPr>
          <w:sz w:val="22"/>
          <w:szCs w:val="22"/>
          <w:lang w:val="ro-RO"/>
        </w:rPr>
        <w:t xml:space="preserve">Nerespectarea cerinţelor Programului de instruire prin rezidenţiat presupne/determină retragerea/exmatricularea medicului rezident din rezidenţiat. </w:t>
      </w:r>
    </w:p>
    <w:p w:rsidR="0011763C" w:rsidRPr="0085227F" w:rsidRDefault="0011763C" w:rsidP="00E45A93">
      <w:pPr>
        <w:pStyle w:val="af6"/>
        <w:widowControl w:val="0"/>
        <w:spacing w:before="120"/>
        <w:ind w:left="0" w:firstLine="720"/>
        <w:rPr>
          <w:rStyle w:val="FontStyle45"/>
          <w:bCs/>
          <w:sz w:val="22"/>
          <w:szCs w:val="22"/>
          <w:lang w:val="ro-RO" w:eastAsia="ro-RO"/>
        </w:rPr>
      </w:pPr>
      <w:r w:rsidRPr="0085227F">
        <w:rPr>
          <w:rStyle w:val="FontStyle45"/>
          <w:bCs/>
          <w:sz w:val="22"/>
          <w:szCs w:val="22"/>
          <w:lang w:val="ro-RO" w:eastAsia="ro-RO"/>
        </w:rPr>
        <w:t xml:space="preserve">EXAMENUL DE </w:t>
      </w:r>
      <w:r w:rsidRPr="0085227F">
        <w:rPr>
          <w:rStyle w:val="FontStyle45"/>
          <w:bCs/>
          <w:caps/>
          <w:sz w:val="22"/>
          <w:szCs w:val="22"/>
          <w:lang w:val="ro-RO" w:eastAsia="ro-RO"/>
        </w:rPr>
        <w:t>absovire</w:t>
      </w:r>
      <w:r w:rsidRPr="0085227F">
        <w:rPr>
          <w:rStyle w:val="FontStyle45"/>
          <w:bCs/>
          <w:sz w:val="22"/>
          <w:szCs w:val="22"/>
          <w:lang w:val="ro-RO" w:eastAsia="ro-RO"/>
        </w:rPr>
        <w:t xml:space="preserve"> se desfășoară conform Regulamentului.</w:t>
      </w:r>
    </w:p>
    <w:p w:rsidR="005D4753" w:rsidRPr="0085227F" w:rsidRDefault="00BA6152" w:rsidP="00F450BB">
      <w:pPr>
        <w:pStyle w:val="af6"/>
        <w:widowControl w:val="0"/>
        <w:numPr>
          <w:ilvl w:val="0"/>
          <w:numId w:val="18"/>
        </w:numPr>
        <w:spacing w:before="240" w:after="120" w:line="276" w:lineRule="auto"/>
        <w:ind w:left="426" w:hanging="425"/>
        <w:rPr>
          <w:b/>
          <w:caps/>
          <w:sz w:val="28"/>
          <w:szCs w:val="28"/>
          <w:u w:val="single"/>
          <w:lang w:val="ro-RO"/>
        </w:rPr>
      </w:pPr>
      <w:r w:rsidRPr="0085227F">
        <w:rPr>
          <w:b/>
          <w:caps/>
          <w:sz w:val="28"/>
          <w:szCs w:val="28"/>
          <w:u w:val="single"/>
          <w:lang w:val="ro-RO"/>
        </w:rPr>
        <w:t>Limba de predare</w:t>
      </w:r>
      <w:r w:rsidR="00F60D1E" w:rsidRPr="0085227F">
        <w:rPr>
          <w:b/>
          <w:caps/>
          <w:sz w:val="28"/>
          <w:szCs w:val="28"/>
          <w:u w:val="single"/>
          <w:lang w:val="ro-RO"/>
        </w:rPr>
        <w:t xml:space="preserve">: </w:t>
      </w:r>
    </w:p>
    <w:p w:rsidR="0011763C" w:rsidRPr="0085227F" w:rsidRDefault="005147B0" w:rsidP="00E45A93">
      <w:pPr>
        <w:pStyle w:val="af6"/>
        <w:widowControl w:val="0"/>
        <w:spacing w:before="120"/>
        <w:ind w:left="0" w:firstLine="720"/>
        <w:rPr>
          <w:sz w:val="22"/>
          <w:szCs w:val="22"/>
          <w:lang w:val="ro-RO"/>
        </w:rPr>
      </w:pPr>
      <w:r w:rsidRPr="0085227F">
        <w:rPr>
          <w:sz w:val="22"/>
          <w:szCs w:val="22"/>
          <w:lang w:val="ro-RO"/>
        </w:rPr>
        <w:t>Rom</w:t>
      </w:r>
      <w:r w:rsidR="00815F12">
        <w:rPr>
          <w:sz w:val="22"/>
          <w:szCs w:val="22"/>
          <w:lang w:val="ro-RO"/>
        </w:rPr>
        <w:t>â</w:t>
      </w:r>
      <w:r w:rsidRPr="0085227F">
        <w:rPr>
          <w:sz w:val="22"/>
          <w:szCs w:val="22"/>
          <w:lang w:val="ro-RO"/>
        </w:rPr>
        <w:t>nă</w:t>
      </w:r>
    </w:p>
    <w:p w:rsidR="005D4753" w:rsidRPr="0085227F" w:rsidRDefault="005D4753" w:rsidP="00F450BB">
      <w:pPr>
        <w:pStyle w:val="af6"/>
        <w:widowControl w:val="0"/>
        <w:numPr>
          <w:ilvl w:val="0"/>
          <w:numId w:val="18"/>
        </w:numPr>
        <w:spacing w:before="240" w:after="120" w:line="276" w:lineRule="auto"/>
        <w:ind w:left="426" w:hanging="425"/>
        <w:rPr>
          <w:b/>
          <w:caps/>
          <w:sz w:val="28"/>
          <w:szCs w:val="28"/>
          <w:u w:val="single"/>
          <w:lang w:val="ro-RO"/>
        </w:rPr>
      </w:pPr>
      <w:r w:rsidRPr="0085227F">
        <w:rPr>
          <w:b/>
          <w:caps/>
          <w:sz w:val="28"/>
          <w:szCs w:val="28"/>
          <w:u w:val="single"/>
          <w:lang w:val="ro-RO"/>
        </w:rPr>
        <w:t>Bibliografia recomandată</w:t>
      </w:r>
      <w:r w:rsidR="00EA1927" w:rsidRPr="0085227F">
        <w:rPr>
          <w:b/>
          <w:caps/>
          <w:sz w:val="28"/>
          <w:szCs w:val="28"/>
          <w:u w:val="single"/>
          <w:lang w:val="ro-RO"/>
        </w:rPr>
        <w:t xml:space="preserve"> LA SPECIALITATE</w:t>
      </w:r>
      <w:r w:rsidRPr="0085227F">
        <w:rPr>
          <w:b/>
          <w:caps/>
          <w:sz w:val="28"/>
          <w:szCs w:val="28"/>
          <w:u w:val="single"/>
          <w:lang w:val="ro-RO"/>
        </w:rPr>
        <w:t>:</w:t>
      </w:r>
    </w:p>
    <w:p w:rsidR="005D4753" w:rsidRPr="0085227F" w:rsidRDefault="005D4753" w:rsidP="00E45A93">
      <w:pPr>
        <w:spacing w:before="120" w:line="276" w:lineRule="auto"/>
        <w:ind w:firstLine="539"/>
        <w:rPr>
          <w:i/>
          <w:sz w:val="26"/>
          <w:szCs w:val="28"/>
          <w:lang w:val="ro-RO"/>
        </w:rPr>
      </w:pPr>
      <w:r w:rsidRPr="0085227F">
        <w:rPr>
          <w:i/>
          <w:sz w:val="26"/>
          <w:szCs w:val="28"/>
          <w:lang w:val="ro-RO"/>
        </w:rPr>
        <w:t>A. Obligatorie:</w:t>
      </w:r>
    </w:p>
    <w:p w:rsidR="00600065" w:rsidRPr="0085227F" w:rsidRDefault="00600065" w:rsidP="00504610">
      <w:pPr>
        <w:numPr>
          <w:ilvl w:val="0"/>
          <w:numId w:val="1"/>
        </w:numPr>
        <w:jc w:val="both"/>
        <w:rPr>
          <w:sz w:val="22"/>
          <w:szCs w:val="22"/>
          <w:lang w:val="ro-RO"/>
        </w:rPr>
      </w:pPr>
      <w:r w:rsidRPr="0085227F">
        <w:rPr>
          <w:sz w:val="22"/>
          <w:szCs w:val="22"/>
          <w:lang w:val="ro-RO"/>
        </w:rPr>
        <w:lastRenderedPageBreak/>
        <w:t>Andrieş L., Cerneţchi O. Izoimunologia în teoria şi practica contemporană, Chişnău, 2007.</w:t>
      </w:r>
    </w:p>
    <w:p w:rsidR="00600065" w:rsidRPr="0085227F" w:rsidRDefault="00600065" w:rsidP="00504610">
      <w:pPr>
        <w:numPr>
          <w:ilvl w:val="0"/>
          <w:numId w:val="1"/>
        </w:numPr>
        <w:jc w:val="both"/>
        <w:rPr>
          <w:sz w:val="22"/>
          <w:szCs w:val="22"/>
          <w:lang w:val="ro-RO"/>
        </w:rPr>
      </w:pPr>
      <w:r w:rsidRPr="0085227F">
        <w:rPr>
          <w:sz w:val="22"/>
          <w:szCs w:val="22"/>
          <w:lang w:val="ro-RO"/>
        </w:rPr>
        <w:t>Andrieş L., Olinescu A. Compendium de imunologie fundamentală. Chişinău: “Ştiinţa”, 1992.</w:t>
      </w:r>
    </w:p>
    <w:p w:rsidR="00FE1FD1" w:rsidRPr="0085227F" w:rsidRDefault="00FE1FD1" w:rsidP="00FE1FD1">
      <w:pPr>
        <w:numPr>
          <w:ilvl w:val="0"/>
          <w:numId w:val="1"/>
        </w:numPr>
        <w:spacing w:after="60"/>
        <w:jc w:val="both"/>
        <w:rPr>
          <w:sz w:val="22"/>
          <w:szCs w:val="22"/>
          <w:lang w:val="ro-RO"/>
        </w:rPr>
      </w:pPr>
      <w:r w:rsidRPr="0085227F">
        <w:rPr>
          <w:sz w:val="22"/>
          <w:szCs w:val="22"/>
          <w:lang w:val="ro-RO"/>
        </w:rPr>
        <w:t>Corcimaru I. Hematologie. Chişinău: Centrul Editorial-Poligrafic „Medicina”, 2007.</w:t>
      </w:r>
    </w:p>
    <w:p w:rsidR="00600065" w:rsidRPr="0085227F" w:rsidRDefault="00600065" w:rsidP="00504610">
      <w:pPr>
        <w:numPr>
          <w:ilvl w:val="0"/>
          <w:numId w:val="1"/>
        </w:numPr>
        <w:jc w:val="both"/>
        <w:rPr>
          <w:sz w:val="22"/>
          <w:szCs w:val="22"/>
          <w:lang w:val="ro-RO"/>
        </w:rPr>
      </w:pPr>
      <w:r w:rsidRPr="0085227F">
        <w:rPr>
          <w:sz w:val="22"/>
          <w:szCs w:val="22"/>
          <w:lang w:val="ro-RO"/>
        </w:rPr>
        <w:t>Dobreanu Minodora - Compendiu de lucrări practice - U.M.F. Tg.Mureş, 2013.</w:t>
      </w:r>
    </w:p>
    <w:p w:rsidR="00600065" w:rsidRPr="0085227F" w:rsidRDefault="00600065" w:rsidP="00504610">
      <w:pPr>
        <w:numPr>
          <w:ilvl w:val="0"/>
          <w:numId w:val="1"/>
        </w:numPr>
        <w:jc w:val="both"/>
        <w:rPr>
          <w:sz w:val="22"/>
          <w:szCs w:val="22"/>
          <w:lang w:val="ro-RO"/>
        </w:rPr>
      </w:pPr>
      <w:r w:rsidRPr="0085227F">
        <w:rPr>
          <w:sz w:val="22"/>
          <w:szCs w:val="22"/>
          <w:lang w:val="ro-RO"/>
        </w:rPr>
        <w:t>Dobreanu Minodora et al - Biochimie Clinica - implicatii practice, Ed.2, Ed. Medicala, 2010.</w:t>
      </w:r>
    </w:p>
    <w:p w:rsidR="00600065" w:rsidRPr="0085227F" w:rsidRDefault="00600065" w:rsidP="00504610">
      <w:pPr>
        <w:numPr>
          <w:ilvl w:val="0"/>
          <w:numId w:val="1"/>
        </w:numPr>
        <w:jc w:val="both"/>
        <w:rPr>
          <w:sz w:val="22"/>
          <w:szCs w:val="22"/>
          <w:lang w:val="ro-RO"/>
        </w:rPr>
      </w:pPr>
      <w:r w:rsidRPr="0085227F">
        <w:rPr>
          <w:sz w:val="22"/>
          <w:szCs w:val="22"/>
          <w:lang w:val="ro-RO"/>
        </w:rPr>
        <w:t xml:space="preserve">Gudumac V., Niguleanu V., Bernic J., Rotaru L., etal. Explorarea urinei în laborator clinic recomandări metodice. Chişinău 2008. </w:t>
      </w:r>
    </w:p>
    <w:p w:rsidR="00600065" w:rsidRPr="0085227F" w:rsidRDefault="00600065" w:rsidP="00504610">
      <w:pPr>
        <w:numPr>
          <w:ilvl w:val="0"/>
          <w:numId w:val="1"/>
        </w:numPr>
        <w:jc w:val="both"/>
        <w:rPr>
          <w:sz w:val="22"/>
          <w:szCs w:val="22"/>
          <w:lang w:val="ro-RO"/>
        </w:rPr>
      </w:pPr>
      <w:r w:rsidRPr="0085227F">
        <w:rPr>
          <w:sz w:val="22"/>
          <w:szCs w:val="22"/>
          <w:lang w:val="ro-RO"/>
        </w:rPr>
        <w:t>Gudumac V., Niguleanu V., Rotaru L., eatal. Bazele normative ale activităţii laboratoarelor de diagnostic clinic. Chişinău 2006.</w:t>
      </w:r>
    </w:p>
    <w:p w:rsidR="00600065" w:rsidRPr="0085227F" w:rsidRDefault="00600065" w:rsidP="00504610">
      <w:pPr>
        <w:numPr>
          <w:ilvl w:val="0"/>
          <w:numId w:val="1"/>
        </w:numPr>
        <w:jc w:val="both"/>
        <w:rPr>
          <w:sz w:val="22"/>
          <w:szCs w:val="22"/>
          <w:lang w:val="ro-RO"/>
        </w:rPr>
      </w:pPr>
      <w:r w:rsidRPr="0085227F">
        <w:rPr>
          <w:sz w:val="22"/>
          <w:szCs w:val="22"/>
          <w:lang w:val="ro-RO"/>
        </w:rPr>
        <w:t>Gudumac V., Niguleanu V., Rotaru L., etal. Diagnosticul de laborator al afecţiunilor aparatului digestiv (ghid practic). Chişinău, 2010.</w:t>
      </w:r>
    </w:p>
    <w:p w:rsidR="00600065" w:rsidRPr="0085227F" w:rsidRDefault="00600065" w:rsidP="00504610">
      <w:pPr>
        <w:numPr>
          <w:ilvl w:val="0"/>
          <w:numId w:val="1"/>
        </w:numPr>
        <w:jc w:val="both"/>
        <w:rPr>
          <w:sz w:val="22"/>
          <w:szCs w:val="22"/>
          <w:lang w:val="ro-RO"/>
        </w:rPr>
      </w:pPr>
      <w:r w:rsidRPr="0085227F">
        <w:rPr>
          <w:sz w:val="22"/>
          <w:szCs w:val="22"/>
          <w:lang w:val="ro-RO"/>
        </w:rPr>
        <w:t>Gudumac V., Niguleanu V., Rotaru L., etal. Examenul de laborator al lichidului cefalorahidian, lichidelor de puncţie, sputei şi aspiraţiei bronşice (Ghid practic). Chişinău 2010 .</w:t>
      </w:r>
    </w:p>
    <w:p w:rsidR="00600065" w:rsidRPr="0085227F" w:rsidRDefault="00600065" w:rsidP="00504610">
      <w:pPr>
        <w:numPr>
          <w:ilvl w:val="0"/>
          <w:numId w:val="1"/>
        </w:numPr>
        <w:jc w:val="both"/>
        <w:rPr>
          <w:sz w:val="22"/>
          <w:szCs w:val="22"/>
          <w:lang w:val="ro-RO"/>
        </w:rPr>
      </w:pPr>
      <w:r w:rsidRPr="0085227F">
        <w:rPr>
          <w:sz w:val="22"/>
          <w:szCs w:val="22"/>
          <w:lang w:val="ro-RO"/>
        </w:rPr>
        <w:t>Gudumac V., Niguleanu V., Rotaru L., etal. Examenul lichidului spermatic (ghid practic). Chişinău 2010.</w:t>
      </w:r>
    </w:p>
    <w:p w:rsidR="00600065" w:rsidRPr="0085227F" w:rsidRDefault="00600065" w:rsidP="00504610">
      <w:pPr>
        <w:numPr>
          <w:ilvl w:val="0"/>
          <w:numId w:val="1"/>
        </w:numPr>
        <w:jc w:val="both"/>
        <w:rPr>
          <w:sz w:val="22"/>
          <w:szCs w:val="22"/>
          <w:lang w:val="ro-RO"/>
        </w:rPr>
      </w:pPr>
      <w:r w:rsidRPr="0085227F">
        <w:rPr>
          <w:sz w:val="22"/>
          <w:szCs w:val="22"/>
          <w:lang w:val="ro-RO"/>
        </w:rPr>
        <w:t>Gudumac V., Niguleanu V., Rotaru L., etal. Examinări parazitologice recomandări metodice. Chişinău, 2010.</w:t>
      </w:r>
    </w:p>
    <w:p w:rsidR="00600065" w:rsidRPr="0085227F" w:rsidRDefault="00600065" w:rsidP="00504610">
      <w:pPr>
        <w:numPr>
          <w:ilvl w:val="0"/>
          <w:numId w:val="1"/>
        </w:numPr>
        <w:jc w:val="both"/>
        <w:rPr>
          <w:sz w:val="22"/>
          <w:szCs w:val="22"/>
          <w:lang w:val="ro-RO"/>
        </w:rPr>
      </w:pPr>
      <w:r w:rsidRPr="0085227F">
        <w:rPr>
          <w:sz w:val="22"/>
          <w:szCs w:val="22"/>
          <w:lang w:val="ro-RO"/>
        </w:rPr>
        <w:t>Gudumac V., Niguleanu V., Rotaru L., etal. Investigaţii hematologice, Chişinău, 2010.</w:t>
      </w:r>
    </w:p>
    <w:p w:rsidR="00600065" w:rsidRPr="0085227F" w:rsidRDefault="00600065" w:rsidP="00504610">
      <w:pPr>
        <w:numPr>
          <w:ilvl w:val="0"/>
          <w:numId w:val="1"/>
        </w:numPr>
        <w:jc w:val="both"/>
        <w:rPr>
          <w:sz w:val="22"/>
          <w:szCs w:val="22"/>
          <w:lang w:val="ro-RO"/>
        </w:rPr>
      </w:pPr>
      <w:r w:rsidRPr="0085227F">
        <w:rPr>
          <w:sz w:val="22"/>
          <w:szCs w:val="22"/>
          <w:lang w:val="ro-RO"/>
        </w:rPr>
        <w:t>Gudumac V., Ni</w:t>
      </w:r>
      <w:r w:rsidR="00504610" w:rsidRPr="0085227F">
        <w:rPr>
          <w:sz w:val="22"/>
          <w:szCs w:val="22"/>
          <w:lang w:val="ro-RO"/>
        </w:rPr>
        <w:t xml:space="preserve">guleanu V., Vartician A. etal. </w:t>
      </w:r>
      <w:r w:rsidRPr="0085227F">
        <w:rPr>
          <w:sz w:val="22"/>
          <w:szCs w:val="22"/>
          <w:lang w:val="ro-RO"/>
        </w:rPr>
        <w:t xml:space="preserve">Cercetări ale sistemului de hemostază elaborare metodică, Chişinău, 2008. </w:t>
      </w:r>
    </w:p>
    <w:p w:rsidR="00600065" w:rsidRPr="0085227F" w:rsidRDefault="00600065" w:rsidP="00504610">
      <w:pPr>
        <w:numPr>
          <w:ilvl w:val="0"/>
          <w:numId w:val="1"/>
        </w:numPr>
        <w:jc w:val="both"/>
        <w:rPr>
          <w:sz w:val="22"/>
          <w:szCs w:val="22"/>
          <w:lang w:val="ro-RO"/>
        </w:rPr>
      </w:pPr>
      <w:r w:rsidRPr="0085227F">
        <w:rPr>
          <w:sz w:val="22"/>
          <w:szCs w:val="22"/>
          <w:lang w:val="ro-RO"/>
        </w:rPr>
        <w:t>Gudumac V., Niguleanu V., Vartician A. Investigaţii biochimice elaborare metodică, Chişinău, 2008.</w:t>
      </w:r>
    </w:p>
    <w:p w:rsidR="00600065" w:rsidRPr="0085227F" w:rsidRDefault="00600065" w:rsidP="00504610">
      <w:pPr>
        <w:numPr>
          <w:ilvl w:val="0"/>
          <w:numId w:val="1"/>
        </w:numPr>
        <w:jc w:val="both"/>
        <w:rPr>
          <w:sz w:val="22"/>
          <w:szCs w:val="22"/>
          <w:lang w:val="ro-RO"/>
        </w:rPr>
      </w:pPr>
      <w:r w:rsidRPr="0085227F">
        <w:rPr>
          <w:sz w:val="22"/>
          <w:szCs w:val="22"/>
          <w:lang w:val="ro-RO"/>
        </w:rPr>
        <w:t>Materialele cursului teoretic.</w:t>
      </w:r>
    </w:p>
    <w:p w:rsidR="00600065" w:rsidRPr="0085227F" w:rsidRDefault="00600065" w:rsidP="00504610">
      <w:pPr>
        <w:numPr>
          <w:ilvl w:val="0"/>
          <w:numId w:val="1"/>
        </w:numPr>
        <w:jc w:val="both"/>
        <w:rPr>
          <w:sz w:val="22"/>
          <w:szCs w:val="22"/>
          <w:lang w:val="ro-RO"/>
        </w:rPr>
      </w:pPr>
      <w:r w:rsidRPr="0085227F">
        <w:rPr>
          <w:sz w:val="22"/>
          <w:szCs w:val="22"/>
          <w:lang w:val="ro-RO"/>
        </w:rPr>
        <w:t>Richard A. Mc Pherson, Matthew R. Pincus - Henry's Clinical Diagnosis and Management by Laboratory Methods - 22e Hardcover,  August 16, 2011.</w:t>
      </w:r>
    </w:p>
    <w:p w:rsidR="00600065" w:rsidRPr="0085227F" w:rsidRDefault="00600065" w:rsidP="00504610">
      <w:pPr>
        <w:numPr>
          <w:ilvl w:val="0"/>
          <w:numId w:val="1"/>
        </w:numPr>
        <w:jc w:val="both"/>
        <w:rPr>
          <w:sz w:val="22"/>
          <w:szCs w:val="22"/>
          <w:lang w:val="ro-RO"/>
        </w:rPr>
      </w:pPr>
      <w:r w:rsidRPr="0085227F">
        <w:rPr>
          <w:sz w:val="22"/>
          <w:szCs w:val="22"/>
          <w:lang w:val="ro-RO"/>
        </w:rPr>
        <w:t>Susan King Strasinger - Urinalysis and Body Fluids - Kindle Edition.</w:t>
      </w:r>
    </w:p>
    <w:p w:rsidR="00600065" w:rsidRPr="0085227F" w:rsidRDefault="00600065" w:rsidP="00504610">
      <w:pPr>
        <w:numPr>
          <w:ilvl w:val="0"/>
          <w:numId w:val="1"/>
        </w:numPr>
        <w:jc w:val="both"/>
        <w:rPr>
          <w:sz w:val="22"/>
          <w:szCs w:val="22"/>
          <w:lang w:val="ro-RO"/>
        </w:rPr>
      </w:pPr>
      <w:r w:rsidRPr="0085227F">
        <w:rPr>
          <w:sz w:val="22"/>
          <w:szCs w:val="22"/>
          <w:lang w:val="ro-RO"/>
        </w:rPr>
        <w:t>Turgeon, Mary Louise – Clinical Laboratory Science - the basic and routine techniques, Ed. 5, Mosby - Elsevier, 2007.</w:t>
      </w:r>
    </w:p>
    <w:p w:rsidR="00504610" w:rsidRPr="0085227F" w:rsidRDefault="00504610" w:rsidP="00504610">
      <w:pPr>
        <w:pStyle w:val="af6"/>
        <w:numPr>
          <w:ilvl w:val="0"/>
          <w:numId w:val="1"/>
        </w:numPr>
        <w:rPr>
          <w:i/>
          <w:sz w:val="22"/>
          <w:szCs w:val="22"/>
          <w:lang w:val="it-IT"/>
        </w:rPr>
      </w:pPr>
      <w:r w:rsidRPr="0085227F">
        <w:rPr>
          <w:sz w:val="22"/>
          <w:szCs w:val="22"/>
          <w:lang w:val="it-IT"/>
        </w:rPr>
        <w:t>Delia Mut Popescu</w:t>
      </w:r>
      <w:r w:rsidRPr="0085227F">
        <w:rPr>
          <w:i/>
          <w:sz w:val="22"/>
          <w:szCs w:val="22"/>
          <w:lang w:val="it-IT"/>
        </w:rPr>
        <w:t>,</w:t>
      </w:r>
      <w:r w:rsidR="00BE2E18" w:rsidRPr="0085227F">
        <w:rPr>
          <w:sz w:val="22"/>
          <w:szCs w:val="22"/>
          <w:lang w:val="it-IT"/>
        </w:rPr>
        <w:t xml:space="preserve"> Hematologie clinică</w:t>
      </w:r>
      <w:r w:rsidR="00BE2E18" w:rsidRPr="0085227F">
        <w:rPr>
          <w:i/>
          <w:sz w:val="22"/>
          <w:szCs w:val="22"/>
          <w:lang w:val="it-IT"/>
        </w:rPr>
        <w:t xml:space="preserve">, </w:t>
      </w:r>
      <w:r w:rsidRPr="0085227F">
        <w:rPr>
          <w:sz w:val="22"/>
          <w:szCs w:val="22"/>
          <w:shd w:val="clear" w:color="auto" w:fill="FFFFFF"/>
          <w:lang w:val="en-US"/>
        </w:rPr>
        <w:t>Editura Medicală, 1999</w:t>
      </w:r>
    </w:p>
    <w:p w:rsidR="00504610" w:rsidRPr="0085227F" w:rsidRDefault="00BE2E18" w:rsidP="00504610">
      <w:pPr>
        <w:pStyle w:val="af6"/>
        <w:numPr>
          <w:ilvl w:val="0"/>
          <w:numId w:val="1"/>
        </w:numPr>
        <w:rPr>
          <w:sz w:val="22"/>
          <w:szCs w:val="22"/>
          <w:lang w:val="ro-RO"/>
        </w:rPr>
      </w:pPr>
      <w:r w:rsidRPr="0085227F">
        <w:rPr>
          <w:sz w:val="22"/>
          <w:szCs w:val="22"/>
        </w:rPr>
        <w:t>МорозоваВ</w:t>
      </w:r>
      <w:r w:rsidRPr="0085227F">
        <w:rPr>
          <w:sz w:val="22"/>
          <w:szCs w:val="22"/>
          <w:lang w:val="it-IT"/>
        </w:rPr>
        <w:t>.</w:t>
      </w:r>
      <w:r w:rsidRPr="0085227F">
        <w:rPr>
          <w:sz w:val="22"/>
          <w:szCs w:val="22"/>
        </w:rPr>
        <w:t>Т</w:t>
      </w:r>
      <w:r w:rsidRPr="0085227F">
        <w:rPr>
          <w:sz w:val="22"/>
          <w:szCs w:val="22"/>
          <w:lang w:val="it-IT"/>
        </w:rPr>
        <w:t xml:space="preserve">. </w:t>
      </w:r>
      <w:r w:rsidR="00504610" w:rsidRPr="0085227F">
        <w:rPr>
          <w:sz w:val="22"/>
          <w:szCs w:val="22"/>
          <w:lang w:val="ro-RO"/>
        </w:rPr>
        <w:t>Лабораторнаягематоло</w:t>
      </w:r>
      <w:r w:rsidR="00504610" w:rsidRPr="0085227F">
        <w:rPr>
          <w:sz w:val="22"/>
          <w:szCs w:val="22"/>
        </w:rPr>
        <w:t>гия</w:t>
      </w:r>
      <w:r w:rsidRPr="0085227F">
        <w:rPr>
          <w:sz w:val="22"/>
          <w:szCs w:val="22"/>
          <w:lang w:val="ro-RO"/>
        </w:rPr>
        <w:t>,</w:t>
      </w:r>
      <w:r w:rsidR="00504610" w:rsidRPr="0085227F">
        <w:rPr>
          <w:sz w:val="22"/>
          <w:szCs w:val="22"/>
        </w:rPr>
        <w:t>Москва</w:t>
      </w:r>
      <w:r w:rsidR="00504610" w:rsidRPr="0085227F">
        <w:rPr>
          <w:sz w:val="22"/>
          <w:szCs w:val="22"/>
          <w:lang w:val="it-IT"/>
        </w:rPr>
        <w:t xml:space="preserve"> 2002</w:t>
      </w:r>
    </w:p>
    <w:p w:rsidR="00504610" w:rsidRPr="0085227F" w:rsidRDefault="00BE2E18" w:rsidP="00504610">
      <w:pPr>
        <w:pStyle w:val="af6"/>
        <w:numPr>
          <w:ilvl w:val="0"/>
          <w:numId w:val="1"/>
        </w:numPr>
        <w:rPr>
          <w:sz w:val="22"/>
          <w:szCs w:val="22"/>
          <w:lang w:val="ro-RO"/>
        </w:rPr>
      </w:pPr>
      <w:r w:rsidRPr="0085227F">
        <w:rPr>
          <w:sz w:val="22"/>
          <w:szCs w:val="22"/>
        </w:rPr>
        <w:t>МорозоваВ</w:t>
      </w:r>
      <w:r w:rsidRPr="0085227F">
        <w:rPr>
          <w:sz w:val="22"/>
          <w:szCs w:val="22"/>
          <w:lang w:val="it-IT"/>
        </w:rPr>
        <w:t>.</w:t>
      </w:r>
      <w:r w:rsidRPr="0085227F">
        <w:rPr>
          <w:sz w:val="22"/>
          <w:szCs w:val="22"/>
        </w:rPr>
        <w:t>Т</w:t>
      </w:r>
      <w:r w:rsidRPr="0085227F">
        <w:rPr>
          <w:sz w:val="22"/>
          <w:szCs w:val="22"/>
          <w:lang w:val="it-IT"/>
        </w:rPr>
        <w:t xml:space="preserve">. </w:t>
      </w:r>
      <w:r w:rsidR="00504610" w:rsidRPr="0085227F">
        <w:rPr>
          <w:sz w:val="22"/>
          <w:szCs w:val="22"/>
        </w:rPr>
        <w:t>Лабораторнаядиагностикаанемий</w:t>
      </w:r>
      <w:r w:rsidRPr="0085227F">
        <w:rPr>
          <w:sz w:val="22"/>
          <w:szCs w:val="22"/>
          <w:lang w:val="ro-RO"/>
        </w:rPr>
        <w:t>,</w:t>
      </w:r>
      <w:r w:rsidR="00504610" w:rsidRPr="0085227F">
        <w:rPr>
          <w:sz w:val="22"/>
          <w:szCs w:val="22"/>
        </w:rPr>
        <w:t>Москва</w:t>
      </w:r>
      <w:r w:rsidR="00504610" w:rsidRPr="0085227F">
        <w:rPr>
          <w:sz w:val="22"/>
          <w:szCs w:val="22"/>
          <w:lang w:val="it-IT"/>
        </w:rPr>
        <w:t xml:space="preserve"> 2002</w:t>
      </w:r>
    </w:p>
    <w:p w:rsidR="00504610" w:rsidRPr="0085227F" w:rsidRDefault="00BE2E18" w:rsidP="00504610">
      <w:pPr>
        <w:pStyle w:val="af6"/>
        <w:numPr>
          <w:ilvl w:val="0"/>
          <w:numId w:val="1"/>
        </w:numPr>
        <w:rPr>
          <w:sz w:val="22"/>
          <w:szCs w:val="22"/>
          <w:lang w:val="ro-RO"/>
        </w:rPr>
      </w:pPr>
      <w:r w:rsidRPr="0085227F">
        <w:rPr>
          <w:sz w:val="22"/>
          <w:szCs w:val="22"/>
          <w:lang w:val="ro-RO"/>
        </w:rPr>
        <w:t>Corcmaru</w:t>
      </w:r>
      <w:r w:rsidR="00FE1FD1" w:rsidRPr="0085227F">
        <w:rPr>
          <w:sz w:val="22"/>
          <w:szCs w:val="22"/>
          <w:lang w:val="ro-RO"/>
        </w:rPr>
        <w:t xml:space="preserve"> I.</w:t>
      </w:r>
      <w:r w:rsidRPr="0085227F">
        <w:rPr>
          <w:sz w:val="22"/>
          <w:szCs w:val="22"/>
          <w:lang w:val="ro-RO"/>
        </w:rPr>
        <w:t xml:space="preserve">, </w:t>
      </w:r>
      <w:r w:rsidR="00504610" w:rsidRPr="0085227F">
        <w:rPr>
          <w:sz w:val="22"/>
          <w:szCs w:val="22"/>
          <w:lang w:val="ro-RO"/>
        </w:rPr>
        <w:t>Anemiile, Chişinău 2003</w:t>
      </w:r>
    </w:p>
    <w:p w:rsidR="00504610" w:rsidRPr="0085227F" w:rsidRDefault="00BE2E18" w:rsidP="00504610">
      <w:pPr>
        <w:pStyle w:val="af6"/>
        <w:numPr>
          <w:ilvl w:val="0"/>
          <w:numId w:val="1"/>
        </w:numPr>
        <w:rPr>
          <w:sz w:val="22"/>
          <w:szCs w:val="22"/>
          <w:lang w:val="ro-RO"/>
        </w:rPr>
      </w:pPr>
      <w:r w:rsidRPr="0085227F">
        <w:rPr>
          <w:sz w:val="22"/>
          <w:szCs w:val="22"/>
          <w:lang w:val="ro-RO"/>
        </w:rPr>
        <w:t xml:space="preserve">Луговская Н., Почтарь Л., </w:t>
      </w:r>
      <w:r w:rsidR="00504610" w:rsidRPr="0085227F">
        <w:rPr>
          <w:sz w:val="22"/>
          <w:szCs w:val="22"/>
          <w:lang w:val="ro-RO"/>
        </w:rPr>
        <w:t>Атлас по гематологии</w:t>
      </w:r>
      <w:r w:rsidRPr="0085227F">
        <w:rPr>
          <w:sz w:val="22"/>
          <w:szCs w:val="22"/>
          <w:lang w:val="ro-RO"/>
        </w:rPr>
        <w:t>,</w:t>
      </w:r>
      <w:r w:rsidR="00504610" w:rsidRPr="0085227F">
        <w:rPr>
          <w:sz w:val="22"/>
          <w:szCs w:val="22"/>
          <w:lang w:val="ro-RO"/>
        </w:rPr>
        <w:t xml:space="preserve"> Москва 2005</w:t>
      </w:r>
    </w:p>
    <w:p w:rsidR="00504610" w:rsidRPr="0085227F" w:rsidRDefault="00BE2E18" w:rsidP="00504610">
      <w:pPr>
        <w:pStyle w:val="af6"/>
        <w:numPr>
          <w:ilvl w:val="0"/>
          <w:numId w:val="1"/>
        </w:numPr>
        <w:rPr>
          <w:sz w:val="22"/>
          <w:szCs w:val="22"/>
          <w:lang w:val="ro-RO"/>
        </w:rPr>
      </w:pPr>
      <w:r w:rsidRPr="0085227F">
        <w:rPr>
          <w:sz w:val="22"/>
          <w:szCs w:val="22"/>
          <w:lang w:val="ro-RO"/>
        </w:rPr>
        <w:t xml:space="preserve">Фред Дж. Шиффман, </w:t>
      </w:r>
      <w:r w:rsidR="00504610" w:rsidRPr="0085227F">
        <w:rPr>
          <w:sz w:val="22"/>
          <w:szCs w:val="22"/>
          <w:lang w:val="ro-RO"/>
        </w:rPr>
        <w:t>Патофизиология крови</w:t>
      </w:r>
      <w:r w:rsidRPr="0085227F">
        <w:rPr>
          <w:sz w:val="22"/>
          <w:szCs w:val="22"/>
          <w:lang w:val="ro-RO"/>
        </w:rPr>
        <w:t>,</w:t>
      </w:r>
      <w:r w:rsidR="00504610" w:rsidRPr="0085227F">
        <w:rPr>
          <w:sz w:val="22"/>
          <w:szCs w:val="22"/>
          <w:lang w:val="ro-RO"/>
        </w:rPr>
        <w:t xml:space="preserve"> 2001</w:t>
      </w:r>
    </w:p>
    <w:p w:rsidR="00504610" w:rsidRPr="0085227F" w:rsidRDefault="00BE2E18" w:rsidP="00504610">
      <w:pPr>
        <w:pStyle w:val="af6"/>
        <w:numPr>
          <w:ilvl w:val="0"/>
          <w:numId w:val="1"/>
        </w:numPr>
        <w:rPr>
          <w:sz w:val="22"/>
          <w:szCs w:val="22"/>
        </w:rPr>
      </w:pPr>
      <w:r w:rsidRPr="0085227F">
        <w:rPr>
          <w:sz w:val="22"/>
          <w:szCs w:val="22"/>
          <w:lang w:val="ro-RO"/>
        </w:rPr>
        <w:t xml:space="preserve">Шон К. Андерсон, </w:t>
      </w:r>
      <w:r w:rsidR="00504610" w:rsidRPr="0085227F">
        <w:rPr>
          <w:sz w:val="22"/>
          <w:szCs w:val="22"/>
          <w:lang w:val="ro-RO"/>
        </w:rPr>
        <w:t>Атлас</w:t>
      </w:r>
      <w:r w:rsidRPr="0085227F">
        <w:rPr>
          <w:sz w:val="22"/>
          <w:szCs w:val="22"/>
        </w:rPr>
        <w:t xml:space="preserve">гематологии, </w:t>
      </w:r>
      <w:r w:rsidR="00504610" w:rsidRPr="0085227F">
        <w:rPr>
          <w:sz w:val="22"/>
          <w:szCs w:val="22"/>
        </w:rPr>
        <w:t>2007</w:t>
      </w:r>
    </w:p>
    <w:p w:rsidR="00504610" w:rsidRPr="0085227F" w:rsidRDefault="00BE2E18" w:rsidP="00504610">
      <w:pPr>
        <w:pStyle w:val="af6"/>
        <w:numPr>
          <w:ilvl w:val="0"/>
          <w:numId w:val="1"/>
        </w:numPr>
        <w:rPr>
          <w:sz w:val="22"/>
          <w:szCs w:val="22"/>
        </w:rPr>
      </w:pPr>
      <w:r w:rsidRPr="0085227F">
        <w:rPr>
          <w:sz w:val="22"/>
          <w:szCs w:val="22"/>
        </w:rPr>
        <w:t>МорозоваВ</w:t>
      </w:r>
      <w:r w:rsidRPr="0085227F">
        <w:rPr>
          <w:sz w:val="22"/>
          <w:szCs w:val="22"/>
          <w:lang w:val="it-IT"/>
        </w:rPr>
        <w:t>.</w:t>
      </w:r>
      <w:r w:rsidRPr="0085227F">
        <w:rPr>
          <w:sz w:val="22"/>
          <w:szCs w:val="22"/>
        </w:rPr>
        <w:t>Т</w:t>
      </w:r>
      <w:r w:rsidRPr="0085227F">
        <w:rPr>
          <w:sz w:val="22"/>
          <w:szCs w:val="22"/>
          <w:lang w:val="it-IT"/>
        </w:rPr>
        <w:t>.,</w:t>
      </w:r>
      <w:r w:rsidR="00504610" w:rsidRPr="0085227F">
        <w:rPr>
          <w:sz w:val="22"/>
          <w:szCs w:val="22"/>
        </w:rPr>
        <w:t>Ла</w:t>
      </w:r>
      <w:r w:rsidRPr="0085227F">
        <w:rPr>
          <w:sz w:val="22"/>
          <w:szCs w:val="22"/>
        </w:rPr>
        <w:t xml:space="preserve">бораторная диагностика лейкозов, </w:t>
      </w:r>
      <w:r w:rsidR="00504610" w:rsidRPr="0085227F">
        <w:rPr>
          <w:sz w:val="22"/>
          <w:szCs w:val="22"/>
        </w:rPr>
        <w:t>Москва</w:t>
      </w:r>
      <w:r w:rsidR="00504610" w:rsidRPr="0085227F">
        <w:rPr>
          <w:sz w:val="22"/>
          <w:szCs w:val="22"/>
          <w:lang w:val="it-IT"/>
        </w:rPr>
        <w:t xml:space="preserve"> 2002</w:t>
      </w:r>
    </w:p>
    <w:p w:rsidR="00504610" w:rsidRPr="0085227F" w:rsidRDefault="00BE2E18" w:rsidP="00504610">
      <w:pPr>
        <w:pStyle w:val="af6"/>
        <w:numPr>
          <w:ilvl w:val="0"/>
          <w:numId w:val="1"/>
        </w:numPr>
        <w:rPr>
          <w:sz w:val="22"/>
          <w:szCs w:val="22"/>
        </w:rPr>
      </w:pPr>
      <w:r w:rsidRPr="0085227F">
        <w:rPr>
          <w:sz w:val="22"/>
          <w:szCs w:val="22"/>
        </w:rPr>
        <w:t>Воробьёв А.И</w:t>
      </w:r>
      <w:r w:rsidRPr="0085227F">
        <w:rPr>
          <w:sz w:val="22"/>
          <w:szCs w:val="22"/>
          <w:lang w:val="ro-RO"/>
        </w:rPr>
        <w:t>.,</w:t>
      </w:r>
      <w:r w:rsidRPr="0085227F">
        <w:rPr>
          <w:sz w:val="22"/>
          <w:szCs w:val="22"/>
        </w:rPr>
        <w:t xml:space="preserve"> Руководство по гематологии, </w:t>
      </w:r>
      <w:r w:rsidR="00504610" w:rsidRPr="0085227F">
        <w:rPr>
          <w:sz w:val="22"/>
          <w:szCs w:val="22"/>
        </w:rPr>
        <w:t>Москва</w:t>
      </w:r>
      <w:r w:rsidR="00504610" w:rsidRPr="0085227F">
        <w:rPr>
          <w:sz w:val="22"/>
          <w:szCs w:val="22"/>
          <w:lang w:val="it-IT"/>
        </w:rPr>
        <w:t xml:space="preserve"> 2002</w:t>
      </w:r>
    </w:p>
    <w:p w:rsidR="00C06D5D" w:rsidRPr="00F16CA8" w:rsidRDefault="00BE2E18" w:rsidP="00504610">
      <w:pPr>
        <w:pStyle w:val="af6"/>
        <w:numPr>
          <w:ilvl w:val="0"/>
          <w:numId w:val="1"/>
        </w:numPr>
        <w:rPr>
          <w:sz w:val="22"/>
          <w:szCs w:val="22"/>
          <w:lang w:val="ro-RO"/>
        </w:rPr>
      </w:pPr>
      <w:r w:rsidRPr="0085227F">
        <w:rPr>
          <w:sz w:val="22"/>
          <w:szCs w:val="22"/>
        </w:rPr>
        <w:t>Лазарев И.М.</w:t>
      </w:r>
      <w:r w:rsidR="00FE1FD1" w:rsidRPr="0085227F">
        <w:rPr>
          <w:sz w:val="22"/>
          <w:szCs w:val="22"/>
          <w:lang w:val="ro-RO"/>
        </w:rPr>
        <w:t xml:space="preserve">, </w:t>
      </w:r>
      <w:r w:rsidRPr="0085227F">
        <w:rPr>
          <w:sz w:val="22"/>
          <w:szCs w:val="22"/>
        </w:rPr>
        <w:t>Опухоли лимфатических узлов.</w:t>
      </w:r>
    </w:p>
    <w:p w:rsidR="00F16CA8" w:rsidRPr="00F16CA8" w:rsidRDefault="00F16CA8" w:rsidP="00F16CA8">
      <w:pPr>
        <w:pStyle w:val="af6"/>
        <w:numPr>
          <w:ilvl w:val="0"/>
          <w:numId w:val="1"/>
        </w:numPr>
        <w:jc w:val="both"/>
        <w:rPr>
          <w:sz w:val="22"/>
          <w:szCs w:val="22"/>
          <w:lang w:val="en-US"/>
        </w:rPr>
      </w:pPr>
      <w:r w:rsidRPr="00F16CA8">
        <w:rPr>
          <w:sz w:val="22"/>
          <w:szCs w:val="22"/>
          <w:lang w:val="it-IT"/>
        </w:rPr>
        <w:t xml:space="preserve">Radulescu S. Parazitologie Medicală. Editura ALL. </w:t>
      </w:r>
      <w:r w:rsidRPr="00F16CA8">
        <w:rPr>
          <w:sz w:val="22"/>
          <w:szCs w:val="22"/>
        </w:rPr>
        <w:t>București, 2000.</w:t>
      </w:r>
    </w:p>
    <w:p w:rsidR="00F16CA8" w:rsidRPr="00F16CA8" w:rsidRDefault="008817B4" w:rsidP="00F16CA8">
      <w:pPr>
        <w:pStyle w:val="af6"/>
        <w:numPr>
          <w:ilvl w:val="0"/>
          <w:numId w:val="1"/>
        </w:numPr>
        <w:jc w:val="both"/>
        <w:rPr>
          <w:sz w:val="22"/>
          <w:szCs w:val="22"/>
          <w:lang w:val="fr-FR"/>
        </w:rPr>
      </w:pPr>
      <w:hyperlink r:id="rId28" w:history="1">
        <w:r w:rsidR="00F16CA8" w:rsidRPr="00F16CA8">
          <w:rPr>
            <w:rStyle w:val="afb"/>
            <w:color w:val="000000"/>
            <w:sz w:val="22"/>
            <w:szCs w:val="22"/>
            <w:u w:val="none"/>
            <w:shd w:val="clear" w:color="auto" w:fill="FFFFFF"/>
            <w:lang w:val="fr-FR"/>
          </w:rPr>
          <w:t>Ungureanu</w:t>
        </w:r>
      </w:hyperlink>
      <w:r w:rsidR="00F16CA8" w:rsidRPr="00F16CA8">
        <w:rPr>
          <w:sz w:val="22"/>
          <w:szCs w:val="22"/>
          <w:lang w:val="fr-FR"/>
        </w:rPr>
        <w:t xml:space="preserve"> A. Parazitologie medicala, Editura Sitech,  2017</w:t>
      </w:r>
    </w:p>
    <w:p w:rsidR="00F16CA8" w:rsidRPr="00F16CA8" w:rsidRDefault="00F16CA8" w:rsidP="00F16CA8">
      <w:pPr>
        <w:pStyle w:val="af6"/>
        <w:numPr>
          <w:ilvl w:val="0"/>
          <w:numId w:val="1"/>
        </w:numPr>
        <w:jc w:val="both"/>
        <w:rPr>
          <w:sz w:val="22"/>
          <w:szCs w:val="22"/>
          <w:lang w:val="en-US"/>
        </w:rPr>
      </w:pPr>
      <w:r w:rsidRPr="00F16CA8">
        <w:rPr>
          <w:sz w:val="22"/>
          <w:szCs w:val="22"/>
          <w:lang w:val="en-US"/>
        </w:rPr>
        <w:t>Andriuța C</w:t>
      </w:r>
      <w:r w:rsidRPr="00F16CA8">
        <w:rPr>
          <w:sz w:val="22"/>
          <w:szCs w:val="22"/>
          <w:lang w:val="ro-RO"/>
        </w:rPr>
        <w:t>.</w:t>
      </w:r>
      <w:r w:rsidRPr="00F16CA8">
        <w:rPr>
          <w:sz w:val="22"/>
          <w:szCs w:val="22"/>
          <w:lang w:val="en-US"/>
        </w:rPr>
        <w:t xml:space="preserve"> Patogenia, tabloul clinic, diagnosticul şi tratamentul helmintiazelor</w:t>
      </w:r>
      <w:r w:rsidRPr="00F16CA8">
        <w:rPr>
          <w:sz w:val="22"/>
          <w:szCs w:val="22"/>
          <w:lang w:val="ro-RO"/>
        </w:rPr>
        <w:t>,</w:t>
      </w:r>
      <w:r w:rsidRPr="00F16CA8">
        <w:rPr>
          <w:sz w:val="22"/>
          <w:szCs w:val="22"/>
          <w:lang w:val="en-US"/>
        </w:rPr>
        <w:t xml:space="preserve"> Ghid practic pentru st. şi rez.</w:t>
      </w:r>
      <w:r w:rsidRPr="00F16CA8">
        <w:rPr>
          <w:sz w:val="22"/>
          <w:szCs w:val="22"/>
          <w:lang w:val="ro-RO"/>
        </w:rPr>
        <w:t>,</w:t>
      </w:r>
      <w:r w:rsidRPr="00F16CA8">
        <w:rPr>
          <w:sz w:val="22"/>
          <w:szCs w:val="22"/>
          <w:lang w:val="en-US"/>
        </w:rPr>
        <w:t xml:space="preserve"> Chi</w:t>
      </w:r>
      <w:r w:rsidRPr="00F16CA8">
        <w:rPr>
          <w:sz w:val="22"/>
          <w:szCs w:val="22"/>
          <w:lang w:val="ro-RO"/>
        </w:rPr>
        <w:t xml:space="preserve">șinău, </w:t>
      </w:r>
      <w:r w:rsidRPr="00F16CA8">
        <w:rPr>
          <w:sz w:val="22"/>
          <w:szCs w:val="22"/>
          <w:lang w:val="en-US"/>
        </w:rPr>
        <w:t>Med</w:t>
      </w:r>
      <w:r w:rsidRPr="00F16CA8">
        <w:rPr>
          <w:sz w:val="22"/>
          <w:szCs w:val="22"/>
          <w:lang w:val="ro-RO"/>
        </w:rPr>
        <w:t>ici</w:t>
      </w:r>
      <w:r w:rsidRPr="00F16CA8">
        <w:rPr>
          <w:sz w:val="22"/>
          <w:szCs w:val="22"/>
          <w:lang w:val="en-US"/>
        </w:rPr>
        <w:t>na, 2001</w:t>
      </w:r>
    </w:p>
    <w:p w:rsidR="00F16CA8" w:rsidRPr="00F16CA8" w:rsidRDefault="00F16CA8" w:rsidP="00F16CA8">
      <w:pPr>
        <w:pStyle w:val="af6"/>
        <w:numPr>
          <w:ilvl w:val="0"/>
          <w:numId w:val="1"/>
        </w:numPr>
        <w:jc w:val="both"/>
        <w:rPr>
          <w:sz w:val="22"/>
          <w:szCs w:val="22"/>
          <w:lang w:val="en-US"/>
        </w:rPr>
      </w:pPr>
      <w:r w:rsidRPr="00F16CA8">
        <w:rPr>
          <w:sz w:val="22"/>
          <w:szCs w:val="22"/>
          <w:lang w:val="en-US"/>
        </w:rPr>
        <w:t>World Health Organisation Geneva Basic Laboratory Methods in Medical Parasitology, 1991.</w:t>
      </w:r>
    </w:p>
    <w:p w:rsidR="00F16CA8" w:rsidRPr="00F16CA8" w:rsidRDefault="00F16CA8" w:rsidP="00F16CA8">
      <w:pPr>
        <w:pStyle w:val="af6"/>
        <w:numPr>
          <w:ilvl w:val="0"/>
          <w:numId w:val="1"/>
        </w:numPr>
        <w:jc w:val="both"/>
        <w:rPr>
          <w:sz w:val="22"/>
          <w:szCs w:val="22"/>
          <w:lang w:val="en-US"/>
        </w:rPr>
      </w:pPr>
      <w:r w:rsidRPr="00F16CA8">
        <w:rPr>
          <w:sz w:val="22"/>
          <w:szCs w:val="22"/>
          <w:lang w:val="en-US"/>
        </w:rPr>
        <w:t>ISO 15189:2007 Laboratoare medicale. Cerinţe particulare de calitate și competență.</w:t>
      </w:r>
    </w:p>
    <w:p w:rsidR="00F16CA8" w:rsidRPr="00F16CA8" w:rsidRDefault="00F16CA8" w:rsidP="00F16CA8">
      <w:pPr>
        <w:pStyle w:val="af6"/>
        <w:numPr>
          <w:ilvl w:val="0"/>
          <w:numId w:val="1"/>
        </w:numPr>
        <w:jc w:val="both"/>
        <w:rPr>
          <w:sz w:val="22"/>
          <w:szCs w:val="22"/>
          <w:lang w:val="fr-FR"/>
        </w:rPr>
      </w:pPr>
      <w:r w:rsidRPr="00F16CA8">
        <w:rPr>
          <w:sz w:val="22"/>
          <w:szCs w:val="22"/>
          <w:lang w:val="fr-FR"/>
        </w:rPr>
        <w:t>ISO 9000:2010 Sisteme de management al calităţii. Principii de bază şi vocabular.</w:t>
      </w:r>
    </w:p>
    <w:p w:rsidR="00F16CA8" w:rsidRPr="00F16CA8" w:rsidRDefault="00F16CA8" w:rsidP="00F16CA8">
      <w:pPr>
        <w:pStyle w:val="af6"/>
        <w:numPr>
          <w:ilvl w:val="0"/>
          <w:numId w:val="1"/>
        </w:numPr>
        <w:jc w:val="both"/>
        <w:rPr>
          <w:sz w:val="22"/>
          <w:szCs w:val="22"/>
          <w:lang w:val="en-US"/>
        </w:rPr>
      </w:pPr>
      <w:r w:rsidRPr="00F16CA8">
        <w:rPr>
          <w:sz w:val="22"/>
          <w:szCs w:val="22"/>
          <w:lang w:val="en-US"/>
        </w:rPr>
        <w:t>ISO 8402:1994, Managementul calităţii şi asigurarea calităţii – Vocabular.</w:t>
      </w:r>
    </w:p>
    <w:p w:rsidR="00F16CA8" w:rsidRPr="0085227F" w:rsidRDefault="00F16CA8" w:rsidP="00F16CA8">
      <w:pPr>
        <w:pStyle w:val="af6"/>
        <w:rPr>
          <w:sz w:val="22"/>
          <w:szCs w:val="22"/>
          <w:lang w:val="ro-RO"/>
        </w:rPr>
      </w:pPr>
    </w:p>
    <w:p w:rsidR="005D4753" w:rsidRPr="0085227F" w:rsidRDefault="00C06D5D" w:rsidP="00E45A93">
      <w:pPr>
        <w:spacing w:before="120" w:line="276" w:lineRule="auto"/>
        <w:ind w:firstLine="539"/>
        <w:rPr>
          <w:i/>
          <w:sz w:val="26"/>
          <w:szCs w:val="28"/>
          <w:lang w:val="ro-RO"/>
        </w:rPr>
      </w:pPr>
      <w:r w:rsidRPr="0085227F">
        <w:rPr>
          <w:i/>
          <w:sz w:val="26"/>
          <w:szCs w:val="28"/>
          <w:lang w:val="ro-RO"/>
        </w:rPr>
        <w:t xml:space="preserve">B. </w:t>
      </w:r>
      <w:r w:rsidR="005D4753" w:rsidRPr="0085227F">
        <w:rPr>
          <w:i/>
          <w:sz w:val="26"/>
          <w:szCs w:val="28"/>
          <w:lang w:val="ro-RO"/>
        </w:rPr>
        <w:t>Suplimentară:</w:t>
      </w:r>
    </w:p>
    <w:p w:rsidR="00600065" w:rsidRPr="0085227F" w:rsidRDefault="00600065" w:rsidP="00FE1FD1">
      <w:pPr>
        <w:numPr>
          <w:ilvl w:val="0"/>
          <w:numId w:val="3"/>
        </w:numPr>
        <w:jc w:val="both"/>
        <w:rPr>
          <w:sz w:val="22"/>
          <w:szCs w:val="22"/>
          <w:lang w:val="ro-RO"/>
        </w:rPr>
      </w:pPr>
      <w:r w:rsidRPr="0085227F">
        <w:rPr>
          <w:sz w:val="22"/>
          <w:szCs w:val="22"/>
          <w:lang w:val="ro-RO"/>
        </w:rPr>
        <w:t xml:space="preserve">Adelberg EA, Jawetz E, Melnick JL. Medical microbiology, 25th ed. New York: McGraw-Hill Medical, 2010.  </w:t>
      </w:r>
    </w:p>
    <w:p w:rsidR="00600065" w:rsidRPr="0085227F" w:rsidRDefault="00600065" w:rsidP="00FE1FD1">
      <w:pPr>
        <w:numPr>
          <w:ilvl w:val="0"/>
          <w:numId w:val="3"/>
        </w:numPr>
        <w:jc w:val="both"/>
        <w:rPr>
          <w:sz w:val="22"/>
          <w:szCs w:val="22"/>
          <w:lang w:val="ro-RO"/>
        </w:rPr>
      </w:pPr>
      <w:r w:rsidRPr="0085227F">
        <w:rPr>
          <w:sz w:val="22"/>
          <w:szCs w:val="22"/>
          <w:lang w:val="ro-RO"/>
        </w:rPr>
        <w:t>Astărăstoae V., Bella Triff Almoş. Essentialia in Bioetica. Iaşi: Cantes, 1998.</w:t>
      </w:r>
    </w:p>
    <w:p w:rsidR="00600065" w:rsidRPr="0085227F" w:rsidRDefault="00600065" w:rsidP="00FE1FD1">
      <w:pPr>
        <w:numPr>
          <w:ilvl w:val="0"/>
          <w:numId w:val="3"/>
        </w:numPr>
        <w:jc w:val="both"/>
        <w:rPr>
          <w:sz w:val="22"/>
          <w:szCs w:val="22"/>
          <w:lang w:val="ro-RO"/>
        </w:rPr>
      </w:pPr>
      <w:r w:rsidRPr="0085227F">
        <w:rPr>
          <w:sz w:val="22"/>
          <w:szCs w:val="22"/>
          <w:lang w:val="ro-RO"/>
        </w:rPr>
        <w:lastRenderedPageBreak/>
        <w:t>Astărăstoae V., Stoica O. Genetică versus bioetică. Iaşi: Polirom, 2002.</w:t>
      </w:r>
    </w:p>
    <w:p w:rsidR="00600065" w:rsidRPr="0085227F" w:rsidRDefault="00600065" w:rsidP="00FE1FD1">
      <w:pPr>
        <w:numPr>
          <w:ilvl w:val="0"/>
          <w:numId w:val="3"/>
        </w:numPr>
        <w:jc w:val="both"/>
        <w:rPr>
          <w:sz w:val="22"/>
          <w:szCs w:val="22"/>
          <w:lang w:val="ro-RO"/>
        </w:rPr>
      </w:pPr>
      <w:r w:rsidRPr="0085227F">
        <w:rPr>
          <w:sz w:val="22"/>
          <w:szCs w:val="22"/>
          <w:lang w:val="ro-RO"/>
        </w:rPr>
        <w:t xml:space="preserve">Babior BM, Stossel TP. Haematology:  “ a pathophysiological approach ” . New York: Churchill Livingstone, 1994.  </w:t>
      </w:r>
    </w:p>
    <w:p w:rsidR="00600065" w:rsidRPr="0085227F" w:rsidRDefault="00600065" w:rsidP="00FE1FD1">
      <w:pPr>
        <w:numPr>
          <w:ilvl w:val="0"/>
          <w:numId w:val="3"/>
        </w:numPr>
        <w:jc w:val="both"/>
        <w:rPr>
          <w:sz w:val="22"/>
          <w:szCs w:val="22"/>
          <w:lang w:val="ro-RO"/>
        </w:rPr>
      </w:pPr>
      <w:r w:rsidRPr="0085227F">
        <w:rPr>
          <w:sz w:val="22"/>
          <w:szCs w:val="22"/>
          <w:lang w:val="ro-RO"/>
        </w:rPr>
        <w:t xml:space="preserve">Bangert SK, Marshall WJ, editors. Clinical biochemistry: metabolic and clinical aspects, 6th ed. London: Churchill Livingstone, 2008.  </w:t>
      </w:r>
    </w:p>
    <w:p w:rsidR="00600065" w:rsidRPr="0085227F" w:rsidRDefault="00600065" w:rsidP="00FE1FD1">
      <w:pPr>
        <w:numPr>
          <w:ilvl w:val="0"/>
          <w:numId w:val="3"/>
        </w:numPr>
        <w:jc w:val="both"/>
        <w:rPr>
          <w:sz w:val="22"/>
          <w:szCs w:val="22"/>
          <w:lang w:val="ro-RO"/>
        </w:rPr>
      </w:pPr>
      <w:r w:rsidRPr="0085227F">
        <w:rPr>
          <w:sz w:val="22"/>
          <w:szCs w:val="22"/>
          <w:lang w:val="ro-RO"/>
        </w:rPr>
        <w:t>Bănică R., Samoilă M., Anghel L.  Analize de laborator şi alte explorări dagnostice, MedicArt 2007.</w:t>
      </w:r>
    </w:p>
    <w:p w:rsidR="00600065" w:rsidRPr="0085227F" w:rsidRDefault="00600065" w:rsidP="00FE1FD1">
      <w:pPr>
        <w:numPr>
          <w:ilvl w:val="0"/>
          <w:numId w:val="3"/>
        </w:numPr>
        <w:jc w:val="both"/>
        <w:rPr>
          <w:sz w:val="22"/>
          <w:szCs w:val="22"/>
          <w:lang w:val="ro-RO"/>
        </w:rPr>
      </w:pPr>
      <w:r w:rsidRPr="0085227F">
        <w:rPr>
          <w:sz w:val="22"/>
          <w:szCs w:val="22"/>
          <w:lang w:val="ro-RO"/>
        </w:rPr>
        <w:t>Baron J. Against Bioethics. Cambridge Massachusetts Institute of Technology, 2006.</w:t>
      </w:r>
    </w:p>
    <w:p w:rsidR="00600065" w:rsidRPr="0085227F" w:rsidRDefault="00600065" w:rsidP="00FE1FD1">
      <w:pPr>
        <w:numPr>
          <w:ilvl w:val="0"/>
          <w:numId w:val="3"/>
        </w:numPr>
        <w:jc w:val="both"/>
        <w:rPr>
          <w:sz w:val="22"/>
          <w:szCs w:val="22"/>
          <w:lang w:val="ro-RO"/>
        </w:rPr>
      </w:pPr>
      <w:r w:rsidRPr="0085227F">
        <w:rPr>
          <w:sz w:val="22"/>
          <w:szCs w:val="22"/>
          <w:lang w:val="ro-RO"/>
        </w:rPr>
        <w:t xml:space="preserve">Beauchamp T.L., and Chidress J.F. Principles of biomedical ethics. NY: Oxford University Press, 1994. </w:t>
      </w:r>
    </w:p>
    <w:p w:rsidR="00600065" w:rsidRPr="0085227F" w:rsidRDefault="00600065" w:rsidP="00FE1FD1">
      <w:pPr>
        <w:numPr>
          <w:ilvl w:val="0"/>
          <w:numId w:val="3"/>
        </w:numPr>
        <w:jc w:val="both"/>
        <w:rPr>
          <w:sz w:val="22"/>
          <w:szCs w:val="22"/>
          <w:lang w:val="ro-RO"/>
        </w:rPr>
      </w:pPr>
      <w:r w:rsidRPr="0085227F">
        <w:rPr>
          <w:sz w:val="22"/>
          <w:szCs w:val="22"/>
          <w:lang w:val="ro-RO"/>
        </w:rPr>
        <w:t xml:space="preserve">Bloom AL, Forbes CD, Thomas DD. Haemostasis and thrombosis. London: Churchill Livingstone, 1994.  </w:t>
      </w:r>
    </w:p>
    <w:p w:rsidR="00600065" w:rsidRPr="0085227F" w:rsidRDefault="00600065" w:rsidP="00FE1FD1">
      <w:pPr>
        <w:numPr>
          <w:ilvl w:val="0"/>
          <w:numId w:val="3"/>
        </w:numPr>
        <w:jc w:val="both"/>
        <w:rPr>
          <w:sz w:val="22"/>
          <w:szCs w:val="22"/>
          <w:lang w:val="ro-RO"/>
        </w:rPr>
      </w:pPr>
      <w:r w:rsidRPr="0085227F">
        <w:rPr>
          <w:sz w:val="22"/>
          <w:szCs w:val="22"/>
          <w:lang w:val="ro-RO"/>
        </w:rPr>
        <w:t>Brock D., Buchanan A., Daniels N., Wickler D. From chance to choice: Genetics and the just society. Cambridge Universitry Press, 2000.</w:t>
      </w:r>
    </w:p>
    <w:p w:rsidR="00600065" w:rsidRPr="0085227F" w:rsidRDefault="00600065" w:rsidP="00FE1FD1">
      <w:pPr>
        <w:numPr>
          <w:ilvl w:val="0"/>
          <w:numId w:val="3"/>
        </w:numPr>
        <w:jc w:val="both"/>
        <w:rPr>
          <w:sz w:val="22"/>
          <w:szCs w:val="22"/>
          <w:lang w:val="ro-RO"/>
        </w:rPr>
      </w:pPr>
      <w:r w:rsidRPr="0085227F">
        <w:rPr>
          <w:sz w:val="22"/>
          <w:szCs w:val="22"/>
          <w:lang w:val="ro-RO"/>
        </w:rPr>
        <w:t>Brostoff J., Male D., Roit I. Clinical immunology. 1996.</w:t>
      </w:r>
    </w:p>
    <w:p w:rsidR="00600065" w:rsidRPr="0085227F" w:rsidRDefault="00600065" w:rsidP="00FE1FD1">
      <w:pPr>
        <w:numPr>
          <w:ilvl w:val="0"/>
          <w:numId w:val="3"/>
        </w:numPr>
        <w:jc w:val="both"/>
        <w:rPr>
          <w:sz w:val="22"/>
          <w:szCs w:val="22"/>
          <w:lang w:val="ro-RO"/>
        </w:rPr>
      </w:pPr>
      <w:r w:rsidRPr="0085227F">
        <w:rPr>
          <w:sz w:val="22"/>
          <w:szCs w:val="22"/>
          <w:lang w:val="ro-RO"/>
        </w:rPr>
        <w:t>Burtis CA, Ashwood ER, Bruns DE, editors. Tietz textbook  of clinical chemistry and molecular diagnostics, 5th ed. St. Louis, MO: Elsevier Saunders, 2011.</w:t>
      </w:r>
    </w:p>
    <w:p w:rsidR="00600065" w:rsidRPr="0085227F" w:rsidRDefault="00600065" w:rsidP="00FE1FD1">
      <w:pPr>
        <w:numPr>
          <w:ilvl w:val="0"/>
          <w:numId w:val="3"/>
        </w:numPr>
        <w:jc w:val="both"/>
        <w:rPr>
          <w:sz w:val="22"/>
          <w:szCs w:val="22"/>
          <w:lang w:val="ro-RO"/>
        </w:rPr>
      </w:pPr>
      <w:r w:rsidRPr="0085227F">
        <w:rPr>
          <w:sz w:val="22"/>
          <w:szCs w:val="22"/>
          <w:lang w:val="ro-RO"/>
        </w:rPr>
        <w:t xml:space="preserve">Colman RW, Hirsh J, Marder VJ, Salzman EW, editors. Hemostasis and thrombosis; basic principles and clinical practice, 5th ed. Philadelphia, PA: JB Lippincott Company, 2006.  </w:t>
      </w:r>
    </w:p>
    <w:p w:rsidR="00600065" w:rsidRPr="0085227F" w:rsidRDefault="00600065" w:rsidP="00FE1FD1">
      <w:pPr>
        <w:numPr>
          <w:ilvl w:val="0"/>
          <w:numId w:val="3"/>
        </w:numPr>
        <w:jc w:val="both"/>
        <w:rPr>
          <w:sz w:val="22"/>
          <w:szCs w:val="22"/>
          <w:lang w:val="ro-RO"/>
        </w:rPr>
      </w:pPr>
      <w:r w:rsidRPr="0085227F">
        <w:rPr>
          <w:sz w:val="22"/>
          <w:szCs w:val="22"/>
          <w:lang w:val="ro-RO"/>
        </w:rPr>
        <w:t>Condi V. - Laboratorul clinic - Bucureşti, 1981.</w:t>
      </w:r>
    </w:p>
    <w:p w:rsidR="00600065" w:rsidRPr="0085227F" w:rsidRDefault="00600065" w:rsidP="00FE1FD1">
      <w:pPr>
        <w:numPr>
          <w:ilvl w:val="0"/>
          <w:numId w:val="3"/>
        </w:numPr>
        <w:jc w:val="both"/>
        <w:rPr>
          <w:sz w:val="22"/>
          <w:szCs w:val="22"/>
          <w:lang w:val="ro-RO"/>
        </w:rPr>
      </w:pPr>
      <w:r w:rsidRPr="0085227F">
        <w:rPr>
          <w:sz w:val="22"/>
          <w:szCs w:val="22"/>
          <w:lang w:val="ro-RO"/>
        </w:rPr>
        <w:t xml:space="preserve">Cucuianu M., Crîsnic I., Plesco-Manea L. Bichimie clinică. Fundamentarea fiziopatologică, Cluj-Napoca: ed.Dacia, 1998. </w:t>
      </w:r>
    </w:p>
    <w:p w:rsidR="00600065" w:rsidRPr="0085227F" w:rsidRDefault="00600065" w:rsidP="00FE1FD1">
      <w:pPr>
        <w:numPr>
          <w:ilvl w:val="0"/>
          <w:numId w:val="3"/>
        </w:numPr>
        <w:jc w:val="both"/>
        <w:rPr>
          <w:sz w:val="22"/>
          <w:szCs w:val="22"/>
          <w:lang w:val="ro-RO"/>
        </w:rPr>
      </w:pPr>
      <w:r w:rsidRPr="0085227F">
        <w:rPr>
          <w:sz w:val="22"/>
          <w:szCs w:val="22"/>
          <w:lang w:val="ro-RO"/>
        </w:rPr>
        <w:t xml:space="preserve">Dacie JV, Lewis SM. Practical haematology, 11th ed. London: Churchill Livingstone, 2011.  </w:t>
      </w:r>
    </w:p>
    <w:p w:rsidR="00600065" w:rsidRPr="0085227F" w:rsidRDefault="00600065" w:rsidP="00FE1FD1">
      <w:pPr>
        <w:numPr>
          <w:ilvl w:val="0"/>
          <w:numId w:val="3"/>
        </w:numPr>
        <w:jc w:val="both"/>
        <w:rPr>
          <w:sz w:val="22"/>
          <w:szCs w:val="22"/>
          <w:lang w:val="ro-RO"/>
        </w:rPr>
      </w:pPr>
      <w:r w:rsidRPr="0085227F">
        <w:rPr>
          <w:sz w:val="22"/>
          <w:szCs w:val="22"/>
          <w:lang w:val="ro-RO"/>
        </w:rPr>
        <w:t>DeGrazia D. Human Identity and Bioethics. Cambridge University Press, 2005.</w:t>
      </w:r>
    </w:p>
    <w:p w:rsidR="00600065" w:rsidRPr="0085227F" w:rsidRDefault="00600065" w:rsidP="00FE1FD1">
      <w:pPr>
        <w:numPr>
          <w:ilvl w:val="0"/>
          <w:numId w:val="3"/>
        </w:numPr>
        <w:jc w:val="both"/>
        <w:rPr>
          <w:sz w:val="22"/>
          <w:szCs w:val="22"/>
          <w:lang w:val="ro-RO"/>
        </w:rPr>
      </w:pPr>
      <w:r w:rsidRPr="0085227F">
        <w:rPr>
          <w:sz w:val="22"/>
          <w:szCs w:val="22"/>
          <w:lang w:val="ro-RO"/>
        </w:rPr>
        <w:t xml:space="preserve">Doucette LJ. Mathematics for the clinical laboratory, 2nd ed. Philadelphia, PA: Saunders Co., 2011.   </w:t>
      </w:r>
    </w:p>
    <w:p w:rsidR="00600065" w:rsidRPr="0085227F" w:rsidRDefault="00600065" w:rsidP="00FE1FD1">
      <w:pPr>
        <w:numPr>
          <w:ilvl w:val="0"/>
          <w:numId w:val="3"/>
        </w:numPr>
        <w:jc w:val="both"/>
        <w:rPr>
          <w:sz w:val="22"/>
          <w:szCs w:val="22"/>
          <w:lang w:val="ro-RO"/>
        </w:rPr>
      </w:pPr>
      <w:r w:rsidRPr="0085227F">
        <w:rPr>
          <w:sz w:val="22"/>
          <w:szCs w:val="22"/>
          <w:lang w:val="ro-RO"/>
        </w:rPr>
        <w:t xml:space="preserve">Engelfriet CP, Contreras M, Mollison PL. Blood transfusion in clinical medicine. Oxford: Blackwell Science Inc, 1997.  </w:t>
      </w:r>
    </w:p>
    <w:p w:rsidR="00600065" w:rsidRPr="0085227F" w:rsidRDefault="00600065" w:rsidP="00FE1FD1">
      <w:pPr>
        <w:numPr>
          <w:ilvl w:val="0"/>
          <w:numId w:val="3"/>
        </w:numPr>
        <w:jc w:val="both"/>
        <w:rPr>
          <w:sz w:val="22"/>
          <w:szCs w:val="22"/>
          <w:lang w:val="ro-RO"/>
        </w:rPr>
      </w:pPr>
      <w:r w:rsidRPr="0085227F">
        <w:rPr>
          <w:sz w:val="22"/>
          <w:szCs w:val="22"/>
          <w:lang w:val="ro-RO"/>
        </w:rPr>
        <w:t xml:space="preserve">Friedman RB, Young DS, editors. Effects of disease on clinical laboratory tests. Washington, DC: AACC Press, 2001. </w:t>
      </w:r>
    </w:p>
    <w:p w:rsidR="00600065" w:rsidRPr="0085227F" w:rsidRDefault="00600065" w:rsidP="00FE1FD1">
      <w:pPr>
        <w:numPr>
          <w:ilvl w:val="0"/>
          <w:numId w:val="3"/>
        </w:numPr>
        <w:jc w:val="both"/>
        <w:rPr>
          <w:sz w:val="22"/>
          <w:szCs w:val="22"/>
          <w:lang w:val="ro-RO"/>
        </w:rPr>
      </w:pPr>
      <w:r w:rsidRPr="0085227F">
        <w:rPr>
          <w:sz w:val="22"/>
          <w:szCs w:val="22"/>
          <w:lang w:val="ro-RO"/>
        </w:rPr>
        <w:t xml:space="preserve">Glad J. Future Human Evolution. Eugenics in the Twenty-First Century. Hermitage Publishers, 2008 http://whatwemaybe.org </w:t>
      </w:r>
    </w:p>
    <w:p w:rsidR="00600065" w:rsidRPr="0085227F" w:rsidRDefault="00600065" w:rsidP="00FE1FD1">
      <w:pPr>
        <w:numPr>
          <w:ilvl w:val="0"/>
          <w:numId w:val="3"/>
        </w:numPr>
        <w:jc w:val="both"/>
        <w:rPr>
          <w:sz w:val="22"/>
          <w:szCs w:val="22"/>
          <w:lang w:val="ro-RO"/>
        </w:rPr>
      </w:pPr>
      <w:r w:rsidRPr="0085227F">
        <w:rPr>
          <w:sz w:val="22"/>
          <w:szCs w:val="22"/>
          <w:lang w:val="ro-RO"/>
        </w:rPr>
        <w:t xml:space="preserve">Hall R, Malia RG, editors. Medical laboratory haematology, 2nd ed. London: Butterworths, 1994.  </w:t>
      </w:r>
    </w:p>
    <w:p w:rsidR="00600065" w:rsidRPr="0085227F" w:rsidRDefault="00600065" w:rsidP="00FE1FD1">
      <w:pPr>
        <w:numPr>
          <w:ilvl w:val="0"/>
          <w:numId w:val="3"/>
        </w:numPr>
        <w:jc w:val="both"/>
        <w:rPr>
          <w:sz w:val="22"/>
          <w:szCs w:val="22"/>
          <w:lang w:val="ro-RO"/>
        </w:rPr>
      </w:pPr>
      <w:r w:rsidRPr="0085227F">
        <w:rPr>
          <w:sz w:val="22"/>
          <w:szCs w:val="22"/>
          <w:lang w:val="ro-RO"/>
        </w:rPr>
        <w:t xml:space="preserve">Harmening DM, editor. Clinical hematology and fundamentals of hemostasis, 5th ed. Philadelphia, PA: FA Davies Company, 2008.  </w:t>
      </w:r>
    </w:p>
    <w:p w:rsidR="00600065" w:rsidRPr="0085227F" w:rsidRDefault="00600065" w:rsidP="00FE1FD1">
      <w:pPr>
        <w:numPr>
          <w:ilvl w:val="0"/>
          <w:numId w:val="3"/>
        </w:numPr>
        <w:jc w:val="both"/>
        <w:rPr>
          <w:sz w:val="22"/>
          <w:szCs w:val="22"/>
          <w:lang w:val="ro-RO"/>
        </w:rPr>
      </w:pPr>
      <w:r w:rsidRPr="0085227F">
        <w:rPr>
          <w:sz w:val="22"/>
          <w:szCs w:val="22"/>
          <w:lang w:val="ro-RO"/>
        </w:rPr>
        <w:t>Harris D. M. Ethics in Health Servicies and Policy. A Global Approuch. USA, SFr.: John Wiley&amp;Sons, 2011.</w:t>
      </w:r>
    </w:p>
    <w:p w:rsidR="00600065" w:rsidRPr="0085227F" w:rsidRDefault="00600065" w:rsidP="00FE1FD1">
      <w:pPr>
        <w:numPr>
          <w:ilvl w:val="0"/>
          <w:numId w:val="3"/>
        </w:numPr>
        <w:jc w:val="both"/>
        <w:rPr>
          <w:sz w:val="22"/>
          <w:szCs w:val="22"/>
          <w:lang w:val="ro-RO"/>
        </w:rPr>
      </w:pPr>
      <w:r w:rsidRPr="0085227F">
        <w:rPr>
          <w:sz w:val="22"/>
          <w:szCs w:val="22"/>
          <w:lang w:val="ro-RO"/>
        </w:rPr>
        <w:t>Hayry M., Takala T., Herrisone-Kelly P., Arnason G. Arguments and Analysis in Bioethics. / Values in bioethics. Vol. 214. Ed. Amsterdam - New York, NY: Rodopi, 2010.</w:t>
      </w:r>
    </w:p>
    <w:p w:rsidR="00600065" w:rsidRPr="0085227F" w:rsidRDefault="00600065" w:rsidP="00FE1FD1">
      <w:pPr>
        <w:numPr>
          <w:ilvl w:val="0"/>
          <w:numId w:val="3"/>
        </w:numPr>
        <w:jc w:val="both"/>
        <w:rPr>
          <w:sz w:val="22"/>
          <w:szCs w:val="22"/>
          <w:lang w:val="ro-RO"/>
        </w:rPr>
      </w:pPr>
      <w:r w:rsidRPr="0085227F">
        <w:rPr>
          <w:sz w:val="22"/>
          <w:szCs w:val="22"/>
          <w:lang w:val="ro-RO"/>
        </w:rPr>
        <w:t xml:space="preserve">Hoffbrand AV, Petit JE. Essential haematology, 5th ed. Oxford: Wiley-Blackwell Scientiﬁ  c Publications, 2006.  </w:t>
      </w:r>
    </w:p>
    <w:p w:rsidR="00600065" w:rsidRPr="0085227F" w:rsidRDefault="00600065" w:rsidP="00FE1FD1">
      <w:pPr>
        <w:numPr>
          <w:ilvl w:val="0"/>
          <w:numId w:val="3"/>
        </w:numPr>
        <w:jc w:val="both"/>
        <w:rPr>
          <w:sz w:val="22"/>
          <w:szCs w:val="22"/>
          <w:lang w:val="ro-RO"/>
        </w:rPr>
      </w:pPr>
      <w:r w:rsidRPr="0085227F">
        <w:rPr>
          <w:sz w:val="22"/>
          <w:szCs w:val="22"/>
          <w:lang w:val="ro-RO"/>
        </w:rPr>
        <w:t>Ivanovici I., Fuior I. - Diagnosticul de laborator în practica medicală - Bucureşti, 1990.</w:t>
      </w:r>
    </w:p>
    <w:p w:rsidR="00600065" w:rsidRPr="0085227F" w:rsidRDefault="00600065" w:rsidP="00FE1FD1">
      <w:pPr>
        <w:numPr>
          <w:ilvl w:val="0"/>
          <w:numId w:val="3"/>
        </w:numPr>
        <w:jc w:val="both"/>
        <w:rPr>
          <w:sz w:val="22"/>
          <w:szCs w:val="22"/>
          <w:lang w:val="ro-RO"/>
        </w:rPr>
      </w:pPr>
      <w:r w:rsidRPr="0085227F">
        <w:rPr>
          <w:sz w:val="22"/>
          <w:szCs w:val="22"/>
          <w:lang w:val="ro-RO"/>
        </w:rPr>
        <w:t>Johnstone A, Thorpe R, editors. Immunochemistry in practice. Oxford: Blackwell Scientiﬁ  c Inc, 1996.</w:t>
      </w:r>
    </w:p>
    <w:p w:rsidR="00600065" w:rsidRPr="0085227F" w:rsidRDefault="00600065" w:rsidP="00FE1FD1">
      <w:pPr>
        <w:numPr>
          <w:ilvl w:val="0"/>
          <w:numId w:val="3"/>
        </w:numPr>
        <w:jc w:val="both"/>
        <w:rPr>
          <w:sz w:val="22"/>
          <w:szCs w:val="22"/>
          <w:lang w:val="ro-RO"/>
        </w:rPr>
      </w:pPr>
      <w:r w:rsidRPr="0085227F">
        <w:rPr>
          <w:sz w:val="22"/>
          <w:szCs w:val="22"/>
          <w:lang w:val="ro-RO"/>
        </w:rPr>
        <w:t>Khushf G. Handbook of Bioethics. Netherlands: Ed. Kluwer Academic Publishers, 2004.</w:t>
      </w:r>
    </w:p>
    <w:p w:rsidR="00600065" w:rsidRPr="0085227F" w:rsidRDefault="00600065" w:rsidP="00FE1FD1">
      <w:pPr>
        <w:numPr>
          <w:ilvl w:val="0"/>
          <w:numId w:val="3"/>
        </w:numPr>
        <w:jc w:val="both"/>
        <w:rPr>
          <w:sz w:val="22"/>
          <w:szCs w:val="22"/>
          <w:lang w:val="ro-RO"/>
        </w:rPr>
      </w:pPr>
      <w:r w:rsidRPr="0085227F">
        <w:rPr>
          <w:sz w:val="22"/>
          <w:szCs w:val="22"/>
          <w:lang w:val="ro-RO"/>
        </w:rPr>
        <w:t>Lîsîi L. Biochimie medicală, Ed. a 2-a Chişinău: Tipografia Editura „Universul”, 2007.</w:t>
      </w:r>
    </w:p>
    <w:p w:rsidR="00600065" w:rsidRPr="0085227F" w:rsidRDefault="00600065" w:rsidP="00FE1FD1">
      <w:pPr>
        <w:numPr>
          <w:ilvl w:val="0"/>
          <w:numId w:val="3"/>
        </w:numPr>
        <w:jc w:val="both"/>
        <w:rPr>
          <w:sz w:val="22"/>
          <w:szCs w:val="22"/>
          <w:lang w:val="ro-RO"/>
        </w:rPr>
      </w:pPr>
      <w:r w:rsidRPr="0085227F">
        <w:rPr>
          <w:sz w:val="22"/>
          <w:szCs w:val="22"/>
          <w:lang w:val="ro-RO"/>
        </w:rPr>
        <w:t xml:space="preserve">Lotze MT, Thomson AW. Measuring immunity. Basic science and clinical practice. Amsterdam, Boston: Elsevier Academic Press, 2005.  </w:t>
      </w:r>
    </w:p>
    <w:p w:rsidR="00600065" w:rsidRPr="0085227F" w:rsidRDefault="00600065" w:rsidP="00FE1FD1">
      <w:pPr>
        <w:numPr>
          <w:ilvl w:val="0"/>
          <w:numId w:val="3"/>
        </w:numPr>
        <w:jc w:val="both"/>
        <w:rPr>
          <w:sz w:val="22"/>
          <w:szCs w:val="22"/>
          <w:lang w:val="ro-RO"/>
        </w:rPr>
      </w:pPr>
      <w:r w:rsidRPr="0085227F">
        <w:rPr>
          <w:sz w:val="22"/>
          <w:szCs w:val="22"/>
          <w:lang w:val="ro-RO"/>
        </w:rPr>
        <w:t>Marshal W.J., Bangert S.K. – Clinical Chemistry, Ed.6, Mosby - Elsevier, 2008.</w:t>
      </w:r>
    </w:p>
    <w:p w:rsidR="00600065" w:rsidRPr="0085227F" w:rsidRDefault="00600065" w:rsidP="00FE1FD1">
      <w:pPr>
        <w:numPr>
          <w:ilvl w:val="0"/>
          <w:numId w:val="3"/>
        </w:numPr>
        <w:jc w:val="both"/>
        <w:rPr>
          <w:sz w:val="22"/>
          <w:szCs w:val="22"/>
          <w:lang w:val="ro-RO"/>
        </w:rPr>
      </w:pPr>
      <w:r w:rsidRPr="0085227F">
        <w:rPr>
          <w:sz w:val="22"/>
          <w:szCs w:val="22"/>
          <w:lang w:val="ro-RO"/>
        </w:rPr>
        <w:t>Maximalian C., Bemba M., Belengeanu V. Genetica. Început fără sfârşit. Timişoara: Ed. De Vest, 2001.</w:t>
      </w:r>
    </w:p>
    <w:p w:rsidR="00600065" w:rsidRPr="0085227F" w:rsidRDefault="00600065" w:rsidP="00FE1FD1">
      <w:pPr>
        <w:numPr>
          <w:ilvl w:val="0"/>
          <w:numId w:val="3"/>
        </w:numPr>
        <w:jc w:val="both"/>
        <w:rPr>
          <w:sz w:val="22"/>
          <w:szCs w:val="22"/>
          <w:lang w:val="ro-RO"/>
        </w:rPr>
      </w:pPr>
      <w:r w:rsidRPr="0085227F">
        <w:rPr>
          <w:sz w:val="22"/>
          <w:szCs w:val="22"/>
          <w:lang w:val="ro-RO"/>
        </w:rPr>
        <w:t>Maximalian C., Milcu ST., Poenaru S. Fascinaţia imposibilului – Bioetica. – Buc.:Editis, 1994.</w:t>
      </w:r>
    </w:p>
    <w:p w:rsidR="00600065" w:rsidRPr="0085227F" w:rsidRDefault="00600065" w:rsidP="00FE1FD1">
      <w:pPr>
        <w:numPr>
          <w:ilvl w:val="0"/>
          <w:numId w:val="3"/>
        </w:numPr>
        <w:jc w:val="both"/>
        <w:rPr>
          <w:sz w:val="22"/>
          <w:szCs w:val="22"/>
          <w:lang w:val="ro-RO"/>
        </w:rPr>
      </w:pPr>
      <w:r w:rsidRPr="0085227F">
        <w:rPr>
          <w:sz w:val="22"/>
          <w:szCs w:val="22"/>
          <w:lang w:val="ro-RO"/>
        </w:rPr>
        <w:t>McMahan Jeff. The Ethics of Killing. Problem at the Margins of Life. - NY: Oxford University Press, 2002.</w:t>
      </w:r>
    </w:p>
    <w:p w:rsidR="00600065" w:rsidRPr="0085227F" w:rsidRDefault="00600065" w:rsidP="00FE1FD1">
      <w:pPr>
        <w:numPr>
          <w:ilvl w:val="0"/>
          <w:numId w:val="3"/>
        </w:numPr>
        <w:jc w:val="both"/>
        <w:rPr>
          <w:sz w:val="22"/>
          <w:szCs w:val="22"/>
          <w:lang w:val="ro-RO"/>
        </w:rPr>
      </w:pPr>
      <w:r w:rsidRPr="0085227F">
        <w:rPr>
          <w:sz w:val="22"/>
          <w:szCs w:val="22"/>
          <w:lang w:val="ro-RO"/>
        </w:rPr>
        <w:t>Mihele D. Biochimie clinică Ediţia a II-a, Bucureşti: Editura Medicală, 2006.</w:t>
      </w:r>
    </w:p>
    <w:p w:rsidR="00600065" w:rsidRPr="0085227F" w:rsidRDefault="00600065" w:rsidP="00FE1FD1">
      <w:pPr>
        <w:numPr>
          <w:ilvl w:val="0"/>
          <w:numId w:val="3"/>
        </w:numPr>
        <w:jc w:val="both"/>
        <w:rPr>
          <w:sz w:val="22"/>
          <w:szCs w:val="22"/>
          <w:lang w:val="ro-RO"/>
        </w:rPr>
      </w:pPr>
      <w:r w:rsidRPr="0085227F">
        <w:rPr>
          <w:sz w:val="22"/>
          <w:szCs w:val="22"/>
          <w:lang w:val="ro-RO"/>
        </w:rPr>
        <w:lastRenderedPageBreak/>
        <w:t>Murray PR, Baron EJ, Pfaller MA, editors. Manual of clinical microbiology, 8th ed. Washington, DC: American Society for Microbiology, 2003.</w:t>
      </w:r>
    </w:p>
    <w:p w:rsidR="00600065" w:rsidRPr="0085227F" w:rsidRDefault="00600065" w:rsidP="00FE1FD1">
      <w:pPr>
        <w:numPr>
          <w:ilvl w:val="0"/>
          <w:numId w:val="3"/>
        </w:numPr>
        <w:jc w:val="both"/>
        <w:rPr>
          <w:sz w:val="22"/>
          <w:szCs w:val="22"/>
          <w:lang w:val="ro-RO"/>
        </w:rPr>
      </w:pPr>
      <w:r w:rsidRPr="0085227F">
        <w:rPr>
          <w:sz w:val="22"/>
          <w:szCs w:val="22"/>
          <w:lang w:val="ro-RO"/>
        </w:rPr>
        <w:t>Olinescu A., Andrieş L. Tehnici imunologice. Chişinău: Ştiinţa, 1994.</w:t>
      </w:r>
    </w:p>
    <w:p w:rsidR="00600065" w:rsidRPr="0085227F" w:rsidRDefault="00600065" w:rsidP="00FE1FD1">
      <w:pPr>
        <w:numPr>
          <w:ilvl w:val="0"/>
          <w:numId w:val="3"/>
        </w:numPr>
        <w:jc w:val="both"/>
        <w:rPr>
          <w:sz w:val="22"/>
          <w:szCs w:val="22"/>
          <w:lang w:val="ro-RO"/>
        </w:rPr>
      </w:pPr>
      <w:r w:rsidRPr="0085227F">
        <w:rPr>
          <w:sz w:val="22"/>
          <w:szCs w:val="22"/>
          <w:lang w:val="ro-RO"/>
        </w:rPr>
        <w:t>Pereţanu D., Saragea M. şi coordinatori. Imunologie în teoria şi practica medicinei, vol. I-II, Bucureşti, 1998.</w:t>
      </w:r>
    </w:p>
    <w:p w:rsidR="00600065" w:rsidRPr="0085227F" w:rsidRDefault="00600065" w:rsidP="00FE1FD1">
      <w:pPr>
        <w:numPr>
          <w:ilvl w:val="0"/>
          <w:numId w:val="3"/>
        </w:numPr>
        <w:jc w:val="both"/>
        <w:rPr>
          <w:sz w:val="22"/>
          <w:szCs w:val="22"/>
          <w:lang w:val="ro-RO"/>
        </w:rPr>
      </w:pPr>
      <w:r w:rsidRPr="0085227F">
        <w:rPr>
          <w:sz w:val="22"/>
          <w:szCs w:val="22"/>
          <w:lang w:val="ro-RO"/>
        </w:rPr>
        <w:t xml:space="preserve">Richard-Lee GL, Foerster J, Lukens J, Wintrobe MM, editors. Wintrobe ’ s clinical haematology. Philadelphia, PA: Lea and Febiger, 1998.  </w:t>
      </w:r>
    </w:p>
    <w:p w:rsidR="00600065" w:rsidRPr="0085227F" w:rsidRDefault="00600065" w:rsidP="00FE1FD1">
      <w:pPr>
        <w:numPr>
          <w:ilvl w:val="0"/>
          <w:numId w:val="3"/>
        </w:numPr>
        <w:jc w:val="both"/>
        <w:rPr>
          <w:sz w:val="22"/>
          <w:szCs w:val="22"/>
          <w:lang w:val="ro-RO"/>
        </w:rPr>
      </w:pPr>
      <w:r w:rsidRPr="0085227F">
        <w:rPr>
          <w:sz w:val="22"/>
          <w:szCs w:val="22"/>
          <w:lang w:val="ro-RO"/>
        </w:rPr>
        <w:t xml:space="preserve">Sackett DL, Haynes RB, Tugwell P, editors. Clinical epidemiology, a basic science for clinical medicine. Boston: Little, Brown and Company, 1991. </w:t>
      </w:r>
    </w:p>
    <w:p w:rsidR="00600065" w:rsidRPr="0085227F" w:rsidRDefault="00600065" w:rsidP="00FE1FD1">
      <w:pPr>
        <w:numPr>
          <w:ilvl w:val="0"/>
          <w:numId w:val="3"/>
        </w:numPr>
        <w:jc w:val="both"/>
        <w:rPr>
          <w:sz w:val="22"/>
          <w:szCs w:val="22"/>
          <w:lang w:val="ro-RO"/>
        </w:rPr>
      </w:pPr>
      <w:r w:rsidRPr="0085227F">
        <w:rPr>
          <w:sz w:val="22"/>
          <w:szCs w:val="22"/>
          <w:lang w:val="ro-RO"/>
        </w:rPr>
        <w:t>Skinner B.F. Beyond Freedom and Dignity, 2002.</w:t>
      </w:r>
    </w:p>
    <w:p w:rsidR="00600065" w:rsidRPr="0085227F" w:rsidRDefault="00600065" w:rsidP="00FE1FD1">
      <w:pPr>
        <w:numPr>
          <w:ilvl w:val="0"/>
          <w:numId w:val="3"/>
        </w:numPr>
        <w:jc w:val="both"/>
        <w:rPr>
          <w:sz w:val="22"/>
          <w:szCs w:val="22"/>
          <w:lang w:val="ro-RO"/>
        </w:rPr>
      </w:pPr>
      <w:r w:rsidRPr="0085227F">
        <w:rPr>
          <w:sz w:val="22"/>
          <w:szCs w:val="22"/>
          <w:lang w:val="ro-RO"/>
        </w:rPr>
        <w:t xml:space="preserve">Skorupski John. Ethical Explorations. NY: Oxford University Press, 1999. </w:t>
      </w:r>
    </w:p>
    <w:p w:rsidR="00600065" w:rsidRPr="0085227F" w:rsidRDefault="00600065" w:rsidP="00FE1FD1">
      <w:pPr>
        <w:numPr>
          <w:ilvl w:val="0"/>
          <w:numId w:val="3"/>
        </w:numPr>
        <w:jc w:val="both"/>
        <w:rPr>
          <w:sz w:val="22"/>
          <w:szCs w:val="22"/>
          <w:lang w:val="ro-RO"/>
        </w:rPr>
      </w:pPr>
      <w:r w:rsidRPr="0085227F">
        <w:rPr>
          <w:sz w:val="22"/>
          <w:szCs w:val="22"/>
          <w:lang w:val="ro-RO"/>
        </w:rPr>
        <w:t>Spivak JL, Eichner ER. The fundamentals of clinical hematology. Cambridge: Harper and Row Pu</w:t>
      </w:r>
      <w:r w:rsidR="000F40A2" w:rsidRPr="0085227F">
        <w:rPr>
          <w:sz w:val="22"/>
          <w:szCs w:val="22"/>
          <w:lang w:val="ro-RO"/>
        </w:rPr>
        <w:t xml:space="preserve">blishers, 1993. </w:t>
      </w:r>
    </w:p>
    <w:p w:rsidR="00600065" w:rsidRPr="0085227F" w:rsidRDefault="00600065" w:rsidP="00FE1FD1">
      <w:pPr>
        <w:numPr>
          <w:ilvl w:val="0"/>
          <w:numId w:val="3"/>
        </w:numPr>
        <w:jc w:val="both"/>
        <w:rPr>
          <w:sz w:val="22"/>
          <w:szCs w:val="22"/>
          <w:lang w:val="ro-RO"/>
        </w:rPr>
      </w:pPr>
      <w:r w:rsidRPr="0085227F">
        <w:rPr>
          <w:sz w:val="22"/>
          <w:szCs w:val="22"/>
          <w:lang w:val="ro-RO"/>
        </w:rPr>
        <w:t>Steinhauser K.E. Factors Considered Important at the End of Life by Patients, Family, Physiciants and other Care Providers, Journal of American Medical Association, 2000.</w:t>
      </w:r>
    </w:p>
    <w:p w:rsidR="00600065" w:rsidRPr="0085227F" w:rsidRDefault="00600065" w:rsidP="00FE1FD1">
      <w:pPr>
        <w:numPr>
          <w:ilvl w:val="0"/>
          <w:numId w:val="3"/>
        </w:numPr>
        <w:jc w:val="both"/>
        <w:rPr>
          <w:sz w:val="22"/>
          <w:szCs w:val="22"/>
          <w:lang w:val="ro-RO"/>
        </w:rPr>
      </w:pPr>
      <w:r w:rsidRPr="0085227F">
        <w:rPr>
          <w:sz w:val="22"/>
          <w:szCs w:val="22"/>
          <w:lang w:val="ro-RO"/>
        </w:rPr>
        <w:t xml:space="preserve"> Stiene-Martin EA, Lotspeich-Steininger ChA, Koepke JA, editors. Clinical hematology: principles, procedures, correlations. Philadelphia: JB Lippincott Company, 1998.  </w:t>
      </w:r>
    </w:p>
    <w:p w:rsidR="00600065" w:rsidRPr="0085227F" w:rsidRDefault="00600065" w:rsidP="00FE1FD1">
      <w:pPr>
        <w:numPr>
          <w:ilvl w:val="0"/>
          <w:numId w:val="3"/>
        </w:numPr>
        <w:jc w:val="both"/>
        <w:rPr>
          <w:sz w:val="22"/>
          <w:szCs w:val="22"/>
          <w:lang w:val="ro-RO"/>
        </w:rPr>
      </w:pPr>
      <w:r w:rsidRPr="0085227F">
        <w:rPr>
          <w:sz w:val="22"/>
          <w:szCs w:val="22"/>
          <w:lang w:val="ro-RO"/>
        </w:rPr>
        <w:t xml:space="preserve">Stites DP, Terr AI, Parslow TG, editors. Medical immunology. London: Appleton &amp; Lange, 2001. </w:t>
      </w:r>
    </w:p>
    <w:p w:rsidR="00600065" w:rsidRPr="0085227F" w:rsidRDefault="00600065" w:rsidP="00FE1FD1">
      <w:pPr>
        <w:numPr>
          <w:ilvl w:val="0"/>
          <w:numId w:val="3"/>
        </w:numPr>
        <w:jc w:val="both"/>
        <w:rPr>
          <w:sz w:val="22"/>
          <w:szCs w:val="22"/>
          <w:lang w:val="ro-RO"/>
        </w:rPr>
      </w:pPr>
      <w:r w:rsidRPr="0085227F">
        <w:rPr>
          <w:sz w:val="22"/>
          <w:szCs w:val="22"/>
          <w:lang w:val="ro-RO"/>
        </w:rPr>
        <w:t>Thiele F., Ashcoft R.E (eds) Bioethics in a Small World. Springer-Verlag. Berlin, 2005.</w:t>
      </w:r>
    </w:p>
    <w:p w:rsidR="00600065" w:rsidRPr="0085227F" w:rsidRDefault="00600065" w:rsidP="00FE1FD1">
      <w:pPr>
        <w:numPr>
          <w:ilvl w:val="0"/>
          <w:numId w:val="3"/>
        </w:numPr>
        <w:jc w:val="both"/>
        <w:rPr>
          <w:sz w:val="22"/>
          <w:szCs w:val="22"/>
          <w:lang w:val="ro-RO"/>
        </w:rPr>
      </w:pPr>
      <w:r w:rsidRPr="0085227F">
        <w:rPr>
          <w:sz w:val="22"/>
          <w:szCs w:val="22"/>
          <w:lang w:val="ro-RO"/>
        </w:rPr>
        <w:t xml:space="preserve">Thomas L, editor. Clinical laboratory diagnostics. Frankfurt am Main: T-H Books, 1998. </w:t>
      </w:r>
    </w:p>
    <w:p w:rsidR="00600065" w:rsidRPr="0085227F" w:rsidRDefault="00600065" w:rsidP="00FE1FD1">
      <w:pPr>
        <w:numPr>
          <w:ilvl w:val="0"/>
          <w:numId w:val="3"/>
        </w:numPr>
        <w:jc w:val="both"/>
        <w:rPr>
          <w:sz w:val="22"/>
          <w:szCs w:val="22"/>
          <w:lang w:val="ro-RO"/>
        </w:rPr>
      </w:pPr>
      <w:r w:rsidRPr="0085227F">
        <w:rPr>
          <w:sz w:val="22"/>
          <w:szCs w:val="22"/>
          <w:lang w:val="ro-RO"/>
        </w:rPr>
        <w:t xml:space="preserve">Young DS, editor. Effects of pre-analytical variables on clinical laboratory tests. Washington, DC: AACC Press, 2007.   </w:t>
      </w:r>
    </w:p>
    <w:p w:rsidR="00600065" w:rsidRPr="0085227F" w:rsidRDefault="00600065" w:rsidP="00FE1FD1">
      <w:pPr>
        <w:numPr>
          <w:ilvl w:val="0"/>
          <w:numId w:val="3"/>
        </w:numPr>
        <w:jc w:val="both"/>
        <w:rPr>
          <w:sz w:val="22"/>
          <w:szCs w:val="22"/>
          <w:lang w:val="ro-RO"/>
        </w:rPr>
      </w:pPr>
      <w:r w:rsidRPr="0085227F">
        <w:rPr>
          <w:sz w:val="22"/>
          <w:szCs w:val="22"/>
          <w:lang w:val="ro-RO"/>
        </w:rPr>
        <w:t>Дранник Г.Н. Клиническая иммунология. Москва: «МИА», 2003.</w:t>
      </w:r>
    </w:p>
    <w:p w:rsidR="00600065" w:rsidRPr="0085227F" w:rsidRDefault="00600065" w:rsidP="00FE1FD1">
      <w:pPr>
        <w:numPr>
          <w:ilvl w:val="0"/>
          <w:numId w:val="3"/>
        </w:numPr>
        <w:jc w:val="both"/>
        <w:rPr>
          <w:sz w:val="22"/>
          <w:szCs w:val="22"/>
          <w:lang w:val="ro-RO"/>
        </w:rPr>
      </w:pPr>
      <w:r w:rsidRPr="0085227F">
        <w:rPr>
          <w:sz w:val="22"/>
          <w:szCs w:val="22"/>
          <w:lang w:val="ro-RO"/>
        </w:rPr>
        <w:t>Змушко Е.И., Белозоров Е. С., Митин Ю.А. Клиническая иммунология. Руководство для врачей. С-Петербург, Москва, Харьков, Минск, 2001.</w:t>
      </w:r>
    </w:p>
    <w:p w:rsidR="00600065" w:rsidRPr="0085227F" w:rsidRDefault="00600065" w:rsidP="00FE1FD1">
      <w:pPr>
        <w:numPr>
          <w:ilvl w:val="0"/>
          <w:numId w:val="3"/>
        </w:numPr>
        <w:jc w:val="both"/>
        <w:rPr>
          <w:sz w:val="22"/>
          <w:szCs w:val="22"/>
          <w:lang w:val="ro-RO"/>
        </w:rPr>
      </w:pPr>
      <w:r w:rsidRPr="0085227F">
        <w:rPr>
          <w:sz w:val="22"/>
          <w:szCs w:val="22"/>
          <w:lang w:val="ro-RO"/>
        </w:rPr>
        <w:t>Козинца. М. - Исследование системы крови в клинической практике - 1997.</w:t>
      </w:r>
    </w:p>
    <w:p w:rsidR="00600065" w:rsidRPr="0085227F" w:rsidRDefault="00600065" w:rsidP="00FE1FD1">
      <w:pPr>
        <w:numPr>
          <w:ilvl w:val="0"/>
          <w:numId w:val="3"/>
        </w:numPr>
        <w:jc w:val="both"/>
        <w:rPr>
          <w:sz w:val="22"/>
          <w:szCs w:val="22"/>
          <w:lang w:val="ro-RO"/>
        </w:rPr>
      </w:pPr>
      <w:r w:rsidRPr="0085227F">
        <w:rPr>
          <w:sz w:val="22"/>
          <w:szCs w:val="22"/>
          <w:lang w:val="ro-RO"/>
        </w:rPr>
        <w:t xml:space="preserve">Кузник Б.И. Клеточные и молекулярные механизмы регуляции системы гемостаза в норме и патолгии. Чита: Экспресс изд., 2010. </w:t>
      </w:r>
    </w:p>
    <w:p w:rsidR="00600065" w:rsidRPr="0085227F" w:rsidRDefault="00600065" w:rsidP="00FE1FD1">
      <w:pPr>
        <w:numPr>
          <w:ilvl w:val="0"/>
          <w:numId w:val="3"/>
        </w:numPr>
        <w:jc w:val="both"/>
        <w:rPr>
          <w:sz w:val="22"/>
          <w:szCs w:val="22"/>
          <w:lang w:val="ro-RO"/>
        </w:rPr>
      </w:pPr>
      <w:r w:rsidRPr="0085227F">
        <w:rPr>
          <w:sz w:val="22"/>
          <w:szCs w:val="22"/>
          <w:lang w:val="ro-RO"/>
        </w:rPr>
        <w:t>Курило Л.Ф. Некоторые морально-этические проблемы репродукции человека // Биомедицинская этика. Под ред. В.И. Покровского. – М.: Медицина, 1997.</w:t>
      </w:r>
    </w:p>
    <w:p w:rsidR="00600065" w:rsidRPr="0085227F" w:rsidRDefault="00600065" w:rsidP="00FE1FD1">
      <w:pPr>
        <w:numPr>
          <w:ilvl w:val="0"/>
          <w:numId w:val="3"/>
        </w:numPr>
        <w:jc w:val="both"/>
        <w:rPr>
          <w:sz w:val="22"/>
          <w:szCs w:val="22"/>
          <w:lang w:val="ro-RO"/>
        </w:rPr>
      </w:pPr>
      <w:r w:rsidRPr="0085227F">
        <w:rPr>
          <w:sz w:val="22"/>
          <w:szCs w:val="22"/>
          <w:lang w:val="ro-RO"/>
        </w:rPr>
        <w:t>Назаренко Г.И., Кишкун А.А. Клиническая оценка результатов лабораторных исследований, Москва: Медицина 2000.</w:t>
      </w:r>
    </w:p>
    <w:p w:rsidR="00600065" w:rsidRPr="0085227F" w:rsidRDefault="00600065" w:rsidP="00FE1FD1">
      <w:pPr>
        <w:numPr>
          <w:ilvl w:val="0"/>
          <w:numId w:val="3"/>
        </w:numPr>
        <w:jc w:val="both"/>
        <w:rPr>
          <w:sz w:val="22"/>
          <w:szCs w:val="22"/>
          <w:lang w:val="ro-RO"/>
        </w:rPr>
      </w:pPr>
      <w:r w:rsidRPr="0085227F">
        <w:rPr>
          <w:sz w:val="22"/>
          <w:szCs w:val="22"/>
          <w:lang w:val="ro-RO"/>
        </w:rPr>
        <w:t>Шиффман Фред Дж. Патфизиология крови,  Москва 2001.</w:t>
      </w:r>
    </w:p>
    <w:p w:rsidR="00600065" w:rsidRPr="0085227F" w:rsidRDefault="00600065" w:rsidP="00FE1FD1">
      <w:pPr>
        <w:numPr>
          <w:ilvl w:val="0"/>
          <w:numId w:val="3"/>
        </w:numPr>
        <w:jc w:val="both"/>
        <w:rPr>
          <w:sz w:val="22"/>
          <w:szCs w:val="22"/>
          <w:lang w:val="ro-RO"/>
        </w:rPr>
      </w:pPr>
      <w:r w:rsidRPr="0085227F">
        <w:rPr>
          <w:sz w:val="22"/>
          <w:szCs w:val="22"/>
          <w:lang w:val="ro-RO"/>
        </w:rPr>
        <w:t>Шон К., Андерсон Кейла Б. Поулсен Атлас гематологии, Москва: «Логосфера» 2007.</w:t>
      </w:r>
    </w:p>
    <w:p w:rsidR="00600065" w:rsidRPr="0085227F" w:rsidRDefault="008817B4" w:rsidP="00FE1FD1">
      <w:pPr>
        <w:numPr>
          <w:ilvl w:val="0"/>
          <w:numId w:val="3"/>
        </w:numPr>
        <w:jc w:val="both"/>
        <w:rPr>
          <w:sz w:val="22"/>
          <w:szCs w:val="22"/>
          <w:lang w:val="ro-RO"/>
        </w:rPr>
      </w:pPr>
      <w:hyperlink r:id="rId29" w:history="1">
        <w:r w:rsidR="003F121A" w:rsidRPr="0085227F">
          <w:rPr>
            <w:rStyle w:val="afb"/>
            <w:color w:val="auto"/>
            <w:sz w:val="22"/>
            <w:szCs w:val="22"/>
            <w:lang w:val="ro-RO"/>
          </w:rPr>
          <w:t>http://www.degruyter.com/view/j/cclm.2012.50.issue-8/cclm-2012-0019/cclm-2012-0019.xml</w:t>
        </w:r>
      </w:hyperlink>
    </w:p>
    <w:p w:rsidR="003F121A" w:rsidRPr="0085227F" w:rsidRDefault="003F121A" w:rsidP="003F121A">
      <w:pPr>
        <w:numPr>
          <w:ilvl w:val="0"/>
          <w:numId w:val="3"/>
        </w:numPr>
        <w:jc w:val="both"/>
        <w:rPr>
          <w:sz w:val="22"/>
          <w:szCs w:val="22"/>
          <w:lang w:val="ro-RO"/>
        </w:rPr>
      </w:pPr>
      <w:r w:rsidRPr="0085227F">
        <w:rPr>
          <w:sz w:val="22"/>
          <w:szCs w:val="22"/>
          <w:lang w:val="ro-RO"/>
        </w:rPr>
        <w:t xml:space="preserve">www.freebooks4doctors.com </w:t>
      </w:r>
    </w:p>
    <w:p w:rsidR="0011763C" w:rsidRPr="0085227F" w:rsidRDefault="003F121A" w:rsidP="003F121A">
      <w:pPr>
        <w:numPr>
          <w:ilvl w:val="0"/>
          <w:numId w:val="3"/>
        </w:numPr>
        <w:jc w:val="both"/>
        <w:rPr>
          <w:sz w:val="22"/>
          <w:szCs w:val="22"/>
          <w:lang w:val="ro-RO"/>
        </w:rPr>
      </w:pPr>
      <w:r w:rsidRPr="0085227F">
        <w:rPr>
          <w:sz w:val="22"/>
          <w:szCs w:val="22"/>
          <w:lang w:val="ro-RO"/>
        </w:rPr>
        <w:t>www.pubmed.com</w:t>
      </w:r>
    </w:p>
    <w:p w:rsidR="0011763C" w:rsidRPr="0085227F" w:rsidRDefault="0011763C" w:rsidP="00E45A93">
      <w:pPr>
        <w:jc w:val="both"/>
        <w:rPr>
          <w:i/>
          <w:lang w:val="ro-RO"/>
        </w:rPr>
      </w:pPr>
    </w:p>
    <w:p w:rsidR="004B746E" w:rsidRPr="0085227F" w:rsidRDefault="0011763C" w:rsidP="00F450BB">
      <w:pPr>
        <w:pStyle w:val="af6"/>
        <w:numPr>
          <w:ilvl w:val="0"/>
          <w:numId w:val="19"/>
        </w:numPr>
        <w:jc w:val="both"/>
        <w:rPr>
          <w:i/>
          <w:sz w:val="22"/>
          <w:szCs w:val="22"/>
          <w:lang w:val="ro-RO"/>
        </w:rPr>
      </w:pPr>
      <w:r w:rsidRPr="0085227F">
        <w:rPr>
          <w:i/>
          <w:sz w:val="22"/>
          <w:szCs w:val="22"/>
          <w:lang w:val="ro-RO"/>
        </w:rPr>
        <w:t xml:space="preserve">Îndeplinirea zilnică a caietului de stagiu </w:t>
      </w:r>
      <w:r w:rsidR="004B746E" w:rsidRPr="0085227F">
        <w:rPr>
          <w:i/>
          <w:sz w:val="22"/>
          <w:szCs w:val="22"/>
          <w:lang w:val="ro-RO"/>
        </w:rPr>
        <w:t xml:space="preserve">al medicului rezident </w:t>
      </w:r>
      <w:r w:rsidRPr="0085227F">
        <w:rPr>
          <w:i/>
          <w:sz w:val="22"/>
          <w:szCs w:val="22"/>
          <w:lang w:val="ro-RO"/>
        </w:rPr>
        <w:t xml:space="preserve">este obligatoriu pentru susținerea examenelor </w:t>
      </w:r>
      <w:r w:rsidR="004B746E" w:rsidRPr="0085227F">
        <w:rPr>
          <w:i/>
          <w:sz w:val="22"/>
          <w:szCs w:val="22"/>
          <w:lang w:val="ro-RO"/>
        </w:rPr>
        <w:t xml:space="preserve">de promovare </w:t>
      </w:r>
      <w:r w:rsidRPr="0085227F">
        <w:rPr>
          <w:i/>
          <w:sz w:val="22"/>
          <w:szCs w:val="22"/>
          <w:lang w:val="ro-RO"/>
        </w:rPr>
        <w:t xml:space="preserve">pe parcursul studiilor. </w:t>
      </w:r>
    </w:p>
    <w:p w:rsidR="00CA00D6" w:rsidRPr="0085227F" w:rsidRDefault="0011763C" w:rsidP="00F450BB">
      <w:pPr>
        <w:pStyle w:val="af6"/>
        <w:numPr>
          <w:ilvl w:val="0"/>
          <w:numId w:val="19"/>
        </w:numPr>
        <w:jc w:val="both"/>
        <w:rPr>
          <w:i/>
          <w:sz w:val="22"/>
          <w:szCs w:val="22"/>
          <w:lang w:val="ro-RO"/>
        </w:rPr>
      </w:pPr>
      <w:r w:rsidRPr="0085227F">
        <w:rPr>
          <w:i/>
          <w:sz w:val="22"/>
          <w:szCs w:val="22"/>
          <w:lang w:val="ro-RO"/>
        </w:rPr>
        <w:t xml:space="preserve">În caz de nerealizare a baremului </w:t>
      </w:r>
      <w:r w:rsidR="004B746E" w:rsidRPr="0085227F">
        <w:rPr>
          <w:i/>
          <w:sz w:val="22"/>
          <w:szCs w:val="22"/>
          <w:lang w:val="ro-RO"/>
        </w:rPr>
        <w:t xml:space="preserve">indicat în caietul de stagiu </w:t>
      </w:r>
      <w:r w:rsidRPr="0085227F">
        <w:rPr>
          <w:i/>
          <w:sz w:val="22"/>
          <w:szCs w:val="22"/>
          <w:lang w:val="ro-RO"/>
        </w:rPr>
        <w:t xml:space="preserve">rezidentul poate fi exclus de la examenul </w:t>
      </w:r>
      <w:r w:rsidR="004B746E" w:rsidRPr="0085227F">
        <w:rPr>
          <w:i/>
          <w:sz w:val="22"/>
          <w:szCs w:val="22"/>
          <w:lang w:val="ro-RO"/>
        </w:rPr>
        <w:t>de absolvire</w:t>
      </w:r>
      <w:r w:rsidRPr="0085227F">
        <w:rPr>
          <w:i/>
          <w:sz w:val="22"/>
          <w:szCs w:val="22"/>
          <w:lang w:val="ro-RO"/>
        </w:rPr>
        <w:t xml:space="preserve"> de medic. </w:t>
      </w:r>
    </w:p>
    <w:p w:rsidR="0011763C" w:rsidRPr="0085227F" w:rsidRDefault="0011763C" w:rsidP="00F450BB">
      <w:pPr>
        <w:pStyle w:val="af6"/>
        <w:numPr>
          <w:ilvl w:val="0"/>
          <w:numId w:val="19"/>
        </w:numPr>
        <w:jc w:val="both"/>
        <w:rPr>
          <w:i/>
          <w:sz w:val="22"/>
          <w:szCs w:val="22"/>
          <w:lang w:val="ro-RO"/>
        </w:rPr>
      </w:pPr>
      <w:r w:rsidRPr="0085227F">
        <w:rPr>
          <w:i/>
          <w:sz w:val="22"/>
          <w:szCs w:val="22"/>
          <w:lang w:val="ro-RO"/>
        </w:rPr>
        <w:t xml:space="preserve">Nerespectarea acestui program determină retragerea mediculuirezident din instituția medico-sanitară respectivă, cât </w:t>
      </w:r>
      <w:r w:rsidR="00600065" w:rsidRPr="0085227F">
        <w:rPr>
          <w:i/>
          <w:sz w:val="22"/>
          <w:szCs w:val="22"/>
          <w:lang w:val="ro-RO"/>
        </w:rPr>
        <w:t xml:space="preserve">și </w:t>
      </w:r>
      <w:r w:rsidR="00CA00D6" w:rsidRPr="0085227F">
        <w:rPr>
          <w:i/>
          <w:sz w:val="22"/>
          <w:szCs w:val="22"/>
          <w:lang w:val="ro-RO"/>
        </w:rPr>
        <w:t>exmatricularea de la</w:t>
      </w:r>
      <w:r w:rsidR="00815F12">
        <w:rPr>
          <w:i/>
          <w:sz w:val="22"/>
          <w:szCs w:val="22"/>
          <w:lang w:val="ro-RO"/>
        </w:rPr>
        <w:t xml:space="preserve"> </w:t>
      </w:r>
      <w:r w:rsidR="00CA00D6" w:rsidRPr="0085227F">
        <w:rPr>
          <w:i/>
          <w:sz w:val="22"/>
          <w:szCs w:val="22"/>
          <w:lang w:val="ro-RO"/>
        </w:rPr>
        <w:t xml:space="preserve">studii de </w:t>
      </w:r>
      <w:r w:rsidRPr="0085227F">
        <w:rPr>
          <w:i/>
          <w:sz w:val="22"/>
          <w:szCs w:val="22"/>
          <w:lang w:val="ro-RO"/>
        </w:rPr>
        <w:t>rezidențiat.</w:t>
      </w:r>
    </w:p>
    <w:p w:rsidR="005D4753" w:rsidRPr="0085227F" w:rsidRDefault="005D4753" w:rsidP="00E45A93">
      <w:pPr>
        <w:pStyle w:val="Style1"/>
        <w:widowControl/>
        <w:spacing w:line="276" w:lineRule="auto"/>
        <w:jc w:val="both"/>
        <w:rPr>
          <w:b/>
          <w:bCs/>
          <w:sz w:val="28"/>
          <w:szCs w:val="28"/>
          <w:lang w:val="ro-RO" w:eastAsia="ro-RO"/>
        </w:rPr>
      </w:pPr>
    </w:p>
    <w:sectPr w:rsidR="005D4753" w:rsidRPr="0085227F" w:rsidSect="005166CD">
      <w:headerReference w:type="default" r:id="rId30"/>
      <w:headerReference w:type="first" r:id="rId31"/>
      <w:pgSz w:w="11906" w:h="16838" w:code="9"/>
      <w:pgMar w:top="851" w:right="737" w:bottom="851" w:left="1361"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621F" w:rsidRDefault="0074621F">
      <w:r>
        <w:separator/>
      </w:r>
    </w:p>
  </w:endnote>
  <w:endnote w:type="continuationSeparator" w:id="0">
    <w:p w:rsidR="0074621F" w:rsidRDefault="00746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Pragmatica">
    <w:altName w:val="Arial Narrow"/>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TTC5o00">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621F" w:rsidRDefault="0074621F">
      <w:r>
        <w:separator/>
      </w:r>
    </w:p>
  </w:footnote>
  <w:footnote w:type="continuationSeparator" w:id="0">
    <w:p w:rsidR="0074621F" w:rsidRDefault="0074621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tblInd w:w="70" w:type="dxa"/>
      <w:tblLayout w:type="fixed"/>
      <w:tblCellMar>
        <w:left w:w="70" w:type="dxa"/>
        <w:right w:w="70" w:type="dxa"/>
      </w:tblCellMar>
      <w:tblLook w:val="0000" w:firstRow="0" w:lastRow="0" w:firstColumn="0" w:lastColumn="0" w:noHBand="0" w:noVBand="0"/>
    </w:tblPr>
    <w:tblGrid>
      <w:gridCol w:w="1343"/>
      <w:gridCol w:w="5745"/>
      <w:gridCol w:w="1343"/>
      <w:gridCol w:w="1492"/>
    </w:tblGrid>
    <w:tr w:rsidR="008817B4" w:rsidRPr="00710634" w:rsidTr="005166CD">
      <w:trPr>
        <w:cantSplit/>
        <w:trHeight w:val="414"/>
        <w:tblHeader/>
      </w:trPr>
      <w:tc>
        <w:tcPr>
          <w:tcW w:w="1343" w:type="dxa"/>
          <w:vMerge w:val="restart"/>
          <w:tcBorders>
            <w:top w:val="single" w:sz="4" w:space="0" w:color="auto"/>
            <w:left w:val="single" w:sz="4" w:space="0" w:color="auto"/>
          </w:tcBorders>
        </w:tcPr>
        <w:p w:rsidR="008817B4" w:rsidRPr="00541BD3" w:rsidRDefault="008817B4" w:rsidP="00777F3D">
          <w:pPr>
            <w:pStyle w:val="aa"/>
            <w:ind w:left="830"/>
            <w:rPr>
              <w:rFonts w:ascii="Arial" w:hAnsi="Arial" w:cs="Arial"/>
            </w:rPr>
          </w:pPr>
          <w:r>
            <w:rPr>
              <w:noProof/>
            </w:rPr>
            <mc:AlternateContent>
              <mc:Choice Requires="wps">
                <w:drawing>
                  <wp:anchor distT="0" distB="0" distL="114300" distR="114300" simplePos="0" relativeHeight="251658240" behindDoc="0" locked="0" layoutInCell="1" allowOverlap="1">
                    <wp:simplePos x="0" y="0"/>
                    <wp:positionH relativeFrom="column">
                      <wp:posOffset>-137160</wp:posOffset>
                    </wp:positionH>
                    <wp:positionV relativeFrom="paragraph">
                      <wp:posOffset>-82550</wp:posOffset>
                    </wp:positionV>
                    <wp:extent cx="6467475" cy="9791700"/>
                    <wp:effectExtent l="0" t="0" r="9525" b="0"/>
                    <wp:wrapNone/>
                    <wp:docPr id="1"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67475" cy="97917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E60B089" id="Прямоугольник 17" o:spid="_x0000_s1026" style="position:absolute;margin-left:-10.8pt;margin-top:-6.5pt;width:509.25pt;height:7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" filled="f" strokecolor="windowText" strokeweight="1pt">
                    <v:path arrowok="t"/>
                  </v:rect>
                </w:pict>
              </mc:Fallback>
            </mc:AlternateContent>
          </w:r>
          <w:r>
            <w:rPr>
              <w:noProof/>
            </w:rPr>
            <w:drawing>
              <wp:anchor distT="0" distB="0" distL="114300" distR="114300" simplePos="0" relativeHeight="251656192" behindDoc="0" locked="0" layoutInCell="1" allowOverlap="1">
                <wp:simplePos x="0" y="0"/>
                <wp:positionH relativeFrom="column">
                  <wp:posOffset>148590</wp:posOffset>
                </wp:positionH>
                <wp:positionV relativeFrom="paragraph">
                  <wp:posOffset>98425</wp:posOffset>
                </wp:positionV>
                <wp:extent cx="447675" cy="674133"/>
                <wp:effectExtent l="0" t="0" r="0" b="0"/>
                <wp:wrapNone/>
                <wp:docPr id="3"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7675" cy="674133"/>
                        </a:xfrm>
                        <a:prstGeom prst="rect">
                          <a:avLst/>
                        </a:prstGeom>
                        <a:noFill/>
                        <a:ln>
                          <a:noFill/>
                        </a:ln>
                      </pic:spPr>
                    </pic:pic>
                  </a:graphicData>
                </a:graphic>
              </wp:anchor>
            </w:drawing>
          </w:r>
          <w:r>
            <w:rPr>
              <w:noProof/>
            </w:rPr>
            <mc:AlternateContent>
              <mc:Choice Requires="wpc">
                <w:drawing>
                  <wp:inline distT="0" distB="0" distL="0" distR="0">
                    <wp:extent cx="561975" cy="816610"/>
                    <wp:effectExtent l="0" t="0" r="0" b="2540"/>
                    <wp:docPr id="4" name="Полотно 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03F69F35" id="Полотно 4" o:spid="_x0000_s1026" editas="canvas" style="width:44.25pt;height:64.3pt;mso-position-horizontal-relative:char;mso-position-vertical-relative:line" coordsize="5619,81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619;height:8166;visibility:visible;mso-wrap-style:square">
                      <v:fill o:detectmouseclick="t"/>
                      <v:path o:connecttype="none"/>
                    </v:shape>
                    <w10:anchorlock/>
                  </v:group>
                </w:pict>
              </mc:Fallback>
            </mc:AlternateContent>
          </w:r>
        </w:p>
      </w:tc>
      <w:tc>
        <w:tcPr>
          <w:tcW w:w="5745" w:type="dxa"/>
          <w:vMerge w:val="restart"/>
          <w:tcBorders>
            <w:top w:val="single" w:sz="4" w:space="0" w:color="auto"/>
            <w:left w:val="single" w:sz="4" w:space="0" w:color="auto"/>
          </w:tcBorders>
          <w:vAlign w:val="center"/>
        </w:tcPr>
        <w:p w:rsidR="008817B4" w:rsidRPr="00CA74E7" w:rsidRDefault="008817B4" w:rsidP="00777F3D">
          <w:pPr>
            <w:pStyle w:val="aa"/>
            <w:jc w:val="center"/>
            <w:rPr>
              <w:b/>
              <w:caps/>
              <w:sz w:val="26"/>
              <w:szCs w:val="26"/>
              <w:lang w:val="it-IT"/>
            </w:rPr>
          </w:pPr>
          <w:r w:rsidRPr="00CA74E7">
            <w:rPr>
              <w:b/>
              <w:caps/>
              <w:sz w:val="26"/>
              <w:szCs w:val="26"/>
              <w:lang w:val="it-IT"/>
            </w:rPr>
            <w:t xml:space="preserve">PR 8.5.1 </w:t>
          </w:r>
          <w:r>
            <w:rPr>
              <w:b/>
              <w:sz w:val="26"/>
              <w:szCs w:val="26"/>
              <w:lang w:val="it-IT"/>
            </w:rPr>
            <w:t>PROGRAM</w:t>
          </w:r>
          <w:r w:rsidRPr="00CA74E7">
            <w:rPr>
              <w:b/>
              <w:sz w:val="26"/>
              <w:szCs w:val="26"/>
              <w:lang w:val="it-IT"/>
            </w:rPr>
            <w:t xml:space="preserve"> DE </w:t>
          </w:r>
          <w:r w:rsidRPr="00CA74E7">
            <w:rPr>
              <w:b/>
              <w:caps/>
              <w:sz w:val="26"/>
              <w:szCs w:val="26"/>
              <w:lang w:val="it-IT"/>
            </w:rPr>
            <w:t>rezidențiat</w:t>
          </w:r>
        </w:p>
      </w:tc>
      <w:tc>
        <w:tcPr>
          <w:tcW w:w="1343" w:type="dxa"/>
          <w:tcBorders>
            <w:top w:val="single" w:sz="4" w:space="0" w:color="auto"/>
            <w:left w:val="single" w:sz="4" w:space="0" w:color="auto"/>
            <w:bottom w:val="single" w:sz="4" w:space="0" w:color="auto"/>
            <w:right w:val="single" w:sz="4" w:space="0" w:color="auto"/>
          </w:tcBorders>
          <w:vAlign w:val="center"/>
        </w:tcPr>
        <w:p w:rsidR="008817B4" w:rsidRPr="00CA74E7" w:rsidRDefault="008817B4" w:rsidP="00777F3D">
          <w:pPr>
            <w:rPr>
              <w:rStyle w:val="ae"/>
              <w:sz w:val="26"/>
              <w:szCs w:val="26"/>
              <w:lang w:val="ro-RO"/>
            </w:rPr>
          </w:pPr>
          <w:r w:rsidRPr="00CA74E7">
            <w:rPr>
              <w:rStyle w:val="ae"/>
              <w:sz w:val="26"/>
              <w:szCs w:val="26"/>
            </w:rPr>
            <w:t>R</w:t>
          </w:r>
          <w:r w:rsidRPr="00CA74E7">
            <w:rPr>
              <w:rStyle w:val="ae"/>
              <w:sz w:val="26"/>
              <w:szCs w:val="26"/>
              <w:lang w:val="en-US"/>
            </w:rPr>
            <w:t>edac</w:t>
          </w:r>
          <w:r w:rsidRPr="00CA74E7">
            <w:rPr>
              <w:rStyle w:val="ae"/>
              <w:sz w:val="26"/>
              <w:szCs w:val="26"/>
              <w:lang w:val="ro-RO"/>
            </w:rPr>
            <w:t>ţie:</w:t>
          </w:r>
        </w:p>
      </w:tc>
      <w:tc>
        <w:tcPr>
          <w:tcW w:w="1492" w:type="dxa"/>
          <w:tcBorders>
            <w:top w:val="single" w:sz="4" w:space="0" w:color="auto"/>
            <w:left w:val="single" w:sz="4" w:space="0" w:color="auto"/>
            <w:bottom w:val="single" w:sz="4" w:space="0" w:color="auto"/>
            <w:right w:val="single" w:sz="4" w:space="0" w:color="auto"/>
          </w:tcBorders>
          <w:vAlign w:val="center"/>
        </w:tcPr>
        <w:p w:rsidR="008817B4" w:rsidRPr="00CA74E7" w:rsidRDefault="008817B4" w:rsidP="00FB47F4">
          <w:pPr>
            <w:pStyle w:val="PaginaIntestazione"/>
            <w:jc w:val="left"/>
            <w:rPr>
              <w:rStyle w:val="ae"/>
              <w:b/>
              <w:sz w:val="26"/>
              <w:szCs w:val="26"/>
            </w:rPr>
          </w:pPr>
          <w:r>
            <w:rPr>
              <w:rStyle w:val="ae"/>
              <w:b/>
              <w:sz w:val="26"/>
              <w:szCs w:val="26"/>
            </w:rPr>
            <w:t>08</w:t>
          </w:r>
        </w:p>
      </w:tc>
    </w:tr>
    <w:tr w:rsidR="008817B4" w:rsidRPr="00710634" w:rsidTr="005166CD">
      <w:trPr>
        <w:cantSplit/>
        <w:trHeight w:val="382"/>
        <w:tblHeader/>
      </w:trPr>
      <w:tc>
        <w:tcPr>
          <w:tcW w:w="1343" w:type="dxa"/>
          <w:vMerge/>
          <w:tcBorders>
            <w:left w:val="single" w:sz="4" w:space="0" w:color="auto"/>
          </w:tcBorders>
        </w:tcPr>
        <w:p w:rsidR="008817B4" w:rsidRPr="00D544E2" w:rsidRDefault="008817B4" w:rsidP="00777F3D">
          <w:pPr>
            <w:pStyle w:val="aa"/>
            <w:ind w:left="830"/>
            <w:rPr>
              <w:sz w:val="16"/>
              <w:szCs w:val="16"/>
              <w:lang w:val="ro-RO"/>
            </w:rPr>
          </w:pPr>
        </w:p>
      </w:tc>
      <w:tc>
        <w:tcPr>
          <w:tcW w:w="5745" w:type="dxa"/>
          <w:vMerge/>
          <w:tcBorders>
            <w:left w:val="single" w:sz="4" w:space="0" w:color="auto"/>
          </w:tcBorders>
          <w:vAlign w:val="center"/>
        </w:tcPr>
        <w:p w:rsidR="008817B4" w:rsidRPr="00CA74E7" w:rsidRDefault="008817B4" w:rsidP="00777F3D">
          <w:pPr>
            <w:pStyle w:val="aa"/>
            <w:jc w:val="center"/>
            <w:rPr>
              <w:b/>
              <w:caps/>
              <w:sz w:val="26"/>
              <w:szCs w:val="26"/>
              <w:lang w:val="it-IT"/>
            </w:rPr>
          </w:pPr>
        </w:p>
      </w:tc>
      <w:tc>
        <w:tcPr>
          <w:tcW w:w="1343" w:type="dxa"/>
          <w:tcBorders>
            <w:top w:val="single" w:sz="4" w:space="0" w:color="auto"/>
            <w:left w:val="single" w:sz="4" w:space="0" w:color="auto"/>
            <w:bottom w:val="single" w:sz="4" w:space="0" w:color="auto"/>
            <w:right w:val="single" w:sz="4" w:space="0" w:color="auto"/>
          </w:tcBorders>
          <w:vAlign w:val="center"/>
        </w:tcPr>
        <w:p w:rsidR="008817B4" w:rsidRPr="00CA74E7" w:rsidRDefault="008817B4" w:rsidP="00777F3D">
          <w:pPr>
            <w:rPr>
              <w:rStyle w:val="ae"/>
              <w:sz w:val="26"/>
              <w:szCs w:val="26"/>
            </w:rPr>
          </w:pPr>
          <w:r w:rsidRPr="00CA74E7">
            <w:rPr>
              <w:rStyle w:val="ae"/>
              <w:sz w:val="26"/>
              <w:szCs w:val="26"/>
            </w:rPr>
            <w:t>D</w:t>
          </w:r>
          <w:r w:rsidRPr="00CA74E7">
            <w:rPr>
              <w:rStyle w:val="ae"/>
              <w:sz w:val="26"/>
              <w:szCs w:val="26"/>
              <w:lang w:val="ro-RO"/>
            </w:rPr>
            <w:t>ata</w:t>
          </w:r>
          <w:r w:rsidRPr="00CA74E7">
            <w:rPr>
              <w:rStyle w:val="ae"/>
              <w:sz w:val="26"/>
              <w:szCs w:val="26"/>
            </w:rPr>
            <w:t>:</w:t>
          </w:r>
        </w:p>
      </w:tc>
      <w:tc>
        <w:tcPr>
          <w:tcW w:w="1492" w:type="dxa"/>
          <w:tcBorders>
            <w:top w:val="single" w:sz="4" w:space="0" w:color="auto"/>
            <w:left w:val="single" w:sz="4" w:space="0" w:color="auto"/>
            <w:bottom w:val="single" w:sz="4" w:space="0" w:color="auto"/>
            <w:right w:val="single" w:sz="4" w:space="0" w:color="auto"/>
          </w:tcBorders>
          <w:vAlign w:val="center"/>
        </w:tcPr>
        <w:p w:rsidR="008817B4" w:rsidRPr="00CA74E7" w:rsidRDefault="008817B4" w:rsidP="00777F3D">
          <w:pPr>
            <w:pStyle w:val="PaginaIntestazione"/>
            <w:jc w:val="left"/>
            <w:rPr>
              <w:rStyle w:val="ae"/>
              <w:b/>
              <w:sz w:val="26"/>
              <w:szCs w:val="26"/>
            </w:rPr>
          </w:pPr>
          <w:r>
            <w:rPr>
              <w:rStyle w:val="ae"/>
              <w:b/>
              <w:sz w:val="26"/>
              <w:szCs w:val="26"/>
            </w:rPr>
            <w:t>21.02.2020</w:t>
          </w:r>
        </w:p>
      </w:tc>
    </w:tr>
    <w:tr w:rsidR="008817B4" w:rsidRPr="00710634" w:rsidTr="005166CD">
      <w:trPr>
        <w:cantSplit/>
        <w:trHeight w:val="179"/>
        <w:tblHeader/>
      </w:trPr>
      <w:tc>
        <w:tcPr>
          <w:tcW w:w="1343" w:type="dxa"/>
          <w:vMerge/>
          <w:tcBorders>
            <w:left w:val="single" w:sz="4" w:space="0" w:color="auto"/>
            <w:bottom w:val="single" w:sz="4" w:space="0" w:color="auto"/>
          </w:tcBorders>
        </w:tcPr>
        <w:p w:rsidR="008817B4" w:rsidRPr="00D544E2" w:rsidRDefault="008817B4" w:rsidP="00777F3D">
          <w:pPr>
            <w:pStyle w:val="aa"/>
            <w:ind w:left="830"/>
            <w:rPr>
              <w:sz w:val="16"/>
              <w:szCs w:val="16"/>
              <w:lang w:val="ro-RO"/>
            </w:rPr>
          </w:pPr>
        </w:p>
      </w:tc>
      <w:tc>
        <w:tcPr>
          <w:tcW w:w="5745" w:type="dxa"/>
          <w:vMerge/>
          <w:tcBorders>
            <w:left w:val="single" w:sz="4" w:space="0" w:color="auto"/>
            <w:bottom w:val="single" w:sz="4" w:space="0" w:color="auto"/>
          </w:tcBorders>
          <w:vAlign w:val="center"/>
        </w:tcPr>
        <w:p w:rsidR="008817B4" w:rsidRPr="00CA74E7" w:rsidRDefault="008817B4" w:rsidP="00777F3D">
          <w:pPr>
            <w:pStyle w:val="aa"/>
            <w:jc w:val="center"/>
            <w:rPr>
              <w:b/>
              <w:caps/>
              <w:sz w:val="26"/>
              <w:szCs w:val="26"/>
              <w:lang w:val="it-IT"/>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8817B4" w:rsidRPr="00CA74E7" w:rsidRDefault="008817B4" w:rsidP="00777F3D">
          <w:pPr>
            <w:jc w:val="center"/>
            <w:rPr>
              <w:rStyle w:val="ae"/>
              <w:sz w:val="26"/>
              <w:szCs w:val="26"/>
            </w:rPr>
          </w:pPr>
          <w:r w:rsidRPr="00CA74E7">
            <w:rPr>
              <w:rStyle w:val="ae"/>
              <w:sz w:val="26"/>
              <w:szCs w:val="26"/>
            </w:rPr>
            <w:t xml:space="preserve">Pag. </w:t>
          </w:r>
          <w:r w:rsidRPr="00CA74E7">
            <w:rPr>
              <w:b/>
              <w:bCs/>
              <w:sz w:val="26"/>
              <w:szCs w:val="26"/>
            </w:rPr>
            <w:fldChar w:fldCharType="begin"/>
          </w:r>
          <w:r w:rsidRPr="00CA74E7">
            <w:rPr>
              <w:b/>
              <w:bCs/>
              <w:sz w:val="26"/>
              <w:szCs w:val="26"/>
            </w:rPr>
            <w:instrText>PAGE</w:instrText>
          </w:r>
          <w:r w:rsidRPr="00CA74E7">
            <w:rPr>
              <w:b/>
              <w:bCs/>
              <w:sz w:val="26"/>
              <w:szCs w:val="26"/>
            </w:rPr>
            <w:fldChar w:fldCharType="separate"/>
          </w:r>
          <w:r w:rsidR="004F480A">
            <w:rPr>
              <w:b/>
              <w:bCs/>
              <w:noProof/>
              <w:sz w:val="26"/>
              <w:szCs w:val="26"/>
            </w:rPr>
            <w:t>19</w:t>
          </w:r>
          <w:r w:rsidRPr="00CA74E7">
            <w:rPr>
              <w:b/>
              <w:bCs/>
              <w:sz w:val="26"/>
              <w:szCs w:val="26"/>
            </w:rPr>
            <w:fldChar w:fldCharType="end"/>
          </w:r>
          <w:r w:rsidRPr="00CA74E7">
            <w:rPr>
              <w:sz w:val="26"/>
              <w:szCs w:val="26"/>
              <w:lang w:val="ro-RO"/>
            </w:rPr>
            <w:t>/</w:t>
          </w:r>
          <w:r w:rsidRPr="00CA74E7">
            <w:rPr>
              <w:b/>
              <w:bCs/>
              <w:sz w:val="26"/>
              <w:szCs w:val="26"/>
            </w:rPr>
            <w:fldChar w:fldCharType="begin"/>
          </w:r>
          <w:r w:rsidRPr="00CA74E7">
            <w:rPr>
              <w:b/>
              <w:bCs/>
              <w:sz w:val="26"/>
              <w:szCs w:val="26"/>
            </w:rPr>
            <w:instrText>NUMPAGES</w:instrText>
          </w:r>
          <w:r w:rsidRPr="00CA74E7">
            <w:rPr>
              <w:b/>
              <w:bCs/>
              <w:sz w:val="26"/>
              <w:szCs w:val="26"/>
            </w:rPr>
            <w:fldChar w:fldCharType="separate"/>
          </w:r>
          <w:r w:rsidR="004F480A">
            <w:rPr>
              <w:b/>
              <w:bCs/>
              <w:noProof/>
              <w:sz w:val="26"/>
              <w:szCs w:val="26"/>
            </w:rPr>
            <w:t>46</w:t>
          </w:r>
          <w:r w:rsidRPr="00CA74E7">
            <w:rPr>
              <w:b/>
              <w:bCs/>
              <w:sz w:val="26"/>
              <w:szCs w:val="26"/>
            </w:rPr>
            <w:fldChar w:fldCharType="end"/>
          </w:r>
        </w:p>
      </w:tc>
    </w:tr>
  </w:tbl>
  <w:p w:rsidR="008817B4" w:rsidRPr="00777F3D" w:rsidRDefault="008817B4">
    <w:pPr>
      <w:pStyle w:val="aa"/>
      <w:rPr>
        <w:sz w:val="1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40" w:type="dxa"/>
      <w:tblInd w:w="-147" w:type="dxa"/>
      <w:tblLayout w:type="fixed"/>
      <w:tblCellMar>
        <w:left w:w="70" w:type="dxa"/>
        <w:right w:w="70" w:type="dxa"/>
      </w:tblCellMar>
      <w:tblLook w:val="0000" w:firstRow="0" w:lastRow="0" w:firstColumn="0" w:lastColumn="0" w:noHBand="0" w:noVBand="0"/>
    </w:tblPr>
    <w:tblGrid>
      <w:gridCol w:w="1560"/>
      <w:gridCol w:w="5632"/>
      <w:gridCol w:w="1172"/>
      <w:gridCol w:w="1276"/>
    </w:tblGrid>
    <w:tr w:rsidR="008817B4" w:rsidRPr="00710634" w:rsidTr="00272BEF">
      <w:trPr>
        <w:cantSplit/>
        <w:trHeight w:val="414"/>
        <w:tblHeader/>
      </w:trPr>
      <w:tc>
        <w:tcPr>
          <w:tcW w:w="1560" w:type="dxa"/>
          <w:vMerge w:val="restart"/>
          <w:tcBorders>
            <w:top w:val="single" w:sz="4" w:space="0" w:color="auto"/>
            <w:left w:val="single" w:sz="4" w:space="0" w:color="auto"/>
          </w:tcBorders>
        </w:tcPr>
        <w:p w:rsidR="008817B4" w:rsidRPr="00541BD3" w:rsidRDefault="008817B4" w:rsidP="00777F3D">
          <w:pPr>
            <w:pStyle w:val="aa"/>
            <w:ind w:left="830"/>
            <w:rPr>
              <w:rFonts w:ascii="Arial" w:hAnsi="Arial" w:cs="Arial"/>
            </w:rPr>
          </w:pPr>
          <w:r>
            <w:rPr>
              <w:noProof/>
            </w:rPr>
            <w:drawing>
              <wp:anchor distT="0" distB="0" distL="114300" distR="114300" simplePos="0" relativeHeight="251655168" behindDoc="0" locked="0" layoutInCell="1" allowOverlap="1">
                <wp:simplePos x="0" y="0"/>
                <wp:positionH relativeFrom="column">
                  <wp:posOffset>127635</wp:posOffset>
                </wp:positionH>
                <wp:positionV relativeFrom="paragraph">
                  <wp:posOffset>98425</wp:posOffset>
                </wp:positionV>
                <wp:extent cx="542290" cy="816610"/>
                <wp:effectExtent l="0" t="0" r="0" b="2540"/>
                <wp:wrapNone/>
                <wp:docPr id="5"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816610"/>
                        </a:xfrm>
                        <a:prstGeom prst="rect">
                          <a:avLst/>
                        </a:prstGeom>
                        <a:noFill/>
                        <a:ln>
                          <a:noFill/>
                        </a:ln>
                      </pic:spPr>
                    </pic:pic>
                  </a:graphicData>
                </a:graphic>
              </wp:anchor>
            </w:drawing>
          </w:r>
          <w:r>
            <w:rPr>
              <w:noProof/>
            </w:rPr>
            <mc:AlternateContent>
              <mc:Choice Requires="wpc">
                <w:drawing>
                  <wp:inline distT="0" distB="0" distL="0" distR="0">
                    <wp:extent cx="561975" cy="816610"/>
                    <wp:effectExtent l="0" t="0" r="0" b="2540"/>
                    <wp:docPr id="2" name="Полотно 1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27C387AB" id="Полотно 19" o:spid="_x0000_s1026" editas="canvas" style="width:44.25pt;height:64.3pt;mso-position-horizontal-relative:char;mso-position-vertical-relative:line" coordsize="5619,81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619;height:8166;visibility:visible;mso-wrap-style:square">
                      <v:fill o:detectmouseclick="t"/>
                      <v:path o:connecttype="none"/>
                    </v:shape>
                    <w10:anchorlock/>
                  </v:group>
                </w:pict>
              </mc:Fallback>
            </mc:AlternateContent>
          </w:r>
        </w:p>
      </w:tc>
      <w:tc>
        <w:tcPr>
          <w:tcW w:w="5632" w:type="dxa"/>
          <w:vMerge w:val="restart"/>
          <w:tcBorders>
            <w:top w:val="single" w:sz="4" w:space="0" w:color="auto"/>
            <w:left w:val="single" w:sz="4" w:space="0" w:color="auto"/>
          </w:tcBorders>
          <w:vAlign w:val="center"/>
        </w:tcPr>
        <w:p w:rsidR="008817B4" w:rsidRPr="00736A4C" w:rsidRDefault="008817B4" w:rsidP="00777F3D">
          <w:pPr>
            <w:pStyle w:val="aa"/>
            <w:jc w:val="center"/>
            <w:rPr>
              <w:b/>
              <w:caps/>
              <w:lang w:val="it-IT"/>
            </w:rPr>
          </w:pPr>
          <w:r w:rsidRPr="00736A4C">
            <w:rPr>
              <w:rFonts w:ascii="Calibri" w:hAnsi="Calibri"/>
              <w:b/>
              <w:caps/>
              <w:sz w:val="28"/>
              <w:szCs w:val="28"/>
              <w:lang w:val="it-IT"/>
            </w:rPr>
            <w:t>P</w:t>
          </w:r>
          <w:r>
            <w:rPr>
              <w:rFonts w:ascii="Calibri" w:hAnsi="Calibri"/>
              <w:b/>
              <w:caps/>
              <w:sz w:val="28"/>
              <w:szCs w:val="28"/>
              <w:lang w:val="it-IT"/>
            </w:rPr>
            <w:t>R</w:t>
          </w:r>
          <w:r w:rsidRPr="00736A4C">
            <w:rPr>
              <w:rFonts w:ascii="Calibri" w:hAnsi="Calibri"/>
              <w:b/>
              <w:caps/>
              <w:sz w:val="28"/>
              <w:szCs w:val="28"/>
              <w:lang w:val="it-IT"/>
            </w:rPr>
            <w:t xml:space="preserve"> 8.5.1 </w:t>
          </w:r>
          <w:r w:rsidRPr="00736A4C">
            <w:rPr>
              <w:rFonts w:ascii="Calibri" w:hAnsi="Calibri"/>
              <w:b/>
              <w:sz w:val="28"/>
              <w:szCs w:val="28"/>
              <w:lang w:val="it-IT"/>
            </w:rPr>
            <w:t>PROGRAM</w:t>
          </w:r>
          <w:r>
            <w:rPr>
              <w:rFonts w:ascii="Calibri" w:hAnsi="Calibri"/>
              <w:b/>
              <w:sz w:val="28"/>
              <w:szCs w:val="28"/>
              <w:lang w:val="it-IT"/>
            </w:rPr>
            <w:t>Ă</w:t>
          </w:r>
          <w:r w:rsidRPr="00736A4C">
            <w:rPr>
              <w:rFonts w:ascii="Calibri" w:hAnsi="Calibri"/>
              <w:b/>
              <w:sz w:val="28"/>
              <w:szCs w:val="28"/>
              <w:lang w:val="it-IT"/>
            </w:rPr>
            <w:t xml:space="preserve"> DE </w:t>
          </w:r>
          <w:r w:rsidRPr="00777F3D">
            <w:rPr>
              <w:rFonts w:ascii="Calibri" w:hAnsi="Calibri"/>
              <w:b/>
              <w:caps/>
              <w:sz w:val="28"/>
              <w:szCs w:val="28"/>
              <w:lang w:val="it-IT"/>
            </w:rPr>
            <w:t>rezidențiat</w:t>
          </w:r>
        </w:p>
      </w:tc>
      <w:tc>
        <w:tcPr>
          <w:tcW w:w="1172" w:type="dxa"/>
          <w:tcBorders>
            <w:top w:val="single" w:sz="4" w:space="0" w:color="auto"/>
            <w:left w:val="single" w:sz="4" w:space="0" w:color="auto"/>
            <w:bottom w:val="single" w:sz="4" w:space="0" w:color="auto"/>
            <w:right w:val="single" w:sz="4" w:space="0" w:color="auto"/>
          </w:tcBorders>
          <w:vAlign w:val="center"/>
        </w:tcPr>
        <w:p w:rsidR="008817B4" w:rsidRPr="00736A4C" w:rsidRDefault="008817B4" w:rsidP="00777F3D">
          <w:pPr>
            <w:rPr>
              <w:rStyle w:val="ae"/>
              <w:lang w:val="ro-RO"/>
            </w:rPr>
          </w:pPr>
          <w:r w:rsidRPr="00736A4C">
            <w:rPr>
              <w:rStyle w:val="ae"/>
            </w:rPr>
            <w:t>R</w:t>
          </w:r>
          <w:r w:rsidRPr="00736A4C">
            <w:rPr>
              <w:rStyle w:val="ae"/>
              <w:lang w:val="en-US"/>
            </w:rPr>
            <w:t>edac</w:t>
          </w:r>
          <w:r w:rsidRPr="00736A4C">
            <w:rPr>
              <w:rStyle w:val="ae"/>
              <w:lang w:val="ro-RO"/>
            </w:rPr>
            <w:t>ţie:</w:t>
          </w:r>
        </w:p>
      </w:tc>
      <w:tc>
        <w:tcPr>
          <w:tcW w:w="1276" w:type="dxa"/>
          <w:tcBorders>
            <w:top w:val="single" w:sz="4" w:space="0" w:color="auto"/>
            <w:left w:val="single" w:sz="4" w:space="0" w:color="auto"/>
            <w:bottom w:val="single" w:sz="4" w:space="0" w:color="auto"/>
            <w:right w:val="single" w:sz="4" w:space="0" w:color="auto"/>
          </w:tcBorders>
          <w:vAlign w:val="center"/>
        </w:tcPr>
        <w:p w:rsidR="008817B4" w:rsidRPr="00736A4C" w:rsidRDefault="008817B4" w:rsidP="00777F3D">
          <w:pPr>
            <w:pStyle w:val="PaginaIntestazione"/>
            <w:jc w:val="left"/>
            <w:rPr>
              <w:rStyle w:val="ae"/>
              <w:b/>
              <w:sz w:val="24"/>
              <w:szCs w:val="24"/>
            </w:rPr>
          </w:pPr>
          <w:r w:rsidRPr="00736A4C">
            <w:rPr>
              <w:rStyle w:val="ae"/>
              <w:b/>
              <w:sz w:val="24"/>
              <w:szCs w:val="24"/>
            </w:rPr>
            <w:t>0</w:t>
          </w:r>
          <w:r>
            <w:rPr>
              <w:rStyle w:val="ae"/>
              <w:b/>
              <w:sz w:val="24"/>
              <w:szCs w:val="24"/>
            </w:rPr>
            <w:t>6</w:t>
          </w:r>
        </w:p>
      </w:tc>
    </w:tr>
    <w:tr w:rsidR="008817B4" w:rsidRPr="00710634" w:rsidTr="00272BEF">
      <w:trPr>
        <w:cantSplit/>
        <w:trHeight w:val="382"/>
        <w:tblHeader/>
      </w:trPr>
      <w:tc>
        <w:tcPr>
          <w:tcW w:w="1560" w:type="dxa"/>
          <w:vMerge/>
          <w:tcBorders>
            <w:left w:val="single" w:sz="4" w:space="0" w:color="auto"/>
          </w:tcBorders>
        </w:tcPr>
        <w:p w:rsidR="008817B4" w:rsidRPr="00D544E2" w:rsidRDefault="008817B4" w:rsidP="00777F3D">
          <w:pPr>
            <w:pStyle w:val="aa"/>
            <w:ind w:left="830"/>
            <w:rPr>
              <w:sz w:val="16"/>
              <w:szCs w:val="16"/>
              <w:lang w:val="ro-RO"/>
            </w:rPr>
          </w:pPr>
        </w:p>
      </w:tc>
      <w:tc>
        <w:tcPr>
          <w:tcW w:w="5632" w:type="dxa"/>
          <w:vMerge/>
          <w:tcBorders>
            <w:left w:val="single" w:sz="4" w:space="0" w:color="auto"/>
          </w:tcBorders>
          <w:vAlign w:val="center"/>
        </w:tcPr>
        <w:p w:rsidR="008817B4" w:rsidRPr="00736A4C" w:rsidRDefault="008817B4" w:rsidP="00777F3D">
          <w:pPr>
            <w:pStyle w:val="aa"/>
            <w:jc w:val="center"/>
            <w:rPr>
              <w:b/>
              <w:caps/>
              <w:lang w:val="it-IT"/>
            </w:rPr>
          </w:pPr>
        </w:p>
      </w:tc>
      <w:tc>
        <w:tcPr>
          <w:tcW w:w="1172" w:type="dxa"/>
          <w:tcBorders>
            <w:top w:val="single" w:sz="4" w:space="0" w:color="auto"/>
            <w:left w:val="single" w:sz="4" w:space="0" w:color="auto"/>
            <w:bottom w:val="single" w:sz="4" w:space="0" w:color="auto"/>
            <w:right w:val="single" w:sz="4" w:space="0" w:color="auto"/>
          </w:tcBorders>
          <w:vAlign w:val="center"/>
        </w:tcPr>
        <w:p w:rsidR="008817B4" w:rsidRPr="00736A4C" w:rsidRDefault="008817B4" w:rsidP="00777F3D">
          <w:pPr>
            <w:rPr>
              <w:rStyle w:val="ae"/>
            </w:rPr>
          </w:pPr>
          <w:r w:rsidRPr="00736A4C">
            <w:rPr>
              <w:rStyle w:val="ae"/>
            </w:rPr>
            <w:t>D</w:t>
          </w:r>
          <w:r w:rsidRPr="00736A4C">
            <w:rPr>
              <w:rStyle w:val="ae"/>
              <w:lang w:val="ro-RO"/>
            </w:rPr>
            <w:t>ata</w:t>
          </w:r>
          <w:r w:rsidRPr="00736A4C">
            <w:rPr>
              <w:rStyle w:val="ae"/>
            </w:rPr>
            <w:t>:</w:t>
          </w:r>
        </w:p>
      </w:tc>
      <w:tc>
        <w:tcPr>
          <w:tcW w:w="1276" w:type="dxa"/>
          <w:tcBorders>
            <w:top w:val="single" w:sz="4" w:space="0" w:color="auto"/>
            <w:left w:val="single" w:sz="4" w:space="0" w:color="auto"/>
            <w:bottom w:val="single" w:sz="4" w:space="0" w:color="auto"/>
            <w:right w:val="single" w:sz="4" w:space="0" w:color="auto"/>
          </w:tcBorders>
          <w:vAlign w:val="center"/>
        </w:tcPr>
        <w:p w:rsidR="008817B4" w:rsidRPr="00736A4C" w:rsidRDefault="008817B4" w:rsidP="00777F3D">
          <w:pPr>
            <w:pStyle w:val="PaginaIntestazione"/>
            <w:jc w:val="left"/>
            <w:rPr>
              <w:rStyle w:val="ae"/>
              <w:b/>
              <w:sz w:val="24"/>
              <w:szCs w:val="24"/>
            </w:rPr>
          </w:pPr>
          <w:r w:rsidRPr="00736A4C">
            <w:rPr>
              <w:rStyle w:val="ae"/>
              <w:b/>
              <w:sz w:val="24"/>
              <w:szCs w:val="24"/>
            </w:rPr>
            <w:t>2</w:t>
          </w:r>
          <w:r>
            <w:rPr>
              <w:rStyle w:val="ae"/>
              <w:b/>
              <w:sz w:val="24"/>
              <w:szCs w:val="24"/>
            </w:rPr>
            <w:t>0.09</w:t>
          </w:r>
          <w:r w:rsidRPr="00736A4C">
            <w:rPr>
              <w:rStyle w:val="ae"/>
              <w:b/>
              <w:sz w:val="24"/>
              <w:szCs w:val="24"/>
            </w:rPr>
            <w:t>.2017</w:t>
          </w:r>
        </w:p>
      </w:tc>
    </w:tr>
    <w:tr w:rsidR="008817B4" w:rsidRPr="00710634" w:rsidTr="00272BEF">
      <w:trPr>
        <w:cantSplit/>
        <w:trHeight w:val="676"/>
        <w:tblHeader/>
      </w:trPr>
      <w:tc>
        <w:tcPr>
          <w:tcW w:w="1560" w:type="dxa"/>
          <w:vMerge/>
          <w:tcBorders>
            <w:left w:val="single" w:sz="4" w:space="0" w:color="auto"/>
            <w:bottom w:val="single" w:sz="4" w:space="0" w:color="auto"/>
          </w:tcBorders>
        </w:tcPr>
        <w:p w:rsidR="008817B4" w:rsidRPr="00D544E2" w:rsidRDefault="008817B4" w:rsidP="00777F3D">
          <w:pPr>
            <w:pStyle w:val="aa"/>
            <w:ind w:left="830"/>
            <w:rPr>
              <w:sz w:val="16"/>
              <w:szCs w:val="16"/>
              <w:lang w:val="ro-RO"/>
            </w:rPr>
          </w:pPr>
        </w:p>
      </w:tc>
      <w:tc>
        <w:tcPr>
          <w:tcW w:w="5632" w:type="dxa"/>
          <w:vMerge/>
          <w:tcBorders>
            <w:left w:val="single" w:sz="4" w:space="0" w:color="auto"/>
            <w:bottom w:val="single" w:sz="4" w:space="0" w:color="auto"/>
          </w:tcBorders>
          <w:vAlign w:val="center"/>
        </w:tcPr>
        <w:p w:rsidR="008817B4" w:rsidRPr="00736A4C" w:rsidRDefault="008817B4" w:rsidP="00777F3D">
          <w:pPr>
            <w:pStyle w:val="aa"/>
            <w:jc w:val="center"/>
            <w:rPr>
              <w:b/>
              <w:caps/>
              <w:lang w:val="it-IT"/>
            </w:rPr>
          </w:pPr>
        </w:p>
      </w:tc>
      <w:tc>
        <w:tcPr>
          <w:tcW w:w="2448" w:type="dxa"/>
          <w:gridSpan w:val="2"/>
          <w:tcBorders>
            <w:top w:val="single" w:sz="4" w:space="0" w:color="auto"/>
            <w:left w:val="single" w:sz="4" w:space="0" w:color="auto"/>
            <w:bottom w:val="single" w:sz="4" w:space="0" w:color="auto"/>
            <w:right w:val="single" w:sz="4" w:space="0" w:color="auto"/>
          </w:tcBorders>
          <w:vAlign w:val="center"/>
        </w:tcPr>
        <w:p w:rsidR="008817B4" w:rsidRPr="00736A4C" w:rsidRDefault="008817B4" w:rsidP="00777F3D">
          <w:pPr>
            <w:jc w:val="center"/>
            <w:rPr>
              <w:rStyle w:val="ae"/>
            </w:rPr>
          </w:pPr>
          <w:r w:rsidRPr="00736A4C">
            <w:rPr>
              <w:rStyle w:val="ae"/>
            </w:rPr>
            <w:t xml:space="preserve">Pag. </w:t>
          </w:r>
          <w:r>
            <w:rPr>
              <w:b/>
              <w:bCs/>
            </w:rPr>
            <w:fldChar w:fldCharType="begin"/>
          </w:r>
          <w:r>
            <w:rPr>
              <w:b/>
              <w:bCs/>
            </w:rPr>
            <w:instrText>PAGE</w:instrText>
          </w:r>
          <w:r>
            <w:rPr>
              <w:b/>
              <w:bCs/>
            </w:rPr>
            <w:fldChar w:fldCharType="separate"/>
          </w:r>
          <w:r>
            <w:rPr>
              <w:b/>
              <w:bCs/>
              <w:noProof/>
            </w:rPr>
            <w:t>1</w:t>
          </w:r>
          <w:r>
            <w:rPr>
              <w:b/>
              <w:bCs/>
            </w:rPr>
            <w:fldChar w:fldCharType="end"/>
          </w:r>
          <w:r>
            <w:rPr>
              <w:lang w:val="ro-RO"/>
            </w:rPr>
            <w:t>/</w:t>
          </w:r>
          <w:r>
            <w:rPr>
              <w:b/>
              <w:bCs/>
            </w:rPr>
            <w:fldChar w:fldCharType="begin"/>
          </w:r>
          <w:r>
            <w:rPr>
              <w:b/>
              <w:bCs/>
            </w:rPr>
            <w:instrText>NUMPAGES</w:instrText>
          </w:r>
          <w:r>
            <w:rPr>
              <w:b/>
              <w:bCs/>
            </w:rPr>
            <w:fldChar w:fldCharType="separate"/>
          </w:r>
          <w:r>
            <w:rPr>
              <w:b/>
              <w:bCs/>
              <w:noProof/>
            </w:rPr>
            <w:t>4</w:t>
          </w:r>
          <w:r>
            <w:rPr>
              <w:b/>
              <w:bCs/>
            </w:rPr>
            <w:fldChar w:fldCharType="end"/>
          </w:r>
        </w:p>
      </w:tc>
    </w:tr>
  </w:tbl>
  <w:p w:rsidR="008817B4" w:rsidRPr="00777F3D" w:rsidRDefault="008817B4" w:rsidP="00777F3D">
    <w:pPr>
      <w:pStyle w:val="aa"/>
    </w:pPr>
    <w:r>
      <w:rPr>
        <w:noProof/>
      </w:rPr>
      <mc:AlternateContent>
        <mc:Choice Requires="wps">
          <w:drawing>
            <wp:anchor distT="0" distB="0" distL="114300" distR="114300" simplePos="0" relativeHeight="251657216" behindDoc="0" locked="0" layoutInCell="1" allowOverlap="1">
              <wp:simplePos x="0" y="0"/>
              <wp:positionH relativeFrom="column">
                <wp:posOffset>-232410</wp:posOffset>
              </wp:positionH>
              <wp:positionV relativeFrom="paragraph">
                <wp:posOffset>-1036320</wp:posOffset>
              </wp:positionV>
              <wp:extent cx="6276975" cy="9944100"/>
              <wp:effectExtent l="0" t="0" r="9525" b="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76975" cy="99441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2010C3A" id="Прямоугольник 17" o:spid="_x0000_s1026" style="position:absolute;margin-left:-18.3pt;margin-top:-81.6pt;width:494.25pt;height:78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" filled="f" strokecolor="windowText" strokeweight="1pt">
              <v:path arrowok="t"/>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C3941"/>
    <w:multiLevelType w:val="hybridMultilevel"/>
    <w:tmpl w:val="3ED26E9A"/>
    <w:lvl w:ilvl="0" w:tplc="040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0659E8"/>
    <w:multiLevelType w:val="hybridMultilevel"/>
    <w:tmpl w:val="DE32CB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5F6DC9"/>
    <w:multiLevelType w:val="hybridMultilevel"/>
    <w:tmpl w:val="2258031C"/>
    <w:lvl w:ilvl="0" w:tplc="941A47BE">
      <w:start w:val="1"/>
      <w:numFmt w:val="bullet"/>
      <w:lvlText w:val="•"/>
      <w:lvlJc w:val="left"/>
      <w:pPr>
        <w:ind w:left="360" w:hanging="360"/>
      </w:pPr>
      <w:rPr>
        <w:rFonts w:ascii="Times New Roman" w:hAnsi="Times New Roman" w:hint="default"/>
      </w:rPr>
    </w:lvl>
    <w:lvl w:ilvl="1" w:tplc="04180019" w:tentative="1">
      <w:start w:val="1"/>
      <w:numFmt w:val="lowerLetter"/>
      <w:lvlText w:val="%2."/>
      <w:lvlJc w:val="left"/>
      <w:pPr>
        <w:ind w:left="1170" w:hanging="360"/>
      </w:pPr>
    </w:lvl>
    <w:lvl w:ilvl="2" w:tplc="0418001B" w:tentative="1">
      <w:start w:val="1"/>
      <w:numFmt w:val="lowerRoman"/>
      <w:lvlText w:val="%3."/>
      <w:lvlJc w:val="right"/>
      <w:pPr>
        <w:ind w:left="1890" w:hanging="180"/>
      </w:pPr>
    </w:lvl>
    <w:lvl w:ilvl="3" w:tplc="0418000F" w:tentative="1">
      <w:start w:val="1"/>
      <w:numFmt w:val="decimal"/>
      <w:lvlText w:val="%4."/>
      <w:lvlJc w:val="left"/>
      <w:pPr>
        <w:ind w:left="2610" w:hanging="360"/>
      </w:pPr>
    </w:lvl>
    <w:lvl w:ilvl="4" w:tplc="04180019" w:tentative="1">
      <w:start w:val="1"/>
      <w:numFmt w:val="lowerLetter"/>
      <w:lvlText w:val="%5."/>
      <w:lvlJc w:val="left"/>
      <w:pPr>
        <w:ind w:left="3330" w:hanging="360"/>
      </w:pPr>
    </w:lvl>
    <w:lvl w:ilvl="5" w:tplc="0418001B" w:tentative="1">
      <w:start w:val="1"/>
      <w:numFmt w:val="lowerRoman"/>
      <w:lvlText w:val="%6."/>
      <w:lvlJc w:val="right"/>
      <w:pPr>
        <w:ind w:left="4050" w:hanging="180"/>
      </w:pPr>
    </w:lvl>
    <w:lvl w:ilvl="6" w:tplc="0418000F" w:tentative="1">
      <w:start w:val="1"/>
      <w:numFmt w:val="decimal"/>
      <w:lvlText w:val="%7."/>
      <w:lvlJc w:val="left"/>
      <w:pPr>
        <w:ind w:left="4770" w:hanging="360"/>
      </w:pPr>
    </w:lvl>
    <w:lvl w:ilvl="7" w:tplc="04180019" w:tentative="1">
      <w:start w:val="1"/>
      <w:numFmt w:val="lowerLetter"/>
      <w:lvlText w:val="%8."/>
      <w:lvlJc w:val="left"/>
      <w:pPr>
        <w:ind w:left="5490" w:hanging="360"/>
      </w:pPr>
    </w:lvl>
    <w:lvl w:ilvl="8" w:tplc="0418001B" w:tentative="1">
      <w:start w:val="1"/>
      <w:numFmt w:val="lowerRoman"/>
      <w:lvlText w:val="%9."/>
      <w:lvlJc w:val="right"/>
      <w:pPr>
        <w:ind w:left="6210" w:hanging="180"/>
      </w:pPr>
    </w:lvl>
  </w:abstractNum>
  <w:abstractNum w:abstractNumId="3" w15:restartNumberingAfterBreak="0">
    <w:nsid w:val="04974F46"/>
    <w:multiLevelType w:val="hybridMultilevel"/>
    <w:tmpl w:val="D70461CE"/>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4" w15:restartNumberingAfterBreak="0">
    <w:nsid w:val="05A65717"/>
    <w:multiLevelType w:val="hybridMultilevel"/>
    <w:tmpl w:val="EB8E4E90"/>
    <w:lvl w:ilvl="0" w:tplc="5E926BB8">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06BC7D6B"/>
    <w:multiLevelType w:val="hybridMultilevel"/>
    <w:tmpl w:val="DE32CB9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096D5E54"/>
    <w:multiLevelType w:val="singleLevel"/>
    <w:tmpl w:val="83B2D46A"/>
    <w:lvl w:ilvl="0">
      <w:start w:val="1"/>
      <w:numFmt w:val="decimal"/>
      <w:lvlText w:val="%1."/>
      <w:lvlJc w:val="left"/>
      <w:pPr>
        <w:tabs>
          <w:tab w:val="num" w:pos="360"/>
        </w:tabs>
        <w:ind w:left="360" w:hanging="360"/>
      </w:pPr>
      <w:rPr>
        <w:rFonts w:hint="default"/>
        <w:sz w:val="20"/>
      </w:rPr>
    </w:lvl>
  </w:abstractNum>
  <w:abstractNum w:abstractNumId="7" w15:restartNumberingAfterBreak="0">
    <w:nsid w:val="0A522FC4"/>
    <w:multiLevelType w:val="hybridMultilevel"/>
    <w:tmpl w:val="35A44ABE"/>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AF63C58"/>
    <w:multiLevelType w:val="hybridMultilevel"/>
    <w:tmpl w:val="C846B464"/>
    <w:lvl w:ilvl="0" w:tplc="47AACB96">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0D441261"/>
    <w:multiLevelType w:val="hybridMultilevel"/>
    <w:tmpl w:val="48C05890"/>
    <w:lvl w:ilvl="0" w:tplc="9F4EF16C">
      <w:start w:val="1"/>
      <w:numFmt w:val="decimal"/>
      <w:lvlText w:val="%1."/>
      <w:lvlJc w:val="left"/>
      <w:pPr>
        <w:tabs>
          <w:tab w:val="num" w:pos="360"/>
        </w:tabs>
        <w:ind w:left="360" w:hanging="360"/>
      </w:pPr>
      <w:rPr>
        <w:rFonts w:hint="default"/>
        <w:sz w:val="2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0E952463"/>
    <w:multiLevelType w:val="multilevel"/>
    <w:tmpl w:val="86389CDE"/>
    <w:lvl w:ilvl="0">
      <w:start w:val="1"/>
      <w:numFmt w:val="bullet"/>
      <w:lvlText w:val="•"/>
      <w:lvlJc w:val="left"/>
      <w:pPr>
        <w:ind w:left="360" w:hanging="360"/>
      </w:pPr>
      <w:rPr>
        <w:rFonts w:ascii="Times New Roman" w:hAnsi="Times New Roman" w:hint="default"/>
      </w:rPr>
    </w:lvl>
    <w:lvl w:ilvl="1">
      <w:start w:val="1"/>
      <w:numFmt w:val="bullet"/>
      <w:lvlText w:val="•"/>
      <w:lvlJc w:val="left"/>
      <w:pPr>
        <w:ind w:left="1353" w:hanging="360"/>
      </w:pPr>
      <w:rPr>
        <w:rFonts w:ascii="Times New Roman" w:hAnsi="Times New Roman" w:hint="default"/>
        <w:b w:val="0"/>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1" w15:restartNumberingAfterBreak="0">
    <w:nsid w:val="109D11FB"/>
    <w:multiLevelType w:val="hybridMultilevel"/>
    <w:tmpl w:val="48C05890"/>
    <w:lvl w:ilvl="0" w:tplc="9F4EF16C">
      <w:start w:val="1"/>
      <w:numFmt w:val="decimal"/>
      <w:lvlText w:val="%1."/>
      <w:lvlJc w:val="left"/>
      <w:pPr>
        <w:tabs>
          <w:tab w:val="num" w:pos="360"/>
        </w:tabs>
        <w:ind w:left="360" w:hanging="360"/>
      </w:pPr>
      <w:rPr>
        <w:rFonts w:hint="default"/>
        <w:sz w:val="2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123E7702"/>
    <w:multiLevelType w:val="hybridMultilevel"/>
    <w:tmpl w:val="98F46B7E"/>
    <w:lvl w:ilvl="0" w:tplc="A60E0514">
      <w:start w:val="1"/>
      <w:numFmt w:val="bullet"/>
      <w:lvlText w:val=""/>
      <w:lvlJc w:val="left"/>
      <w:pPr>
        <w:ind w:left="720" w:hanging="360"/>
      </w:pPr>
      <w:rPr>
        <w:rFonts w:ascii="Symbol" w:hAnsi="Symbol" w:hint="default"/>
      </w:rPr>
    </w:lvl>
    <w:lvl w:ilvl="1" w:tplc="1714C5D8">
      <w:numFmt w:val="bullet"/>
      <w:lvlText w:val="•"/>
      <w:lvlJc w:val="left"/>
      <w:pPr>
        <w:ind w:left="1785" w:hanging="705"/>
      </w:pPr>
      <w:rPr>
        <w:rFonts w:ascii="Calibri" w:eastAsia="Times New Roman"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FF5E5F"/>
    <w:multiLevelType w:val="hybridMultilevel"/>
    <w:tmpl w:val="41362ACC"/>
    <w:lvl w:ilvl="0" w:tplc="4D0C5B06">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14901D17"/>
    <w:multiLevelType w:val="hybridMultilevel"/>
    <w:tmpl w:val="6C101026"/>
    <w:lvl w:ilvl="0" w:tplc="941A47BE">
      <w:start w:val="1"/>
      <w:numFmt w:val="bullet"/>
      <w:lvlText w:val="•"/>
      <w:lvlJc w:val="left"/>
      <w:pPr>
        <w:ind w:left="360" w:hanging="360"/>
      </w:pPr>
      <w:rPr>
        <w:rFonts w:ascii="Times New Roman" w:hAnsi="Times New Roman"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5" w15:restartNumberingAfterBreak="0">
    <w:nsid w:val="15D37DCE"/>
    <w:multiLevelType w:val="hybridMultilevel"/>
    <w:tmpl w:val="48C05890"/>
    <w:lvl w:ilvl="0" w:tplc="9F4EF16C">
      <w:start w:val="1"/>
      <w:numFmt w:val="decimal"/>
      <w:lvlText w:val="%1."/>
      <w:lvlJc w:val="left"/>
      <w:pPr>
        <w:tabs>
          <w:tab w:val="num" w:pos="360"/>
        </w:tabs>
        <w:ind w:left="360" w:hanging="360"/>
      </w:pPr>
      <w:rPr>
        <w:rFonts w:hint="default"/>
        <w:sz w:val="2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199A61A4"/>
    <w:multiLevelType w:val="hybridMultilevel"/>
    <w:tmpl w:val="50FEA70A"/>
    <w:lvl w:ilvl="0" w:tplc="A378C582">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1B036EDB"/>
    <w:multiLevelType w:val="hybridMultilevel"/>
    <w:tmpl w:val="DE32CB9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1BC76671"/>
    <w:multiLevelType w:val="hybridMultilevel"/>
    <w:tmpl w:val="B3066F7E"/>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9" w15:restartNumberingAfterBreak="0">
    <w:nsid w:val="1C4A7BFB"/>
    <w:multiLevelType w:val="hybridMultilevel"/>
    <w:tmpl w:val="C7EE8460"/>
    <w:lvl w:ilvl="0" w:tplc="5E44AB72">
      <w:start w:val="1"/>
      <w:numFmt w:val="upperRoman"/>
      <w:lvlText w:val="%1."/>
      <w:lvlJc w:val="left"/>
      <w:pPr>
        <w:ind w:left="1287" w:hanging="720"/>
      </w:pPr>
      <w:rPr>
        <w:rFonts w:hint="default"/>
        <w:sz w:val="26"/>
        <w:u w:val="none"/>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20" w15:restartNumberingAfterBreak="0">
    <w:nsid w:val="1CBB6BB8"/>
    <w:multiLevelType w:val="hybridMultilevel"/>
    <w:tmpl w:val="C09A62F2"/>
    <w:lvl w:ilvl="0" w:tplc="9640951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1D521054"/>
    <w:multiLevelType w:val="hybridMultilevel"/>
    <w:tmpl w:val="485EA3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E346BE8"/>
    <w:multiLevelType w:val="hybridMultilevel"/>
    <w:tmpl w:val="D67CD798"/>
    <w:lvl w:ilvl="0" w:tplc="52AE735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1E696595"/>
    <w:multiLevelType w:val="hybridMultilevel"/>
    <w:tmpl w:val="48C05890"/>
    <w:lvl w:ilvl="0" w:tplc="9F4EF16C">
      <w:start w:val="1"/>
      <w:numFmt w:val="decimal"/>
      <w:lvlText w:val="%1."/>
      <w:lvlJc w:val="left"/>
      <w:pPr>
        <w:tabs>
          <w:tab w:val="num" w:pos="360"/>
        </w:tabs>
        <w:ind w:left="360" w:hanging="360"/>
      </w:pPr>
      <w:rPr>
        <w:rFonts w:hint="default"/>
        <w:sz w:val="2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1FA706EB"/>
    <w:multiLevelType w:val="hybridMultilevel"/>
    <w:tmpl w:val="9D1A5E06"/>
    <w:lvl w:ilvl="0" w:tplc="64463D46">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24A16007"/>
    <w:multiLevelType w:val="hybridMultilevel"/>
    <w:tmpl w:val="EFC4F950"/>
    <w:lvl w:ilvl="0" w:tplc="30382F2C">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0">
    <w:nsid w:val="2B87152C"/>
    <w:multiLevelType w:val="hybridMultilevel"/>
    <w:tmpl w:val="1DA242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01">
      <w:start w:val="1"/>
      <w:numFmt w:val="bullet"/>
      <w:lvlText w:val=""/>
      <w:lvlJc w:val="left"/>
      <w:pPr>
        <w:ind w:left="2160" w:hanging="180"/>
      </w:pPr>
      <w:rPr>
        <w:rFonts w:ascii="Symbol" w:hAnsi="Symbol"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2B8E0F77"/>
    <w:multiLevelType w:val="hybridMultilevel"/>
    <w:tmpl w:val="056C7D52"/>
    <w:lvl w:ilvl="0" w:tplc="C5DE83D8">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2C3D5D7E"/>
    <w:multiLevelType w:val="hybridMultilevel"/>
    <w:tmpl w:val="48C05890"/>
    <w:lvl w:ilvl="0" w:tplc="9F4EF16C">
      <w:start w:val="1"/>
      <w:numFmt w:val="decimal"/>
      <w:lvlText w:val="%1."/>
      <w:lvlJc w:val="left"/>
      <w:pPr>
        <w:tabs>
          <w:tab w:val="num" w:pos="360"/>
        </w:tabs>
        <w:ind w:left="360" w:hanging="360"/>
      </w:pPr>
      <w:rPr>
        <w:rFonts w:hint="default"/>
        <w:sz w:val="2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15:restartNumberingAfterBreak="0">
    <w:nsid w:val="2C917AC9"/>
    <w:multiLevelType w:val="hybridMultilevel"/>
    <w:tmpl w:val="A1664FA6"/>
    <w:lvl w:ilvl="0" w:tplc="8550F1F8">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15:restartNumberingAfterBreak="0">
    <w:nsid w:val="2E442D5F"/>
    <w:multiLevelType w:val="hybridMultilevel"/>
    <w:tmpl w:val="F872C3E6"/>
    <w:lvl w:ilvl="0" w:tplc="E7B6ACB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0BF3CCD"/>
    <w:multiLevelType w:val="singleLevel"/>
    <w:tmpl w:val="83B2D46A"/>
    <w:lvl w:ilvl="0">
      <w:start w:val="1"/>
      <w:numFmt w:val="decimal"/>
      <w:lvlText w:val="%1."/>
      <w:lvlJc w:val="left"/>
      <w:pPr>
        <w:tabs>
          <w:tab w:val="num" w:pos="360"/>
        </w:tabs>
        <w:ind w:left="360" w:hanging="360"/>
      </w:pPr>
      <w:rPr>
        <w:rFonts w:hint="default"/>
        <w:sz w:val="20"/>
      </w:rPr>
    </w:lvl>
  </w:abstractNum>
  <w:abstractNum w:abstractNumId="32" w15:restartNumberingAfterBreak="0">
    <w:nsid w:val="30CB0615"/>
    <w:multiLevelType w:val="hybridMultilevel"/>
    <w:tmpl w:val="DE32CB9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15:restartNumberingAfterBreak="0">
    <w:nsid w:val="312A56B1"/>
    <w:multiLevelType w:val="hybridMultilevel"/>
    <w:tmpl w:val="2AAA2AE8"/>
    <w:lvl w:ilvl="0" w:tplc="08190001">
      <w:start w:val="1"/>
      <w:numFmt w:val="bullet"/>
      <w:lvlText w:val=""/>
      <w:lvlJc w:val="left"/>
      <w:pPr>
        <w:ind w:left="720" w:hanging="360"/>
      </w:pPr>
      <w:rPr>
        <w:rFonts w:ascii="Symbol" w:hAnsi="Symbol" w:hint="default"/>
      </w:rPr>
    </w:lvl>
    <w:lvl w:ilvl="1" w:tplc="1714C5D8">
      <w:numFmt w:val="bullet"/>
      <w:lvlText w:val="•"/>
      <w:lvlJc w:val="left"/>
      <w:pPr>
        <w:ind w:left="1785" w:hanging="705"/>
      </w:pPr>
      <w:rPr>
        <w:rFonts w:ascii="Calibri" w:eastAsia="Times New Roman"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1873F0D"/>
    <w:multiLevelType w:val="hybridMultilevel"/>
    <w:tmpl w:val="53CE5654"/>
    <w:lvl w:ilvl="0" w:tplc="0419000F">
      <w:start w:val="1"/>
      <w:numFmt w:val="decimal"/>
      <w:lvlText w:val="%1."/>
      <w:lvlJc w:val="left"/>
      <w:pPr>
        <w:ind w:left="72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15:restartNumberingAfterBreak="0">
    <w:nsid w:val="337B2941"/>
    <w:multiLevelType w:val="hybridMultilevel"/>
    <w:tmpl w:val="32E6F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3385353F"/>
    <w:multiLevelType w:val="hybridMultilevel"/>
    <w:tmpl w:val="48C05890"/>
    <w:lvl w:ilvl="0" w:tplc="9F4EF16C">
      <w:start w:val="1"/>
      <w:numFmt w:val="decimal"/>
      <w:lvlText w:val="%1."/>
      <w:lvlJc w:val="left"/>
      <w:pPr>
        <w:tabs>
          <w:tab w:val="num" w:pos="360"/>
        </w:tabs>
        <w:ind w:left="360" w:hanging="360"/>
      </w:pPr>
      <w:rPr>
        <w:rFonts w:hint="default"/>
        <w:sz w:val="2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7" w15:restartNumberingAfterBreak="0">
    <w:nsid w:val="34916978"/>
    <w:multiLevelType w:val="hybridMultilevel"/>
    <w:tmpl w:val="D53E556E"/>
    <w:lvl w:ilvl="0" w:tplc="C5DE83D8">
      <w:start w:val="1"/>
      <w:numFmt w:val="decimal"/>
      <w:lvlText w:val="%1."/>
      <w:lvlJc w:val="left"/>
      <w:pPr>
        <w:ind w:left="360" w:hanging="360"/>
      </w:pPr>
      <w:rPr>
        <w:rFonts w:hint="default"/>
        <w:sz w:val="2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15:restartNumberingAfterBreak="0">
    <w:nsid w:val="37E46EC9"/>
    <w:multiLevelType w:val="hybridMultilevel"/>
    <w:tmpl w:val="1A2EA0C2"/>
    <w:lvl w:ilvl="0" w:tplc="A60E051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15:restartNumberingAfterBreak="0">
    <w:nsid w:val="37FF707E"/>
    <w:multiLevelType w:val="hybridMultilevel"/>
    <w:tmpl w:val="C470B812"/>
    <w:lvl w:ilvl="0" w:tplc="AF4C791A">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0" w15:restartNumberingAfterBreak="0">
    <w:nsid w:val="39B10794"/>
    <w:multiLevelType w:val="hybridMultilevel"/>
    <w:tmpl w:val="15E08520"/>
    <w:lvl w:ilvl="0" w:tplc="2EBC6108">
      <w:start w:val="1"/>
      <w:numFmt w:val="upperLett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15:restartNumberingAfterBreak="0">
    <w:nsid w:val="3A07541C"/>
    <w:multiLevelType w:val="hybridMultilevel"/>
    <w:tmpl w:val="48C05890"/>
    <w:lvl w:ilvl="0" w:tplc="9F4EF16C">
      <w:start w:val="1"/>
      <w:numFmt w:val="decimal"/>
      <w:lvlText w:val="%1."/>
      <w:lvlJc w:val="left"/>
      <w:pPr>
        <w:tabs>
          <w:tab w:val="num" w:pos="360"/>
        </w:tabs>
        <w:ind w:left="360" w:hanging="360"/>
      </w:pPr>
      <w:rPr>
        <w:rFonts w:hint="default"/>
        <w:sz w:val="2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2" w15:restartNumberingAfterBreak="0">
    <w:nsid w:val="3B283712"/>
    <w:multiLevelType w:val="hybridMultilevel"/>
    <w:tmpl w:val="CF3822BE"/>
    <w:lvl w:ilvl="0" w:tplc="E30C03F6">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15:restartNumberingAfterBreak="0">
    <w:nsid w:val="3CD90406"/>
    <w:multiLevelType w:val="hybridMultilevel"/>
    <w:tmpl w:val="069CD462"/>
    <w:lvl w:ilvl="0" w:tplc="0419000F">
      <w:start w:val="1"/>
      <w:numFmt w:val="decimal"/>
      <w:lvlText w:val="%1."/>
      <w:lvlJc w:val="left"/>
      <w:pPr>
        <w:ind w:left="720" w:hanging="360"/>
      </w:pPr>
    </w:lvl>
    <w:lvl w:ilvl="1" w:tplc="04190001">
      <w:start w:val="1"/>
      <w:numFmt w:val="bullet"/>
      <w:lvlText w:val=""/>
      <w:lvlJc w:val="left"/>
      <w:pPr>
        <w:ind w:left="1440" w:hanging="360"/>
      </w:pPr>
      <w:rPr>
        <w:rFonts w:ascii="Symbol" w:hAnsi="Symbol" w:hint="default"/>
      </w:rPr>
    </w:lvl>
    <w:lvl w:ilvl="2" w:tplc="04190001">
      <w:start w:val="1"/>
      <w:numFmt w:val="bullet"/>
      <w:lvlText w:val=""/>
      <w:lvlJc w:val="left"/>
      <w:pPr>
        <w:ind w:left="2160" w:hanging="180"/>
      </w:pPr>
      <w:rPr>
        <w:rFonts w:ascii="Symbol" w:hAnsi="Symbol"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3DC03AC3"/>
    <w:multiLevelType w:val="hybridMultilevel"/>
    <w:tmpl w:val="7EDE9BCC"/>
    <w:lvl w:ilvl="0" w:tplc="883CE474">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5" w15:restartNumberingAfterBreak="0">
    <w:nsid w:val="3F667288"/>
    <w:multiLevelType w:val="hybridMultilevel"/>
    <w:tmpl w:val="48C05890"/>
    <w:lvl w:ilvl="0" w:tplc="9F4EF16C">
      <w:start w:val="1"/>
      <w:numFmt w:val="decimal"/>
      <w:lvlText w:val="%1."/>
      <w:lvlJc w:val="left"/>
      <w:pPr>
        <w:tabs>
          <w:tab w:val="num" w:pos="360"/>
        </w:tabs>
        <w:ind w:left="360" w:hanging="360"/>
      </w:pPr>
      <w:rPr>
        <w:rFonts w:hint="default"/>
        <w:sz w:val="2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6" w15:restartNumberingAfterBreak="0">
    <w:nsid w:val="45517BE2"/>
    <w:multiLevelType w:val="hybridMultilevel"/>
    <w:tmpl w:val="DE32CB9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15:restartNumberingAfterBreak="0">
    <w:nsid w:val="49E7693D"/>
    <w:multiLevelType w:val="hybridMultilevel"/>
    <w:tmpl w:val="56EC0288"/>
    <w:lvl w:ilvl="0" w:tplc="C5DE83D8">
      <w:start w:val="1"/>
      <w:numFmt w:val="decimal"/>
      <w:lvlText w:val="%1."/>
      <w:lvlJc w:val="left"/>
      <w:pPr>
        <w:ind w:left="360" w:hanging="360"/>
      </w:pPr>
      <w:rPr>
        <w:rFonts w:hint="default"/>
        <w:sz w:val="2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8" w15:restartNumberingAfterBreak="0">
    <w:nsid w:val="4B1E077E"/>
    <w:multiLevelType w:val="hybridMultilevel"/>
    <w:tmpl w:val="3B3AACF8"/>
    <w:lvl w:ilvl="0" w:tplc="C5DE83D8">
      <w:start w:val="1"/>
      <w:numFmt w:val="decimal"/>
      <w:lvlText w:val="%1."/>
      <w:lvlJc w:val="left"/>
      <w:pPr>
        <w:tabs>
          <w:tab w:val="num" w:pos="360"/>
        </w:tabs>
        <w:ind w:left="36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4C255B26"/>
    <w:multiLevelType w:val="hybridMultilevel"/>
    <w:tmpl w:val="FA90F2D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0" w15:restartNumberingAfterBreak="0">
    <w:nsid w:val="4E432239"/>
    <w:multiLevelType w:val="hybridMultilevel"/>
    <w:tmpl w:val="56EC0288"/>
    <w:lvl w:ilvl="0" w:tplc="C5DE83D8">
      <w:start w:val="1"/>
      <w:numFmt w:val="decimal"/>
      <w:lvlText w:val="%1."/>
      <w:lvlJc w:val="left"/>
      <w:pPr>
        <w:ind w:left="360" w:hanging="360"/>
      </w:pPr>
      <w:rPr>
        <w:rFonts w:hint="default"/>
        <w:sz w:val="2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1" w15:restartNumberingAfterBreak="0">
    <w:nsid w:val="4EEC79DB"/>
    <w:multiLevelType w:val="hybridMultilevel"/>
    <w:tmpl w:val="48C05890"/>
    <w:lvl w:ilvl="0" w:tplc="9F4EF16C">
      <w:start w:val="1"/>
      <w:numFmt w:val="decimal"/>
      <w:lvlText w:val="%1."/>
      <w:lvlJc w:val="left"/>
      <w:pPr>
        <w:tabs>
          <w:tab w:val="num" w:pos="360"/>
        </w:tabs>
        <w:ind w:left="360" w:hanging="360"/>
      </w:pPr>
      <w:rPr>
        <w:rFonts w:hint="default"/>
        <w:sz w:val="2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2" w15:restartNumberingAfterBreak="0">
    <w:nsid w:val="54395900"/>
    <w:multiLevelType w:val="hybridMultilevel"/>
    <w:tmpl w:val="0D24797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563C0718"/>
    <w:multiLevelType w:val="hybridMultilevel"/>
    <w:tmpl w:val="B02AD7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589A6353"/>
    <w:multiLevelType w:val="hybridMultilevel"/>
    <w:tmpl w:val="3C90D6D0"/>
    <w:lvl w:ilvl="0" w:tplc="9EF00F98">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5" w15:restartNumberingAfterBreak="0">
    <w:nsid w:val="5C737683"/>
    <w:multiLevelType w:val="hybridMultilevel"/>
    <w:tmpl w:val="B7CED590"/>
    <w:lvl w:ilvl="0" w:tplc="C5DE83D8">
      <w:start w:val="1"/>
      <w:numFmt w:val="decimal"/>
      <w:lvlText w:val="%1."/>
      <w:lvlJc w:val="left"/>
      <w:pPr>
        <w:tabs>
          <w:tab w:val="num" w:pos="720"/>
        </w:tabs>
        <w:ind w:left="720" w:hanging="360"/>
      </w:pPr>
      <w:rPr>
        <w:rFonts w:hint="default"/>
        <w:sz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6" w15:restartNumberingAfterBreak="0">
    <w:nsid w:val="600E4EBC"/>
    <w:multiLevelType w:val="multilevel"/>
    <w:tmpl w:val="86389CDE"/>
    <w:lvl w:ilvl="0">
      <w:start w:val="1"/>
      <w:numFmt w:val="bullet"/>
      <w:lvlText w:val="•"/>
      <w:lvlJc w:val="left"/>
      <w:pPr>
        <w:ind w:left="360" w:hanging="360"/>
      </w:pPr>
      <w:rPr>
        <w:rFonts w:ascii="Times New Roman" w:hAnsi="Times New Roman" w:hint="default"/>
      </w:rPr>
    </w:lvl>
    <w:lvl w:ilvl="1">
      <w:start w:val="1"/>
      <w:numFmt w:val="bullet"/>
      <w:lvlText w:val="•"/>
      <w:lvlJc w:val="left"/>
      <w:pPr>
        <w:ind w:left="1353" w:hanging="360"/>
      </w:pPr>
      <w:rPr>
        <w:rFonts w:ascii="Times New Roman" w:hAnsi="Times New Roman" w:hint="default"/>
        <w:b w:val="0"/>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57" w15:restartNumberingAfterBreak="0">
    <w:nsid w:val="65B04C60"/>
    <w:multiLevelType w:val="hybridMultilevel"/>
    <w:tmpl w:val="48C05890"/>
    <w:lvl w:ilvl="0" w:tplc="9F4EF16C">
      <w:start w:val="1"/>
      <w:numFmt w:val="decimal"/>
      <w:lvlText w:val="%1."/>
      <w:lvlJc w:val="left"/>
      <w:pPr>
        <w:tabs>
          <w:tab w:val="num" w:pos="360"/>
        </w:tabs>
        <w:ind w:left="360" w:hanging="360"/>
      </w:pPr>
      <w:rPr>
        <w:rFonts w:hint="default"/>
        <w:sz w:val="2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8" w15:restartNumberingAfterBreak="0">
    <w:nsid w:val="68653FBB"/>
    <w:multiLevelType w:val="hybridMultilevel"/>
    <w:tmpl w:val="C58660CA"/>
    <w:lvl w:ilvl="0" w:tplc="0419000F">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9" w15:restartNumberingAfterBreak="0">
    <w:nsid w:val="69716937"/>
    <w:multiLevelType w:val="hybridMultilevel"/>
    <w:tmpl w:val="BAECAA0A"/>
    <w:lvl w:ilvl="0" w:tplc="AAC85DD4">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0" w15:restartNumberingAfterBreak="0">
    <w:nsid w:val="69912B9A"/>
    <w:multiLevelType w:val="hybridMultilevel"/>
    <w:tmpl w:val="E9A4D54C"/>
    <w:lvl w:ilvl="0" w:tplc="941A47BE">
      <w:start w:val="1"/>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1" w15:restartNumberingAfterBreak="0">
    <w:nsid w:val="69DC5D87"/>
    <w:multiLevelType w:val="hybridMultilevel"/>
    <w:tmpl w:val="93D4B5E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2" w15:restartNumberingAfterBreak="0">
    <w:nsid w:val="7043187A"/>
    <w:multiLevelType w:val="hybridMultilevel"/>
    <w:tmpl w:val="2F0AE17E"/>
    <w:lvl w:ilvl="0" w:tplc="28E2E2B0">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3" w15:restartNumberingAfterBreak="0">
    <w:nsid w:val="714C3DFB"/>
    <w:multiLevelType w:val="hybridMultilevel"/>
    <w:tmpl w:val="F822B3DA"/>
    <w:lvl w:ilvl="0" w:tplc="941A47BE">
      <w:start w:val="1"/>
      <w:numFmt w:val="bullet"/>
      <w:lvlText w:val="•"/>
      <w:lvlJc w:val="left"/>
      <w:pPr>
        <w:ind w:left="360" w:hanging="360"/>
      </w:pPr>
      <w:rPr>
        <w:rFonts w:ascii="Times New Roman" w:hAnsi="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4" w15:restartNumberingAfterBreak="0">
    <w:nsid w:val="71EC37F4"/>
    <w:multiLevelType w:val="hybridMultilevel"/>
    <w:tmpl w:val="9C4ED00A"/>
    <w:lvl w:ilvl="0" w:tplc="BCF235DE">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5" w15:restartNumberingAfterBreak="0">
    <w:nsid w:val="737B16B1"/>
    <w:multiLevelType w:val="hybridMultilevel"/>
    <w:tmpl w:val="70644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5DB2B7D"/>
    <w:multiLevelType w:val="hybridMultilevel"/>
    <w:tmpl w:val="48C05890"/>
    <w:lvl w:ilvl="0" w:tplc="9F4EF16C">
      <w:start w:val="1"/>
      <w:numFmt w:val="decimal"/>
      <w:lvlText w:val="%1."/>
      <w:lvlJc w:val="left"/>
      <w:pPr>
        <w:tabs>
          <w:tab w:val="num" w:pos="360"/>
        </w:tabs>
        <w:ind w:left="360" w:hanging="360"/>
      </w:pPr>
      <w:rPr>
        <w:rFonts w:hint="default"/>
        <w:sz w:val="2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7" w15:restartNumberingAfterBreak="0">
    <w:nsid w:val="7A0A219E"/>
    <w:multiLevelType w:val="hybridMultilevel"/>
    <w:tmpl w:val="AB26444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8" w15:restartNumberingAfterBreak="0">
    <w:nsid w:val="7AAD01AC"/>
    <w:multiLevelType w:val="hybridMultilevel"/>
    <w:tmpl w:val="9306D2A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9" w15:restartNumberingAfterBreak="0">
    <w:nsid w:val="7AC24A79"/>
    <w:multiLevelType w:val="hybridMultilevel"/>
    <w:tmpl w:val="7A72D9DC"/>
    <w:lvl w:ilvl="0" w:tplc="81146D9A">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8"/>
  </w:num>
  <w:num w:numId="2">
    <w:abstractNumId w:val="33"/>
  </w:num>
  <w:num w:numId="3">
    <w:abstractNumId w:val="42"/>
  </w:num>
  <w:num w:numId="4">
    <w:abstractNumId w:val="52"/>
  </w:num>
  <w:num w:numId="5">
    <w:abstractNumId w:val="31"/>
  </w:num>
  <w:num w:numId="6">
    <w:abstractNumId w:val="45"/>
  </w:num>
  <w:num w:numId="7">
    <w:abstractNumId w:val="64"/>
  </w:num>
  <w:num w:numId="8">
    <w:abstractNumId w:val="24"/>
  </w:num>
  <w:num w:numId="9">
    <w:abstractNumId w:val="62"/>
  </w:num>
  <w:num w:numId="10">
    <w:abstractNumId w:val="54"/>
  </w:num>
  <w:num w:numId="11">
    <w:abstractNumId w:val="16"/>
  </w:num>
  <w:num w:numId="12">
    <w:abstractNumId w:val="44"/>
  </w:num>
  <w:num w:numId="13">
    <w:abstractNumId w:val="69"/>
  </w:num>
  <w:num w:numId="14">
    <w:abstractNumId w:val="4"/>
  </w:num>
  <w:num w:numId="15">
    <w:abstractNumId w:val="39"/>
  </w:num>
  <w:num w:numId="16">
    <w:abstractNumId w:val="29"/>
  </w:num>
  <w:num w:numId="17">
    <w:abstractNumId w:val="25"/>
  </w:num>
  <w:num w:numId="18">
    <w:abstractNumId w:val="19"/>
  </w:num>
  <w:num w:numId="19">
    <w:abstractNumId w:val="65"/>
  </w:num>
  <w:num w:numId="20">
    <w:abstractNumId w:val="6"/>
  </w:num>
  <w:num w:numId="21">
    <w:abstractNumId w:val="11"/>
  </w:num>
  <w:num w:numId="22">
    <w:abstractNumId w:val="66"/>
  </w:num>
  <w:num w:numId="23">
    <w:abstractNumId w:val="15"/>
  </w:num>
  <w:num w:numId="24">
    <w:abstractNumId w:val="28"/>
  </w:num>
  <w:num w:numId="25">
    <w:abstractNumId w:val="57"/>
  </w:num>
  <w:num w:numId="26">
    <w:abstractNumId w:val="41"/>
  </w:num>
  <w:num w:numId="27">
    <w:abstractNumId w:val="9"/>
  </w:num>
  <w:num w:numId="28">
    <w:abstractNumId w:val="51"/>
  </w:num>
  <w:num w:numId="29">
    <w:abstractNumId w:val="23"/>
  </w:num>
  <w:num w:numId="30">
    <w:abstractNumId w:val="12"/>
  </w:num>
  <w:num w:numId="31">
    <w:abstractNumId w:val="48"/>
  </w:num>
  <w:num w:numId="32">
    <w:abstractNumId w:val="1"/>
  </w:num>
  <w:num w:numId="33">
    <w:abstractNumId w:val="55"/>
  </w:num>
  <w:num w:numId="34">
    <w:abstractNumId w:val="34"/>
  </w:num>
  <w:num w:numId="35">
    <w:abstractNumId w:val="14"/>
  </w:num>
  <w:num w:numId="36">
    <w:abstractNumId w:val="35"/>
  </w:num>
  <w:num w:numId="37">
    <w:abstractNumId w:val="60"/>
  </w:num>
  <w:num w:numId="38">
    <w:abstractNumId w:val="61"/>
  </w:num>
  <w:num w:numId="39">
    <w:abstractNumId w:val="22"/>
  </w:num>
  <w:num w:numId="40">
    <w:abstractNumId w:val="63"/>
  </w:num>
  <w:num w:numId="41">
    <w:abstractNumId w:val="53"/>
  </w:num>
  <w:num w:numId="42">
    <w:abstractNumId w:val="17"/>
  </w:num>
  <w:num w:numId="43">
    <w:abstractNumId w:val="2"/>
  </w:num>
  <w:num w:numId="44">
    <w:abstractNumId w:val="26"/>
  </w:num>
  <w:num w:numId="45">
    <w:abstractNumId w:val="43"/>
  </w:num>
  <w:num w:numId="46">
    <w:abstractNumId w:val="56"/>
  </w:num>
  <w:num w:numId="47">
    <w:abstractNumId w:val="10"/>
  </w:num>
  <w:num w:numId="48">
    <w:abstractNumId w:val="58"/>
  </w:num>
  <w:num w:numId="49">
    <w:abstractNumId w:val="20"/>
  </w:num>
  <w:num w:numId="50">
    <w:abstractNumId w:val="49"/>
  </w:num>
  <w:num w:numId="51">
    <w:abstractNumId w:val="38"/>
  </w:num>
  <w:num w:numId="52">
    <w:abstractNumId w:val="47"/>
  </w:num>
  <w:num w:numId="53">
    <w:abstractNumId w:val="50"/>
  </w:num>
  <w:num w:numId="54">
    <w:abstractNumId w:val="30"/>
  </w:num>
  <w:num w:numId="55">
    <w:abstractNumId w:val="40"/>
  </w:num>
  <w:num w:numId="5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6"/>
  </w:num>
  <w:num w:numId="58">
    <w:abstractNumId w:val="27"/>
  </w:num>
  <w:num w:numId="59">
    <w:abstractNumId w:val="37"/>
  </w:num>
  <w:num w:numId="60">
    <w:abstractNumId w:val="59"/>
  </w:num>
  <w:num w:numId="61">
    <w:abstractNumId w:val="13"/>
  </w:num>
  <w:num w:numId="62">
    <w:abstractNumId w:val="32"/>
  </w:num>
  <w:num w:numId="63">
    <w:abstractNumId w:val="5"/>
  </w:num>
  <w:num w:numId="64">
    <w:abstractNumId w:val="21"/>
  </w:num>
  <w:num w:numId="65">
    <w:abstractNumId w:val="0"/>
  </w:num>
  <w:num w:numId="66">
    <w:abstractNumId w:val="7"/>
  </w:num>
  <w:num w:numId="67">
    <w:abstractNumId w:val="36"/>
  </w:num>
  <w:num w:numId="68">
    <w:abstractNumId w:val="67"/>
  </w:num>
  <w:num w:numId="69">
    <w:abstractNumId w:val="68"/>
  </w:num>
  <w:num w:numId="70">
    <w:abstractNumId w:val="18"/>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02E"/>
    <w:rsid w:val="00001474"/>
    <w:rsid w:val="00015AFA"/>
    <w:rsid w:val="00016A08"/>
    <w:rsid w:val="000249DD"/>
    <w:rsid w:val="00035066"/>
    <w:rsid w:val="00041130"/>
    <w:rsid w:val="00045D71"/>
    <w:rsid w:val="00052D99"/>
    <w:rsid w:val="00057032"/>
    <w:rsid w:val="00060125"/>
    <w:rsid w:val="0006079A"/>
    <w:rsid w:val="00063201"/>
    <w:rsid w:val="00071C68"/>
    <w:rsid w:val="000746E5"/>
    <w:rsid w:val="00075C49"/>
    <w:rsid w:val="00075D21"/>
    <w:rsid w:val="000B08CB"/>
    <w:rsid w:val="000B5AA6"/>
    <w:rsid w:val="000C243E"/>
    <w:rsid w:val="000C7000"/>
    <w:rsid w:val="000D1DB2"/>
    <w:rsid w:val="000E0D04"/>
    <w:rsid w:val="000E2FD6"/>
    <w:rsid w:val="000E5A03"/>
    <w:rsid w:val="000F2B70"/>
    <w:rsid w:val="000F40A2"/>
    <w:rsid w:val="000F45DC"/>
    <w:rsid w:val="000F5A2A"/>
    <w:rsid w:val="00114763"/>
    <w:rsid w:val="00115019"/>
    <w:rsid w:val="0011763C"/>
    <w:rsid w:val="001307D2"/>
    <w:rsid w:val="001314B2"/>
    <w:rsid w:val="00131CD2"/>
    <w:rsid w:val="0013799D"/>
    <w:rsid w:val="00144F6E"/>
    <w:rsid w:val="0014598D"/>
    <w:rsid w:val="001467C7"/>
    <w:rsid w:val="00162900"/>
    <w:rsid w:val="001743A1"/>
    <w:rsid w:val="001746C7"/>
    <w:rsid w:val="00181081"/>
    <w:rsid w:val="001848DC"/>
    <w:rsid w:val="00187BCA"/>
    <w:rsid w:val="001931B7"/>
    <w:rsid w:val="00196646"/>
    <w:rsid w:val="001A294C"/>
    <w:rsid w:val="001C414D"/>
    <w:rsid w:val="001C69E0"/>
    <w:rsid w:val="001D7C51"/>
    <w:rsid w:val="001E608E"/>
    <w:rsid w:val="001F5F31"/>
    <w:rsid w:val="00227269"/>
    <w:rsid w:val="0024471F"/>
    <w:rsid w:val="002471B1"/>
    <w:rsid w:val="00262D0A"/>
    <w:rsid w:val="00272BEF"/>
    <w:rsid w:val="00277817"/>
    <w:rsid w:val="00277D12"/>
    <w:rsid w:val="00281953"/>
    <w:rsid w:val="00282C5E"/>
    <w:rsid w:val="00293AD6"/>
    <w:rsid w:val="002A795A"/>
    <w:rsid w:val="002A7DB8"/>
    <w:rsid w:val="002C1DED"/>
    <w:rsid w:val="002C2E6D"/>
    <w:rsid w:val="002D4786"/>
    <w:rsid w:val="002E4D13"/>
    <w:rsid w:val="002E6028"/>
    <w:rsid w:val="002F71BB"/>
    <w:rsid w:val="002F7FB5"/>
    <w:rsid w:val="0030488D"/>
    <w:rsid w:val="003150A7"/>
    <w:rsid w:val="003238F2"/>
    <w:rsid w:val="00323ED3"/>
    <w:rsid w:val="003358BA"/>
    <w:rsid w:val="00355DE4"/>
    <w:rsid w:val="003574DA"/>
    <w:rsid w:val="003677C0"/>
    <w:rsid w:val="003756B7"/>
    <w:rsid w:val="00393C33"/>
    <w:rsid w:val="00395AB3"/>
    <w:rsid w:val="003A0576"/>
    <w:rsid w:val="003D1293"/>
    <w:rsid w:val="003D5F98"/>
    <w:rsid w:val="003E3D2D"/>
    <w:rsid w:val="003E7279"/>
    <w:rsid w:val="003E73A1"/>
    <w:rsid w:val="003F121A"/>
    <w:rsid w:val="003F1FB5"/>
    <w:rsid w:val="003F3421"/>
    <w:rsid w:val="004020B6"/>
    <w:rsid w:val="00413391"/>
    <w:rsid w:val="0041501C"/>
    <w:rsid w:val="004243C6"/>
    <w:rsid w:val="0044065F"/>
    <w:rsid w:val="00440DA3"/>
    <w:rsid w:val="00443205"/>
    <w:rsid w:val="0044443F"/>
    <w:rsid w:val="004532A3"/>
    <w:rsid w:val="004563D0"/>
    <w:rsid w:val="00460576"/>
    <w:rsid w:val="004701D5"/>
    <w:rsid w:val="00471906"/>
    <w:rsid w:val="00473B4A"/>
    <w:rsid w:val="0049702D"/>
    <w:rsid w:val="004A0ED0"/>
    <w:rsid w:val="004A453E"/>
    <w:rsid w:val="004A7BAC"/>
    <w:rsid w:val="004B196F"/>
    <w:rsid w:val="004B2601"/>
    <w:rsid w:val="004B4326"/>
    <w:rsid w:val="004B47D1"/>
    <w:rsid w:val="004B746E"/>
    <w:rsid w:val="004B79C5"/>
    <w:rsid w:val="004C5B1C"/>
    <w:rsid w:val="004C6B45"/>
    <w:rsid w:val="004C7687"/>
    <w:rsid w:val="004E00F8"/>
    <w:rsid w:val="004E2BA6"/>
    <w:rsid w:val="004F0BFC"/>
    <w:rsid w:val="004F4355"/>
    <w:rsid w:val="004F480A"/>
    <w:rsid w:val="00501ED5"/>
    <w:rsid w:val="0050399A"/>
    <w:rsid w:val="00504174"/>
    <w:rsid w:val="00504610"/>
    <w:rsid w:val="00505F6C"/>
    <w:rsid w:val="005074AD"/>
    <w:rsid w:val="005147B0"/>
    <w:rsid w:val="005166CD"/>
    <w:rsid w:val="00516F0E"/>
    <w:rsid w:val="00521EBF"/>
    <w:rsid w:val="00527A21"/>
    <w:rsid w:val="00541BD3"/>
    <w:rsid w:val="00551291"/>
    <w:rsid w:val="0055325E"/>
    <w:rsid w:val="00566238"/>
    <w:rsid w:val="005675D0"/>
    <w:rsid w:val="00567CA6"/>
    <w:rsid w:val="00572278"/>
    <w:rsid w:val="00572B48"/>
    <w:rsid w:val="005816E0"/>
    <w:rsid w:val="00592A4B"/>
    <w:rsid w:val="005B3818"/>
    <w:rsid w:val="005C2B97"/>
    <w:rsid w:val="005D150A"/>
    <w:rsid w:val="005D4753"/>
    <w:rsid w:val="005D733F"/>
    <w:rsid w:val="005E1F3C"/>
    <w:rsid w:val="005E5F69"/>
    <w:rsid w:val="00600065"/>
    <w:rsid w:val="00605257"/>
    <w:rsid w:val="0061401F"/>
    <w:rsid w:val="00614B3C"/>
    <w:rsid w:val="006165F2"/>
    <w:rsid w:val="006301AA"/>
    <w:rsid w:val="00637EA5"/>
    <w:rsid w:val="006478F7"/>
    <w:rsid w:val="006525BD"/>
    <w:rsid w:val="0065477C"/>
    <w:rsid w:val="00655F12"/>
    <w:rsid w:val="00665DE0"/>
    <w:rsid w:val="006671A2"/>
    <w:rsid w:val="00674C52"/>
    <w:rsid w:val="00683960"/>
    <w:rsid w:val="006844C2"/>
    <w:rsid w:val="00684636"/>
    <w:rsid w:val="006975A7"/>
    <w:rsid w:val="006A7C8D"/>
    <w:rsid w:val="006B251E"/>
    <w:rsid w:val="006B3969"/>
    <w:rsid w:val="006B7A6A"/>
    <w:rsid w:val="006C5ED2"/>
    <w:rsid w:val="006D0C62"/>
    <w:rsid w:val="006D15FF"/>
    <w:rsid w:val="006D76C3"/>
    <w:rsid w:val="006F395D"/>
    <w:rsid w:val="007035D0"/>
    <w:rsid w:val="0070676B"/>
    <w:rsid w:val="00710634"/>
    <w:rsid w:val="00710A59"/>
    <w:rsid w:val="00712694"/>
    <w:rsid w:val="007311AC"/>
    <w:rsid w:val="00735E53"/>
    <w:rsid w:val="00736A4C"/>
    <w:rsid w:val="00740DEF"/>
    <w:rsid w:val="007442B0"/>
    <w:rsid w:val="0074621F"/>
    <w:rsid w:val="00754C59"/>
    <w:rsid w:val="00761BD0"/>
    <w:rsid w:val="00777F3D"/>
    <w:rsid w:val="007804AE"/>
    <w:rsid w:val="00797A54"/>
    <w:rsid w:val="007A7DB6"/>
    <w:rsid w:val="007B2B41"/>
    <w:rsid w:val="007B588F"/>
    <w:rsid w:val="007B70BB"/>
    <w:rsid w:val="007C2779"/>
    <w:rsid w:val="007C647F"/>
    <w:rsid w:val="007D54F9"/>
    <w:rsid w:val="007D6227"/>
    <w:rsid w:val="008125B5"/>
    <w:rsid w:val="00815F12"/>
    <w:rsid w:val="008168BE"/>
    <w:rsid w:val="008244C0"/>
    <w:rsid w:val="008348DE"/>
    <w:rsid w:val="008352F7"/>
    <w:rsid w:val="0083762D"/>
    <w:rsid w:val="0085227F"/>
    <w:rsid w:val="0087305B"/>
    <w:rsid w:val="00881387"/>
    <w:rsid w:val="008817B4"/>
    <w:rsid w:val="0088760B"/>
    <w:rsid w:val="0089386B"/>
    <w:rsid w:val="0089706C"/>
    <w:rsid w:val="008977C5"/>
    <w:rsid w:val="008A734B"/>
    <w:rsid w:val="008B4729"/>
    <w:rsid w:val="008C1555"/>
    <w:rsid w:val="008C1BF5"/>
    <w:rsid w:val="008C2EFC"/>
    <w:rsid w:val="008C44EF"/>
    <w:rsid w:val="008C6C35"/>
    <w:rsid w:val="008C73F6"/>
    <w:rsid w:val="008C7919"/>
    <w:rsid w:val="008D224C"/>
    <w:rsid w:val="008D2E51"/>
    <w:rsid w:val="008D6CF9"/>
    <w:rsid w:val="008D7C78"/>
    <w:rsid w:val="008F460A"/>
    <w:rsid w:val="008F7837"/>
    <w:rsid w:val="009004AC"/>
    <w:rsid w:val="0091130D"/>
    <w:rsid w:val="00922A0B"/>
    <w:rsid w:val="009402D6"/>
    <w:rsid w:val="009460B4"/>
    <w:rsid w:val="00953424"/>
    <w:rsid w:val="00957288"/>
    <w:rsid w:val="00975519"/>
    <w:rsid w:val="0099187F"/>
    <w:rsid w:val="00992E22"/>
    <w:rsid w:val="00997BF8"/>
    <w:rsid w:val="009A1C61"/>
    <w:rsid w:val="009A2797"/>
    <w:rsid w:val="009A5F98"/>
    <w:rsid w:val="009B3EA9"/>
    <w:rsid w:val="009C3238"/>
    <w:rsid w:val="009C4BEB"/>
    <w:rsid w:val="009C6F5D"/>
    <w:rsid w:val="009C779C"/>
    <w:rsid w:val="009D0937"/>
    <w:rsid w:val="009D11D0"/>
    <w:rsid w:val="009E6598"/>
    <w:rsid w:val="009F726B"/>
    <w:rsid w:val="00A04BB5"/>
    <w:rsid w:val="00A067B2"/>
    <w:rsid w:val="00A07C13"/>
    <w:rsid w:val="00A170A2"/>
    <w:rsid w:val="00A23E93"/>
    <w:rsid w:val="00A2498E"/>
    <w:rsid w:val="00A2532F"/>
    <w:rsid w:val="00A25789"/>
    <w:rsid w:val="00A415BB"/>
    <w:rsid w:val="00A45E8A"/>
    <w:rsid w:val="00A80634"/>
    <w:rsid w:val="00A83072"/>
    <w:rsid w:val="00A90B14"/>
    <w:rsid w:val="00A91045"/>
    <w:rsid w:val="00A93D59"/>
    <w:rsid w:val="00AA09CD"/>
    <w:rsid w:val="00AA320A"/>
    <w:rsid w:val="00AA659E"/>
    <w:rsid w:val="00AB6C79"/>
    <w:rsid w:val="00AB7BAA"/>
    <w:rsid w:val="00AC115E"/>
    <w:rsid w:val="00AC1616"/>
    <w:rsid w:val="00AC546F"/>
    <w:rsid w:val="00AD1BC0"/>
    <w:rsid w:val="00AD204F"/>
    <w:rsid w:val="00AD42BB"/>
    <w:rsid w:val="00AD74E5"/>
    <w:rsid w:val="00AF2976"/>
    <w:rsid w:val="00AF2D85"/>
    <w:rsid w:val="00AF7DCF"/>
    <w:rsid w:val="00B10A7C"/>
    <w:rsid w:val="00B10DC0"/>
    <w:rsid w:val="00B16D29"/>
    <w:rsid w:val="00B337F1"/>
    <w:rsid w:val="00B34CB1"/>
    <w:rsid w:val="00B415BB"/>
    <w:rsid w:val="00B535DC"/>
    <w:rsid w:val="00B55CD3"/>
    <w:rsid w:val="00B61E58"/>
    <w:rsid w:val="00B647BA"/>
    <w:rsid w:val="00B74338"/>
    <w:rsid w:val="00B83C80"/>
    <w:rsid w:val="00B91678"/>
    <w:rsid w:val="00B9258F"/>
    <w:rsid w:val="00B96BF6"/>
    <w:rsid w:val="00B97B81"/>
    <w:rsid w:val="00BA2D16"/>
    <w:rsid w:val="00BA6152"/>
    <w:rsid w:val="00BB00C2"/>
    <w:rsid w:val="00BB5EBC"/>
    <w:rsid w:val="00BC516F"/>
    <w:rsid w:val="00BE2E18"/>
    <w:rsid w:val="00C01363"/>
    <w:rsid w:val="00C03D38"/>
    <w:rsid w:val="00C06D5D"/>
    <w:rsid w:val="00C20EA8"/>
    <w:rsid w:val="00C2113D"/>
    <w:rsid w:val="00C25042"/>
    <w:rsid w:val="00C40BE3"/>
    <w:rsid w:val="00C44668"/>
    <w:rsid w:val="00C62CDA"/>
    <w:rsid w:val="00C63848"/>
    <w:rsid w:val="00C63F5F"/>
    <w:rsid w:val="00C7122E"/>
    <w:rsid w:val="00C71D8C"/>
    <w:rsid w:val="00C81882"/>
    <w:rsid w:val="00C952FD"/>
    <w:rsid w:val="00C9656D"/>
    <w:rsid w:val="00CA00D6"/>
    <w:rsid w:val="00CA74E7"/>
    <w:rsid w:val="00CD3C61"/>
    <w:rsid w:val="00CD402E"/>
    <w:rsid w:val="00CE441B"/>
    <w:rsid w:val="00D006C9"/>
    <w:rsid w:val="00D034F6"/>
    <w:rsid w:val="00D17ACA"/>
    <w:rsid w:val="00D24474"/>
    <w:rsid w:val="00D247C3"/>
    <w:rsid w:val="00D33F32"/>
    <w:rsid w:val="00D359F8"/>
    <w:rsid w:val="00D449A4"/>
    <w:rsid w:val="00D50BF4"/>
    <w:rsid w:val="00D544E2"/>
    <w:rsid w:val="00D617D5"/>
    <w:rsid w:val="00D62E3B"/>
    <w:rsid w:val="00D744C4"/>
    <w:rsid w:val="00D8469F"/>
    <w:rsid w:val="00D90B90"/>
    <w:rsid w:val="00DA5E55"/>
    <w:rsid w:val="00DA6448"/>
    <w:rsid w:val="00DC1097"/>
    <w:rsid w:val="00DC7133"/>
    <w:rsid w:val="00DD2D4E"/>
    <w:rsid w:val="00DD52DC"/>
    <w:rsid w:val="00DF28DC"/>
    <w:rsid w:val="00DF2991"/>
    <w:rsid w:val="00E024EC"/>
    <w:rsid w:val="00E03C15"/>
    <w:rsid w:val="00E11ED8"/>
    <w:rsid w:val="00E25C3C"/>
    <w:rsid w:val="00E30640"/>
    <w:rsid w:val="00E309E6"/>
    <w:rsid w:val="00E32BF1"/>
    <w:rsid w:val="00E40674"/>
    <w:rsid w:val="00E42B05"/>
    <w:rsid w:val="00E45A93"/>
    <w:rsid w:val="00E46025"/>
    <w:rsid w:val="00E61032"/>
    <w:rsid w:val="00E64288"/>
    <w:rsid w:val="00E64AFB"/>
    <w:rsid w:val="00E67537"/>
    <w:rsid w:val="00E859FE"/>
    <w:rsid w:val="00E87649"/>
    <w:rsid w:val="00E96289"/>
    <w:rsid w:val="00EA1927"/>
    <w:rsid w:val="00EA6706"/>
    <w:rsid w:val="00EC17F9"/>
    <w:rsid w:val="00EC20E5"/>
    <w:rsid w:val="00EC53D1"/>
    <w:rsid w:val="00EC7101"/>
    <w:rsid w:val="00EC76AB"/>
    <w:rsid w:val="00ED7FB8"/>
    <w:rsid w:val="00EE383F"/>
    <w:rsid w:val="00EE78AC"/>
    <w:rsid w:val="00F16CA8"/>
    <w:rsid w:val="00F31016"/>
    <w:rsid w:val="00F318BB"/>
    <w:rsid w:val="00F348CF"/>
    <w:rsid w:val="00F349EE"/>
    <w:rsid w:val="00F450BB"/>
    <w:rsid w:val="00F45A67"/>
    <w:rsid w:val="00F47084"/>
    <w:rsid w:val="00F552AA"/>
    <w:rsid w:val="00F57DA0"/>
    <w:rsid w:val="00F60D1E"/>
    <w:rsid w:val="00F96212"/>
    <w:rsid w:val="00F97A44"/>
    <w:rsid w:val="00FA1BD9"/>
    <w:rsid w:val="00FA2494"/>
    <w:rsid w:val="00FA54DA"/>
    <w:rsid w:val="00FB34D1"/>
    <w:rsid w:val="00FB47F4"/>
    <w:rsid w:val="00FB5158"/>
    <w:rsid w:val="00FC0923"/>
    <w:rsid w:val="00FE1FD1"/>
    <w:rsid w:val="00FE3E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AB47860"/>
  <w15:docId w15:val="{7A2E0D57-4F1C-4536-B936-68EB247C2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0C62"/>
    <w:rPr>
      <w:sz w:val="24"/>
      <w:szCs w:val="24"/>
      <w:lang w:val="ru-RU" w:eastAsia="ru-RU"/>
    </w:rPr>
  </w:style>
  <w:style w:type="paragraph" w:styleId="1">
    <w:name w:val="heading 1"/>
    <w:basedOn w:val="a"/>
    <w:next w:val="a"/>
    <w:link w:val="10"/>
    <w:uiPriority w:val="99"/>
    <w:qFormat/>
    <w:rsid w:val="008C2EFC"/>
    <w:pPr>
      <w:keepNext/>
      <w:jc w:val="both"/>
      <w:outlineLvl w:val="0"/>
    </w:pPr>
    <w:rPr>
      <w:b/>
      <w:bCs/>
      <w:sz w:val="28"/>
      <w:lang w:val="ro-RO"/>
    </w:rPr>
  </w:style>
  <w:style w:type="paragraph" w:styleId="2">
    <w:name w:val="heading 2"/>
    <w:basedOn w:val="a"/>
    <w:next w:val="a"/>
    <w:link w:val="20"/>
    <w:uiPriority w:val="99"/>
    <w:qFormat/>
    <w:rsid w:val="008C2EFC"/>
    <w:pPr>
      <w:keepNext/>
      <w:spacing w:line="360" w:lineRule="auto"/>
      <w:jc w:val="center"/>
      <w:outlineLvl w:val="1"/>
    </w:pPr>
    <w:rPr>
      <w:b/>
      <w:bCs/>
      <w:sz w:val="28"/>
      <w:lang w:val="ro-RO"/>
    </w:rPr>
  </w:style>
  <w:style w:type="paragraph" w:styleId="3">
    <w:name w:val="heading 3"/>
    <w:basedOn w:val="a"/>
    <w:next w:val="a"/>
    <w:link w:val="30"/>
    <w:uiPriority w:val="99"/>
    <w:qFormat/>
    <w:rsid w:val="008C2EFC"/>
    <w:pPr>
      <w:keepNext/>
      <w:jc w:val="center"/>
      <w:outlineLvl w:val="2"/>
    </w:pPr>
    <w:rPr>
      <w:b/>
      <w:bCs/>
      <w:lang w:val="ro-RO"/>
    </w:rPr>
  </w:style>
  <w:style w:type="paragraph" w:styleId="4">
    <w:name w:val="heading 4"/>
    <w:basedOn w:val="a"/>
    <w:next w:val="a"/>
    <w:link w:val="40"/>
    <w:uiPriority w:val="9"/>
    <w:semiHidden/>
    <w:unhideWhenUsed/>
    <w:qFormat/>
    <w:rsid w:val="00B415BB"/>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semiHidden/>
    <w:locked/>
    <w:rsid w:val="008C2EFC"/>
    <w:rPr>
      <w:rFonts w:ascii="Calibri Light" w:eastAsia="Times New Roman" w:hAnsi="Calibri Light" w:cs="Times New Roman"/>
      <w:b/>
      <w:bCs/>
      <w:i/>
      <w:iCs/>
      <w:sz w:val="28"/>
      <w:szCs w:val="28"/>
    </w:rPr>
  </w:style>
  <w:style w:type="character" w:customStyle="1" w:styleId="30">
    <w:name w:val="Заголовок 3 Знак"/>
    <w:link w:val="3"/>
    <w:uiPriority w:val="9"/>
    <w:semiHidden/>
    <w:locked/>
    <w:rsid w:val="008C2EFC"/>
    <w:rPr>
      <w:rFonts w:ascii="Calibri Light" w:eastAsia="Times New Roman" w:hAnsi="Calibri Light" w:cs="Times New Roman"/>
      <w:b/>
      <w:bCs/>
      <w:sz w:val="26"/>
      <w:szCs w:val="26"/>
    </w:rPr>
  </w:style>
  <w:style w:type="paragraph" w:styleId="21">
    <w:name w:val="Body Text 2"/>
    <w:basedOn w:val="a"/>
    <w:link w:val="22"/>
    <w:uiPriority w:val="99"/>
    <w:rsid w:val="008C2EFC"/>
    <w:rPr>
      <w:szCs w:val="20"/>
      <w:lang w:val="ro-RO"/>
    </w:rPr>
  </w:style>
  <w:style w:type="character" w:customStyle="1" w:styleId="10">
    <w:name w:val="Заголовок 1 Знак"/>
    <w:link w:val="1"/>
    <w:uiPriority w:val="9"/>
    <w:locked/>
    <w:rsid w:val="008C2EFC"/>
    <w:rPr>
      <w:rFonts w:ascii="Calibri Light" w:eastAsia="Times New Roman" w:hAnsi="Calibri Light" w:cs="Times New Roman"/>
      <w:b/>
      <w:bCs/>
      <w:kern w:val="32"/>
      <w:sz w:val="32"/>
      <w:szCs w:val="32"/>
    </w:rPr>
  </w:style>
  <w:style w:type="paragraph" w:customStyle="1" w:styleId="PRAG14">
    <w:name w:val="PRAG_14"/>
    <w:basedOn w:val="a"/>
    <w:uiPriority w:val="99"/>
    <w:rsid w:val="008C2EFC"/>
    <w:pPr>
      <w:jc w:val="both"/>
    </w:pPr>
    <w:rPr>
      <w:rFonts w:ascii="$Pragmatica" w:hAnsi="$Pragmatica"/>
      <w:sz w:val="28"/>
      <w:szCs w:val="20"/>
      <w:lang w:val="en-US"/>
    </w:rPr>
  </w:style>
  <w:style w:type="character" w:customStyle="1" w:styleId="22">
    <w:name w:val="Основной текст 2 Знак"/>
    <w:link w:val="21"/>
    <w:uiPriority w:val="99"/>
    <w:semiHidden/>
    <w:locked/>
    <w:rsid w:val="008C2EFC"/>
    <w:rPr>
      <w:rFonts w:cs="Times New Roman"/>
      <w:sz w:val="24"/>
      <w:szCs w:val="24"/>
    </w:rPr>
  </w:style>
  <w:style w:type="paragraph" w:styleId="31">
    <w:name w:val="Body Text 3"/>
    <w:basedOn w:val="a"/>
    <w:link w:val="32"/>
    <w:uiPriority w:val="99"/>
    <w:rsid w:val="008C2EFC"/>
    <w:pPr>
      <w:jc w:val="both"/>
    </w:pPr>
    <w:rPr>
      <w:i/>
      <w:szCs w:val="20"/>
      <w:lang w:val="ro-RO"/>
    </w:rPr>
  </w:style>
  <w:style w:type="paragraph" w:styleId="a3">
    <w:name w:val="Body Text Indent"/>
    <w:basedOn w:val="a"/>
    <w:link w:val="a4"/>
    <w:rsid w:val="008C2EFC"/>
    <w:pPr>
      <w:ind w:firstLine="360"/>
    </w:pPr>
    <w:rPr>
      <w:szCs w:val="20"/>
      <w:lang w:val="ro-RO"/>
    </w:rPr>
  </w:style>
  <w:style w:type="character" w:customStyle="1" w:styleId="32">
    <w:name w:val="Основной текст 3 Знак"/>
    <w:link w:val="31"/>
    <w:uiPriority w:val="99"/>
    <w:semiHidden/>
    <w:locked/>
    <w:rsid w:val="008C2EFC"/>
    <w:rPr>
      <w:rFonts w:cs="Times New Roman"/>
      <w:sz w:val="16"/>
      <w:szCs w:val="16"/>
    </w:rPr>
  </w:style>
  <w:style w:type="paragraph" w:styleId="23">
    <w:name w:val="Body Text Indent 2"/>
    <w:basedOn w:val="a"/>
    <w:link w:val="24"/>
    <w:uiPriority w:val="99"/>
    <w:rsid w:val="008C2EFC"/>
    <w:pPr>
      <w:ind w:left="360"/>
    </w:pPr>
    <w:rPr>
      <w:szCs w:val="20"/>
      <w:lang w:val="ro-RO"/>
    </w:rPr>
  </w:style>
  <w:style w:type="character" w:customStyle="1" w:styleId="a4">
    <w:name w:val="Основной текст с отступом Знак"/>
    <w:link w:val="a3"/>
    <w:locked/>
    <w:rsid w:val="008C2EFC"/>
    <w:rPr>
      <w:rFonts w:cs="Times New Roman"/>
      <w:sz w:val="24"/>
      <w:szCs w:val="24"/>
    </w:rPr>
  </w:style>
  <w:style w:type="paragraph" w:styleId="33">
    <w:name w:val="Body Text Indent 3"/>
    <w:basedOn w:val="a"/>
    <w:link w:val="34"/>
    <w:uiPriority w:val="99"/>
    <w:rsid w:val="008C2EFC"/>
    <w:pPr>
      <w:ind w:left="360"/>
    </w:pPr>
    <w:rPr>
      <w:sz w:val="22"/>
      <w:szCs w:val="20"/>
      <w:lang w:val="ro-RO"/>
    </w:rPr>
  </w:style>
  <w:style w:type="character" w:customStyle="1" w:styleId="24">
    <w:name w:val="Основной текст с отступом 2 Знак"/>
    <w:link w:val="23"/>
    <w:uiPriority w:val="99"/>
    <w:semiHidden/>
    <w:locked/>
    <w:rsid w:val="008C2EFC"/>
    <w:rPr>
      <w:rFonts w:cs="Times New Roman"/>
      <w:sz w:val="24"/>
      <w:szCs w:val="24"/>
    </w:rPr>
  </w:style>
  <w:style w:type="paragraph" w:styleId="a5">
    <w:name w:val="Title"/>
    <w:basedOn w:val="a"/>
    <w:link w:val="a6"/>
    <w:uiPriority w:val="99"/>
    <w:qFormat/>
    <w:rsid w:val="008C2EFC"/>
    <w:pPr>
      <w:spacing w:line="360" w:lineRule="auto"/>
      <w:jc w:val="center"/>
    </w:pPr>
    <w:rPr>
      <w:b/>
      <w:bCs/>
      <w:i/>
      <w:iCs/>
      <w:sz w:val="32"/>
      <w:lang w:val="ro-RO"/>
    </w:rPr>
  </w:style>
  <w:style w:type="character" w:customStyle="1" w:styleId="34">
    <w:name w:val="Основной текст с отступом 3 Знак"/>
    <w:link w:val="33"/>
    <w:uiPriority w:val="99"/>
    <w:semiHidden/>
    <w:locked/>
    <w:rsid w:val="008C2EFC"/>
    <w:rPr>
      <w:rFonts w:cs="Times New Roman"/>
      <w:sz w:val="16"/>
      <w:szCs w:val="16"/>
    </w:rPr>
  </w:style>
  <w:style w:type="paragraph" w:styleId="a7">
    <w:name w:val="Plain Text"/>
    <w:basedOn w:val="a"/>
    <w:link w:val="a8"/>
    <w:rsid w:val="00A80634"/>
    <w:rPr>
      <w:rFonts w:ascii="Courier New" w:hAnsi="Courier New"/>
      <w:sz w:val="20"/>
      <w:szCs w:val="20"/>
    </w:rPr>
  </w:style>
  <w:style w:type="character" w:customStyle="1" w:styleId="a6">
    <w:name w:val="Заголовок Знак"/>
    <w:link w:val="a5"/>
    <w:uiPriority w:val="99"/>
    <w:locked/>
    <w:rsid w:val="008C7919"/>
    <w:rPr>
      <w:rFonts w:cs="Times New Roman"/>
      <w:b/>
      <w:i/>
      <w:sz w:val="24"/>
      <w:lang w:val="ro-RO" w:eastAsia="ru-RU"/>
    </w:rPr>
  </w:style>
  <w:style w:type="paragraph" w:styleId="a9">
    <w:name w:val="Block Text"/>
    <w:basedOn w:val="a"/>
    <w:uiPriority w:val="99"/>
    <w:rsid w:val="008C2EFC"/>
    <w:pPr>
      <w:ind w:left="-567" w:right="-908"/>
    </w:pPr>
    <w:rPr>
      <w:sz w:val="28"/>
      <w:szCs w:val="20"/>
      <w:lang w:val="ro-RO"/>
    </w:rPr>
  </w:style>
  <w:style w:type="character" w:customStyle="1" w:styleId="a8">
    <w:name w:val="Текст Знак"/>
    <w:link w:val="a7"/>
    <w:locked/>
    <w:rsid w:val="00A80634"/>
    <w:rPr>
      <w:rFonts w:ascii="Courier New" w:hAnsi="Courier New" w:cs="Times New Roman"/>
      <w:lang w:val="ru-RU" w:eastAsia="ru-RU"/>
    </w:rPr>
  </w:style>
  <w:style w:type="paragraph" w:styleId="aa">
    <w:name w:val="header"/>
    <w:basedOn w:val="a"/>
    <w:link w:val="ab"/>
    <w:uiPriority w:val="99"/>
    <w:rsid w:val="00710634"/>
    <w:pPr>
      <w:tabs>
        <w:tab w:val="center" w:pos="4677"/>
        <w:tab w:val="right" w:pos="9355"/>
      </w:tabs>
    </w:pPr>
  </w:style>
  <w:style w:type="paragraph" w:styleId="ac">
    <w:name w:val="Balloon Text"/>
    <w:basedOn w:val="a"/>
    <w:link w:val="ad"/>
    <w:uiPriority w:val="99"/>
    <w:rsid w:val="00D8469F"/>
    <w:rPr>
      <w:rFonts w:ascii="Tahoma" w:hAnsi="Tahoma" w:cs="Tahoma"/>
      <w:sz w:val="16"/>
      <w:szCs w:val="16"/>
    </w:rPr>
  </w:style>
  <w:style w:type="character" w:customStyle="1" w:styleId="ab">
    <w:name w:val="Верхний колонтитул Знак"/>
    <w:link w:val="aa"/>
    <w:uiPriority w:val="99"/>
    <w:locked/>
    <w:rsid w:val="00D8469F"/>
    <w:rPr>
      <w:rFonts w:cs="Times New Roman"/>
      <w:sz w:val="24"/>
      <w:lang w:val="ru-RU" w:eastAsia="ru-RU"/>
    </w:rPr>
  </w:style>
  <w:style w:type="character" w:styleId="ae">
    <w:name w:val="page number"/>
    <w:uiPriority w:val="99"/>
    <w:rsid w:val="00710634"/>
    <w:rPr>
      <w:rFonts w:cs="Times New Roman"/>
      <w:b/>
    </w:rPr>
  </w:style>
  <w:style w:type="character" w:customStyle="1" w:styleId="ad">
    <w:name w:val="Текст выноски Знак"/>
    <w:link w:val="ac"/>
    <w:uiPriority w:val="99"/>
    <w:locked/>
    <w:rsid w:val="00D8469F"/>
    <w:rPr>
      <w:rFonts w:ascii="Tahoma" w:hAnsi="Tahoma" w:cs="Times New Roman"/>
      <w:sz w:val="16"/>
      <w:lang w:val="ru-RU" w:eastAsia="ru-RU"/>
    </w:rPr>
  </w:style>
  <w:style w:type="paragraph" w:customStyle="1" w:styleId="PaginaIntestazione">
    <w:name w:val="Pagina Intestazione"/>
    <w:basedOn w:val="aa"/>
    <w:uiPriority w:val="99"/>
    <w:rsid w:val="00710634"/>
    <w:pPr>
      <w:tabs>
        <w:tab w:val="clear" w:pos="4677"/>
        <w:tab w:val="clear" w:pos="9355"/>
        <w:tab w:val="center" w:pos="4819"/>
        <w:tab w:val="right" w:pos="9638"/>
      </w:tabs>
      <w:jc w:val="center"/>
    </w:pPr>
    <w:rPr>
      <w:b/>
      <w:caps/>
      <w:sz w:val="20"/>
      <w:szCs w:val="20"/>
      <w:lang w:val="it-IT" w:eastAsia="it-IT"/>
    </w:rPr>
  </w:style>
  <w:style w:type="paragraph" w:styleId="af">
    <w:name w:val="footer"/>
    <w:basedOn w:val="a"/>
    <w:link w:val="af0"/>
    <w:uiPriority w:val="99"/>
    <w:rsid w:val="00710634"/>
    <w:pPr>
      <w:tabs>
        <w:tab w:val="center" w:pos="4677"/>
        <w:tab w:val="right" w:pos="9355"/>
      </w:tabs>
    </w:pPr>
  </w:style>
  <w:style w:type="paragraph" w:customStyle="1" w:styleId="Style2">
    <w:name w:val="Style2"/>
    <w:basedOn w:val="a"/>
    <w:uiPriority w:val="99"/>
    <w:rsid w:val="00071C68"/>
    <w:pPr>
      <w:widowControl w:val="0"/>
      <w:autoSpaceDE w:val="0"/>
      <w:autoSpaceDN w:val="0"/>
      <w:adjustRightInd w:val="0"/>
    </w:pPr>
  </w:style>
  <w:style w:type="character" w:customStyle="1" w:styleId="af0">
    <w:name w:val="Нижний колонтитул Знак"/>
    <w:link w:val="af"/>
    <w:uiPriority w:val="99"/>
    <w:semiHidden/>
    <w:locked/>
    <w:rsid w:val="008C2EFC"/>
    <w:rPr>
      <w:rFonts w:cs="Times New Roman"/>
      <w:sz w:val="24"/>
      <w:szCs w:val="24"/>
    </w:rPr>
  </w:style>
  <w:style w:type="character" w:customStyle="1" w:styleId="FontStyle45">
    <w:name w:val="Font Style45"/>
    <w:uiPriority w:val="99"/>
    <w:rsid w:val="00071C68"/>
    <w:rPr>
      <w:rFonts w:ascii="Times New Roman" w:hAnsi="Times New Roman"/>
      <w:b/>
      <w:sz w:val="26"/>
    </w:rPr>
  </w:style>
  <w:style w:type="paragraph" w:customStyle="1" w:styleId="Style1">
    <w:name w:val="Style1"/>
    <w:basedOn w:val="a"/>
    <w:uiPriority w:val="99"/>
    <w:rsid w:val="00071C68"/>
    <w:pPr>
      <w:widowControl w:val="0"/>
      <w:autoSpaceDE w:val="0"/>
      <w:autoSpaceDN w:val="0"/>
      <w:adjustRightInd w:val="0"/>
      <w:spacing w:line="322" w:lineRule="exact"/>
      <w:jc w:val="center"/>
    </w:pPr>
  </w:style>
  <w:style w:type="character" w:styleId="af1">
    <w:name w:val="annotation reference"/>
    <w:uiPriority w:val="99"/>
    <w:semiHidden/>
    <w:rsid w:val="0083762D"/>
    <w:rPr>
      <w:rFonts w:cs="Times New Roman"/>
      <w:sz w:val="16"/>
    </w:rPr>
  </w:style>
  <w:style w:type="paragraph" w:styleId="af2">
    <w:name w:val="annotation text"/>
    <w:basedOn w:val="a"/>
    <w:link w:val="af3"/>
    <w:uiPriority w:val="99"/>
    <w:semiHidden/>
    <w:rsid w:val="0083762D"/>
    <w:rPr>
      <w:sz w:val="20"/>
      <w:szCs w:val="20"/>
    </w:rPr>
  </w:style>
  <w:style w:type="paragraph" w:styleId="af4">
    <w:name w:val="annotation subject"/>
    <w:basedOn w:val="af2"/>
    <w:next w:val="af2"/>
    <w:link w:val="af5"/>
    <w:uiPriority w:val="99"/>
    <w:semiHidden/>
    <w:rsid w:val="0083762D"/>
    <w:rPr>
      <w:b/>
      <w:bCs/>
    </w:rPr>
  </w:style>
  <w:style w:type="character" w:customStyle="1" w:styleId="af3">
    <w:name w:val="Текст примечания Знак"/>
    <w:link w:val="af2"/>
    <w:uiPriority w:val="99"/>
    <w:semiHidden/>
    <w:locked/>
    <w:rsid w:val="008C2EFC"/>
    <w:rPr>
      <w:rFonts w:cs="Times New Roman"/>
      <w:sz w:val="20"/>
      <w:szCs w:val="20"/>
    </w:rPr>
  </w:style>
  <w:style w:type="paragraph" w:styleId="af6">
    <w:name w:val="List Paragraph"/>
    <w:basedOn w:val="a"/>
    <w:uiPriority w:val="34"/>
    <w:qFormat/>
    <w:rsid w:val="008A734B"/>
    <w:pPr>
      <w:ind w:left="720"/>
    </w:pPr>
  </w:style>
  <w:style w:type="character" w:customStyle="1" w:styleId="af5">
    <w:name w:val="Тема примечания Знак"/>
    <w:link w:val="af4"/>
    <w:uiPriority w:val="99"/>
    <w:semiHidden/>
    <w:locked/>
    <w:rsid w:val="008C2EFC"/>
    <w:rPr>
      <w:rFonts w:cs="Times New Roman"/>
      <w:b/>
      <w:bCs/>
      <w:sz w:val="20"/>
      <w:szCs w:val="20"/>
    </w:rPr>
  </w:style>
  <w:style w:type="table" w:customStyle="1" w:styleId="TableGridLight">
    <w:name w:val="Table Grid Light"/>
    <w:basedOn w:val="a1"/>
    <w:uiPriority w:val="99"/>
    <w:rsid w:val="00E309E6"/>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af7">
    <w:name w:val="Table Grid"/>
    <w:basedOn w:val="a1"/>
    <w:uiPriority w:val="99"/>
    <w:rsid w:val="007B58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Document Map"/>
    <w:basedOn w:val="a"/>
    <w:link w:val="af9"/>
    <w:uiPriority w:val="99"/>
    <w:semiHidden/>
    <w:rsid w:val="007B588F"/>
    <w:pPr>
      <w:shd w:val="clear" w:color="auto" w:fill="000080"/>
    </w:pPr>
    <w:rPr>
      <w:rFonts w:ascii="Tahoma" w:hAnsi="Tahoma" w:cs="Tahoma"/>
      <w:sz w:val="20"/>
      <w:szCs w:val="20"/>
    </w:rPr>
  </w:style>
  <w:style w:type="character" w:customStyle="1" w:styleId="40">
    <w:name w:val="Заголовок 4 Знак"/>
    <w:basedOn w:val="a0"/>
    <w:link w:val="4"/>
    <w:uiPriority w:val="9"/>
    <w:semiHidden/>
    <w:rsid w:val="00B415BB"/>
    <w:rPr>
      <w:rFonts w:asciiTheme="majorHAnsi" w:eastAsiaTheme="majorEastAsia" w:hAnsiTheme="majorHAnsi" w:cstheme="majorBidi"/>
      <w:b/>
      <w:bCs/>
      <w:i/>
      <w:iCs/>
      <w:color w:val="4F81BD" w:themeColor="accent1"/>
      <w:sz w:val="24"/>
      <w:szCs w:val="24"/>
      <w:lang w:val="ru-RU" w:eastAsia="ru-RU"/>
    </w:rPr>
  </w:style>
  <w:style w:type="character" w:customStyle="1" w:styleId="af9">
    <w:name w:val="Схема документа Знак"/>
    <w:link w:val="af8"/>
    <w:uiPriority w:val="99"/>
    <w:semiHidden/>
    <w:locked/>
    <w:rsid w:val="008C2EFC"/>
    <w:rPr>
      <w:rFonts w:ascii="Segoe UI" w:hAnsi="Segoe UI" w:cs="Segoe UI"/>
      <w:sz w:val="16"/>
      <w:szCs w:val="16"/>
    </w:rPr>
  </w:style>
  <w:style w:type="paragraph" w:customStyle="1" w:styleId="11">
    <w:name w:val="Без интервала1"/>
    <w:rsid w:val="0099187F"/>
    <w:rPr>
      <w:rFonts w:ascii="Calibri" w:hAnsi="Calibri" w:cs="Arial"/>
      <w:sz w:val="22"/>
      <w:szCs w:val="22"/>
      <w:lang w:val="ru-RU" w:eastAsia="ru-RU"/>
    </w:rPr>
  </w:style>
  <w:style w:type="character" w:styleId="afa">
    <w:name w:val="Subtle Reference"/>
    <w:basedOn w:val="a0"/>
    <w:uiPriority w:val="31"/>
    <w:qFormat/>
    <w:rsid w:val="003150A7"/>
    <w:rPr>
      <w:smallCaps/>
      <w:color w:val="5A5A5A" w:themeColor="text1" w:themeTint="A5"/>
    </w:rPr>
  </w:style>
  <w:style w:type="character" w:styleId="afb">
    <w:name w:val="Hyperlink"/>
    <w:basedOn w:val="a0"/>
    <w:uiPriority w:val="99"/>
    <w:unhideWhenUsed/>
    <w:rsid w:val="00075C49"/>
    <w:rPr>
      <w:color w:val="0000FF" w:themeColor="hyperlink"/>
      <w:u w:val="single"/>
    </w:rPr>
  </w:style>
  <w:style w:type="paragraph" w:styleId="afc">
    <w:name w:val="Subtitle"/>
    <w:basedOn w:val="a"/>
    <w:next w:val="a"/>
    <w:link w:val="afd"/>
    <w:uiPriority w:val="11"/>
    <w:qFormat/>
    <w:rsid w:val="00BB5EB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d">
    <w:name w:val="Подзаголовок Знак"/>
    <w:basedOn w:val="a0"/>
    <w:link w:val="afc"/>
    <w:uiPriority w:val="11"/>
    <w:rsid w:val="00BB5EBC"/>
    <w:rPr>
      <w:rFonts w:asciiTheme="minorHAnsi" w:eastAsiaTheme="minorEastAsia" w:hAnsiTheme="minorHAnsi" w:cstheme="minorBidi"/>
      <w:color w:val="5A5A5A" w:themeColor="text1" w:themeTint="A5"/>
      <w:spacing w:val="15"/>
      <w:sz w:val="22"/>
      <w:szCs w:val="22"/>
      <w:lang w:val="ru-RU" w:eastAsia="ru-RU"/>
    </w:rPr>
  </w:style>
  <w:style w:type="character" w:styleId="afe">
    <w:name w:val="Strong"/>
    <w:basedOn w:val="a0"/>
    <w:uiPriority w:val="22"/>
    <w:qFormat/>
    <w:rsid w:val="005675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5799224">
      <w:bodyDiv w:val="1"/>
      <w:marLeft w:val="0"/>
      <w:marRight w:val="0"/>
      <w:marTop w:val="0"/>
      <w:marBottom w:val="0"/>
      <w:divBdr>
        <w:top w:val="none" w:sz="0" w:space="0" w:color="auto"/>
        <w:left w:val="none" w:sz="0" w:space="0" w:color="auto"/>
        <w:bottom w:val="none" w:sz="0" w:space="0" w:color="auto"/>
        <w:right w:val="none" w:sz="0" w:space="0" w:color="auto"/>
      </w:divBdr>
    </w:div>
    <w:div w:id="1223368826">
      <w:marLeft w:val="0"/>
      <w:marRight w:val="0"/>
      <w:marTop w:val="0"/>
      <w:marBottom w:val="0"/>
      <w:divBdr>
        <w:top w:val="none" w:sz="0" w:space="0" w:color="auto"/>
        <w:left w:val="none" w:sz="0" w:space="0" w:color="auto"/>
        <w:bottom w:val="none" w:sz="0" w:space="0" w:color="auto"/>
        <w:right w:val="none" w:sz="0" w:space="0" w:color="auto"/>
      </w:divBdr>
      <w:divsChild>
        <w:div w:id="1223368850">
          <w:marLeft w:val="0"/>
          <w:marRight w:val="0"/>
          <w:marTop w:val="0"/>
          <w:marBottom w:val="0"/>
          <w:divBdr>
            <w:top w:val="none" w:sz="0" w:space="0" w:color="auto"/>
            <w:left w:val="none" w:sz="0" w:space="0" w:color="auto"/>
            <w:bottom w:val="none" w:sz="0" w:space="0" w:color="auto"/>
            <w:right w:val="none" w:sz="0" w:space="0" w:color="auto"/>
          </w:divBdr>
          <w:divsChild>
            <w:div w:id="122336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368832">
      <w:marLeft w:val="0"/>
      <w:marRight w:val="0"/>
      <w:marTop w:val="0"/>
      <w:marBottom w:val="0"/>
      <w:divBdr>
        <w:top w:val="none" w:sz="0" w:space="0" w:color="auto"/>
        <w:left w:val="none" w:sz="0" w:space="0" w:color="auto"/>
        <w:bottom w:val="none" w:sz="0" w:space="0" w:color="auto"/>
        <w:right w:val="none" w:sz="0" w:space="0" w:color="auto"/>
      </w:divBdr>
      <w:divsChild>
        <w:div w:id="1223368841">
          <w:marLeft w:val="0"/>
          <w:marRight w:val="0"/>
          <w:marTop w:val="0"/>
          <w:marBottom w:val="0"/>
          <w:divBdr>
            <w:top w:val="none" w:sz="0" w:space="0" w:color="auto"/>
            <w:left w:val="none" w:sz="0" w:space="0" w:color="auto"/>
            <w:bottom w:val="none" w:sz="0" w:space="0" w:color="auto"/>
            <w:right w:val="none" w:sz="0" w:space="0" w:color="auto"/>
          </w:divBdr>
          <w:divsChild>
            <w:div w:id="122336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368833">
      <w:marLeft w:val="0"/>
      <w:marRight w:val="0"/>
      <w:marTop w:val="0"/>
      <w:marBottom w:val="0"/>
      <w:divBdr>
        <w:top w:val="none" w:sz="0" w:space="0" w:color="auto"/>
        <w:left w:val="none" w:sz="0" w:space="0" w:color="auto"/>
        <w:bottom w:val="none" w:sz="0" w:space="0" w:color="auto"/>
        <w:right w:val="none" w:sz="0" w:space="0" w:color="auto"/>
      </w:divBdr>
      <w:divsChild>
        <w:div w:id="1223368828">
          <w:marLeft w:val="0"/>
          <w:marRight w:val="0"/>
          <w:marTop w:val="0"/>
          <w:marBottom w:val="0"/>
          <w:divBdr>
            <w:top w:val="none" w:sz="0" w:space="0" w:color="auto"/>
            <w:left w:val="none" w:sz="0" w:space="0" w:color="auto"/>
            <w:bottom w:val="none" w:sz="0" w:space="0" w:color="auto"/>
            <w:right w:val="none" w:sz="0" w:space="0" w:color="auto"/>
          </w:divBdr>
        </w:div>
        <w:div w:id="1223368829">
          <w:marLeft w:val="0"/>
          <w:marRight w:val="0"/>
          <w:marTop w:val="0"/>
          <w:marBottom w:val="0"/>
          <w:divBdr>
            <w:top w:val="none" w:sz="0" w:space="0" w:color="auto"/>
            <w:left w:val="none" w:sz="0" w:space="0" w:color="auto"/>
            <w:bottom w:val="none" w:sz="0" w:space="0" w:color="auto"/>
            <w:right w:val="none" w:sz="0" w:space="0" w:color="auto"/>
          </w:divBdr>
          <w:divsChild>
            <w:div w:id="1223368824">
              <w:marLeft w:val="0"/>
              <w:marRight w:val="0"/>
              <w:marTop w:val="0"/>
              <w:marBottom w:val="0"/>
              <w:divBdr>
                <w:top w:val="none" w:sz="0" w:space="0" w:color="auto"/>
                <w:left w:val="none" w:sz="0" w:space="0" w:color="auto"/>
                <w:bottom w:val="none" w:sz="0" w:space="0" w:color="auto"/>
                <w:right w:val="none" w:sz="0" w:space="0" w:color="auto"/>
              </w:divBdr>
            </w:div>
          </w:divsChild>
        </w:div>
        <w:div w:id="1223368849">
          <w:marLeft w:val="0"/>
          <w:marRight w:val="0"/>
          <w:marTop w:val="0"/>
          <w:marBottom w:val="0"/>
          <w:divBdr>
            <w:top w:val="none" w:sz="0" w:space="0" w:color="auto"/>
            <w:left w:val="none" w:sz="0" w:space="0" w:color="auto"/>
            <w:bottom w:val="none" w:sz="0" w:space="0" w:color="auto"/>
            <w:right w:val="none" w:sz="0" w:space="0" w:color="auto"/>
          </w:divBdr>
          <w:divsChild>
            <w:div w:id="1223368840">
              <w:marLeft w:val="0"/>
              <w:marRight w:val="0"/>
              <w:marTop w:val="0"/>
              <w:marBottom w:val="0"/>
              <w:divBdr>
                <w:top w:val="none" w:sz="0" w:space="0" w:color="auto"/>
                <w:left w:val="none" w:sz="0" w:space="0" w:color="auto"/>
                <w:bottom w:val="none" w:sz="0" w:space="0" w:color="auto"/>
                <w:right w:val="none" w:sz="0" w:space="0" w:color="auto"/>
              </w:divBdr>
            </w:div>
          </w:divsChild>
        </w:div>
        <w:div w:id="1223368851">
          <w:marLeft w:val="0"/>
          <w:marRight w:val="0"/>
          <w:marTop w:val="0"/>
          <w:marBottom w:val="0"/>
          <w:divBdr>
            <w:top w:val="none" w:sz="0" w:space="0" w:color="auto"/>
            <w:left w:val="none" w:sz="0" w:space="0" w:color="auto"/>
            <w:bottom w:val="none" w:sz="0" w:space="0" w:color="auto"/>
            <w:right w:val="none" w:sz="0" w:space="0" w:color="auto"/>
          </w:divBdr>
          <w:divsChild>
            <w:div w:id="1223368839">
              <w:marLeft w:val="0"/>
              <w:marRight w:val="0"/>
              <w:marTop w:val="0"/>
              <w:marBottom w:val="0"/>
              <w:divBdr>
                <w:top w:val="none" w:sz="0" w:space="0" w:color="auto"/>
                <w:left w:val="none" w:sz="0" w:space="0" w:color="auto"/>
                <w:bottom w:val="none" w:sz="0" w:space="0" w:color="auto"/>
                <w:right w:val="none" w:sz="0" w:space="0" w:color="auto"/>
              </w:divBdr>
              <w:divsChild>
                <w:div w:id="1223368846">
                  <w:marLeft w:val="0"/>
                  <w:marRight w:val="0"/>
                  <w:marTop w:val="0"/>
                  <w:marBottom w:val="0"/>
                  <w:divBdr>
                    <w:top w:val="none" w:sz="0" w:space="0" w:color="auto"/>
                    <w:left w:val="none" w:sz="0" w:space="0" w:color="auto"/>
                    <w:bottom w:val="none" w:sz="0" w:space="0" w:color="auto"/>
                    <w:right w:val="none" w:sz="0" w:space="0" w:color="auto"/>
                  </w:divBdr>
                  <w:divsChild>
                    <w:div w:id="1223368854">
                      <w:marLeft w:val="0"/>
                      <w:marRight w:val="0"/>
                      <w:marTop w:val="0"/>
                      <w:marBottom w:val="0"/>
                      <w:divBdr>
                        <w:top w:val="none" w:sz="0" w:space="0" w:color="auto"/>
                        <w:left w:val="none" w:sz="0" w:space="0" w:color="auto"/>
                        <w:bottom w:val="none" w:sz="0" w:space="0" w:color="auto"/>
                        <w:right w:val="none" w:sz="0" w:space="0" w:color="auto"/>
                      </w:divBdr>
                      <w:divsChild>
                        <w:div w:id="1223368845">
                          <w:marLeft w:val="0"/>
                          <w:marRight w:val="0"/>
                          <w:marTop w:val="0"/>
                          <w:marBottom w:val="0"/>
                          <w:divBdr>
                            <w:top w:val="none" w:sz="0" w:space="0" w:color="auto"/>
                            <w:left w:val="none" w:sz="0" w:space="0" w:color="auto"/>
                            <w:bottom w:val="none" w:sz="0" w:space="0" w:color="auto"/>
                            <w:right w:val="none" w:sz="0" w:space="0" w:color="auto"/>
                          </w:divBdr>
                          <w:divsChild>
                            <w:div w:id="1223368856">
                              <w:marLeft w:val="0"/>
                              <w:marRight w:val="0"/>
                              <w:marTop w:val="0"/>
                              <w:marBottom w:val="0"/>
                              <w:divBdr>
                                <w:top w:val="none" w:sz="0" w:space="0" w:color="auto"/>
                                <w:left w:val="none" w:sz="0" w:space="0" w:color="auto"/>
                                <w:bottom w:val="none" w:sz="0" w:space="0" w:color="auto"/>
                                <w:right w:val="none" w:sz="0" w:space="0" w:color="auto"/>
                              </w:divBdr>
                              <w:divsChild>
                                <w:div w:id="1223368822">
                                  <w:marLeft w:val="0"/>
                                  <w:marRight w:val="0"/>
                                  <w:marTop w:val="0"/>
                                  <w:marBottom w:val="0"/>
                                  <w:divBdr>
                                    <w:top w:val="none" w:sz="0" w:space="0" w:color="auto"/>
                                    <w:left w:val="none" w:sz="0" w:space="0" w:color="auto"/>
                                    <w:bottom w:val="none" w:sz="0" w:space="0" w:color="auto"/>
                                    <w:right w:val="none" w:sz="0" w:space="0" w:color="auto"/>
                                  </w:divBdr>
                                  <w:divsChild>
                                    <w:div w:id="1223368821">
                                      <w:marLeft w:val="0"/>
                                      <w:marRight w:val="0"/>
                                      <w:marTop w:val="0"/>
                                      <w:marBottom w:val="0"/>
                                      <w:divBdr>
                                        <w:top w:val="none" w:sz="0" w:space="0" w:color="auto"/>
                                        <w:left w:val="none" w:sz="0" w:space="0" w:color="auto"/>
                                        <w:bottom w:val="none" w:sz="0" w:space="0" w:color="auto"/>
                                        <w:right w:val="none" w:sz="0" w:space="0" w:color="auto"/>
                                      </w:divBdr>
                                      <w:divsChild>
                                        <w:div w:id="1223368823">
                                          <w:marLeft w:val="0"/>
                                          <w:marRight w:val="0"/>
                                          <w:marTop w:val="0"/>
                                          <w:marBottom w:val="0"/>
                                          <w:divBdr>
                                            <w:top w:val="none" w:sz="0" w:space="0" w:color="auto"/>
                                            <w:left w:val="none" w:sz="0" w:space="0" w:color="auto"/>
                                            <w:bottom w:val="none" w:sz="0" w:space="0" w:color="auto"/>
                                            <w:right w:val="none" w:sz="0" w:space="0" w:color="auto"/>
                                          </w:divBdr>
                                          <w:divsChild>
                                            <w:div w:id="1223368838">
                                              <w:marLeft w:val="0"/>
                                              <w:marRight w:val="0"/>
                                              <w:marTop w:val="0"/>
                                              <w:marBottom w:val="0"/>
                                              <w:divBdr>
                                                <w:top w:val="none" w:sz="0" w:space="0" w:color="auto"/>
                                                <w:left w:val="none" w:sz="0" w:space="0" w:color="auto"/>
                                                <w:bottom w:val="none" w:sz="0" w:space="0" w:color="auto"/>
                                                <w:right w:val="none" w:sz="0" w:space="0" w:color="auto"/>
                                              </w:divBdr>
                                              <w:divsChild>
                                                <w:div w:id="1223368825">
                                                  <w:marLeft w:val="0"/>
                                                  <w:marRight w:val="0"/>
                                                  <w:marTop w:val="0"/>
                                                  <w:marBottom w:val="0"/>
                                                  <w:divBdr>
                                                    <w:top w:val="none" w:sz="0" w:space="0" w:color="auto"/>
                                                    <w:left w:val="none" w:sz="0" w:space="0" w:color="auto"/>
                                                    <w:bottom w:val="none" w:sz="0" w:space="0" w:color="auto"/>
                                                    <w:right w:val="none" w:sz="0" w:space="0" w:color="auto"/>
                                                  </w:divBdr>
                                                  <w:divsChild>
                                                    <w:div w:id="1223368831">
                                                      <w:marLeft w:val="0"/>
                                                      <w:marRight w:val="0"/>
                                                      <w:marTop w:val="0"/>
                                                      <w:marBottom w:val="0"/>
                                                      <w:divBdr>
                                                        <w:top w:val="none" w:sz="0" w:space="0" w:color="auto"/>
                                                        <w:left w:val="none" w:sz="0" w:space="0" w:color="auto"/>
                                                        <w:bottom w:val="none" w:sz="0" w:space="0" w:color="auto"/>
                                                        <w:right w:val="none" w:sz="0" w:space="0" w:color="auto"/>
                                                      </w:divBdr>
                                                    </w:div>
                                                  </w:divsChild>
                                                </w:div>
                                                <w:div w:id="1223368847">
                                                  <w:marLeft w:val="0"/>
                                                  <w:marRight w:val="0"/>
                                                  <w:marTop w:val="0"/>
                                                  <w:marBottom w:val="0"/>
                                                  <w:divBdr>
                                                    <w:top w:val="none" w:sz="0" w:space="0" w:color="auto"/>
                                                    <w:left w:val="none" w:sz="0" w:space="0" w:color="auto"/>
                                                    <w:bottom w:val="none" w:sz="0" w:space="0" w:color="auto"/>
                                                    <w:right w:val="none" w:sz="0" w:space="0" w:color="auto"/>
                                                  </w:divBdr>
                                                  <w:divsChild>
                                                    <w:div w:id="122336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368827">
                                      <w:marLeft w:val="0"/>
                                      <w:marRight w:val="0"/>
                                      <w:marTop w:val="0"/>
                                      <w:marBottom w:val="0"/>
                                      <w:divBdr>
                                        <w:top w:val="none" w:sz="0" w:space="0" w:color="auto"/>
                                        <w:left w:val="none" w:sz="0" w:space="0" w:color="auto"/>
                                        <w:bottom w:val="none" w:sz="0" w:space="0" w:color="auto"/>
                                        <w:right w:val="none" w:sz="0" w:space="0" w:color="auto"/>
                                      </w:divBdr>
                                      <w:divsChild>
                                        <w:div w:id="1223368836">
                                          <w:marLeft w:val="0"/>
                                          <w:marRight w:val="0"/>
                                          <w:marTop w:val="0"/>
                                          <w:marBottom w:val="0"/>
                                          <w:divBdr>
                                            <w:top w:val="none" w:sz="0" w:space="0" w:color="auto"/>
                                            <w:left w:val="none" w:sz="0" w:space="0" w:color="auto"/>
                                            <w:bottom w:val="none" w:sz="0" w:space="0" w:color="auto"/>
                                            <w:right w:val="none" w:sz="0" w:space="0" w:color="auto"/>
                                          </w:divBdr>
                                          <w:divsChild>
                                            <w:div w:id="1223368853">
                                              <w:marLeft w:val="0"/>
                                              <w:marRight w:val="0"/>
                                              <w:marTop w:val="0"/>
                                              <w:marBottom w:val="0"/>
                                              <w:divBdr>
                                                <w:top w:val="none" w:sz="0" w:space="0" w:color="auto"/>
                                                <w:left w:val="none" w:sz="0" w:space="0" w:color="auto"/>
                                                <w:bottom w:val="none" w:sz="0" w:space="0" w:color="auto"/>
                                                <w:right w:val="none" w:sz="0" w:space="0" w:color="auto"/>
                                              </w:divBdr>
                                              <w:divsChild>
                                                <w:div w:id="1223368842">
                                                  <w:marLeft w:val="0"/>
                                                  <w:marRight w:val="0"/>
                                                  <w:marTop w:val="0"/>
                                                  <w:marBottom w:val="0"/>
                                                  <w:divBdr>
                                                    <w:top w:val="none" w:sz="0" w:space="0" w:color="auto"/>
                                                    <w:left w:val="none" w:sz="0" w:space="0" w:color="auto"/>
                                                    <w:bottom w:val="none" w:sz="0" w:space="0" w:color="auto"/>
                                                    <w:right w:val="none" w:sz="0" w:space="0" w:color="auto"/>
                                                  </w:divBdr>
                                                  <w:divsChild>
                                                    <w:div w:id="1223368843">
                                                      <w:marLeft w:val="0"/>
                                                      <w:marRight w:val="0"/>
                                                      <w:marTop w:val="0"/>
                                                      <w:marBottom w:val="0"/>
                                                      <w:divBdr>
                                                        <w:top w:val="none" w:sz="0" w:space="0" w:color="auto"/>
                                                        <w:left w:val="none" w:sz="0" w:space="0" w:color="auto"/>
                                                        <w:bottom w:val="none" w:sz="0" w:space="0" w:color="auto"/>
                                                        <w:right w:val="none" w:sz="0" w:space="0" w:color="auto"/>
                                                      </w:divBdr>
                                                      <w:divsChild>
                                                        <w:div w:id="122336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368852">
                                                  <w:marLeft w:val="0"/>
                                                  <w:marRight w:val="0"/>
                                                  <w:marTop w:val="0"/>
                                                  <w:marBottom w:val="0"/>
                                                  <w:divBdr>
                                                    <w:top w:val="none" w:sz="0" w:space="0" w:color="auto"/>
                                                    <w:left w:val="none" w:sz="0" w:space="0" w:color="auto"/>
                                                    <w:bottom w:val="none" w:sz="0" w:space="0" w:color="auto"/>
                                                    <w:right w:val="none" w:sz="0" w:space="0" w:color="auto"/>
                                                  </w:divBdr>
                                                  <w:divsChild>
                                                    <w:div w:id="1223368830">
                                                      <w:marLeft w:val="0"/>
                                                      <w:marRight w:val="0"/>
                                                      <w:marTop w:val="0"/>
                                                      <w:marBottom w:val="0"/>
                                                      <w:divBdr>
                                                        <w:top w:val="none" w:sz="0" w:space="0" w:color="auto"/>
                                                        <w:left w:val="none" w:sz="0" w:space="0" w:color="auto"/>
                                                        <w:bottom w:val="none" w:sz="0" w:space="0" w:color="auto"/>
                                                        <w:right w:val="none" w:sz="0" w:space="0" w:color="auto"/>
                                                      </w:divBdr>
                                                    </w:div>
                                                    <w:div w:id="1223368834">
                                                      <w:marLeft w:val="0"/>
                                                      <w:marRight w:val="0"/>
                                                      <w:marTop w:val="0"/>
                                                      <w:marBottom w:val="0"/>
                                                      <w:divBdr>
                                                        <w:top w:val="none" w:sz="0" w:space="0" w:color="auto"/>
                                                        <w:left w:val="none" w:sz="0" w:space="0" w:color="auto"/>
                                                        <w:bottom w:val="none" w:sz="0" w:space="0" w:color="auto"/>
                                                        <w:right w:val="none" w:sz="0" w:space="0" w:color="auto"/>
                                                      </w:divBdr>
                                                    </w:div>
                                                    <w:div w:id="122336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3092991">
      <w:bodyDiv w:val="1"/>
      <w:marLeft w:val="0"/>
      <w:marRight w:val="0"/>
      <w:marTop w:val="0"/>
      <w:marBottom w:val="0"/>
      <w:divBdr>
        <w:top w:val="none" w:sz="0" w:space="0" w:color="auto"/>
        <w:left w:val="none" w:sz="0" w:space="0" w:color="auto"/>
        <w:bottom w:val="none" w:sz="0" w:space="0" w:color="auto"/>
        <w:right w:val="none" w:sz="0" w:space="0" w:color="auto"/>
      </w:divBdr>
      <w:divsChild>
        <w:div w:id="5254163">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ynevo.ro/shop/chlamydia-trachomatis-anticorpi-ig-a/" TargetMode="External"/><Relationship Id="rId13" Type="http://schemas.openxmlformats.org/officeDocument/2006/relationships/hyperlink" Target="http://www.biologiemolecular&#259;.usmf.md" TargetMode="External"/><Relationship Id="rId18" Type="http://schemas.openxmlformats.org/officeDocument/2006/relationships/hyperlink" Target="https://www.cdc.gov/epiinfo/support/userguide.html" TargetMode="External"/><Relationship Id="rId26" Type="http://schemas.openxmlformats.org/officeDocument/2006/relationships/hyperlink" Target="https://www.legis.md/cautare/getResults?doc_id=90374&amp;lang=ro" TargetMode="External"/><Relationship Id="rId3" Type="http://schemas.openxmlformats.org/officeDocument/2006/relationships/styles" Target="styles.xml"/><Relationship Id="rId21" Type="http://schemas.openxmlformats.org/officeDocument/2006/relationships/hyperlink" Target="https://www.usmf.md/sites/default/files/2020-01/66.%20Hot%C4%83r%C3%A2re%20cu%20privire%20la%20aprobarea%20Codului%20deontologic%20al%20lucr%C4%83torului%20medical%20%C5%9Fi%20al%20farmacistului.pdf" TargetMode="External"/><Relationship Id="rId7" Type="http://schemas.openxmlformats.org/officeDocument/2006/relationships/endnotes" Target="endnotes.xml"/><Relationship Id="rId12" Type="http://schemas.openxmlformats.org/officeDocument/2006/relationships/hyperlink" Target="http://www.biologiemolecular&#259;.usmf.md" TargetMode="External"/><Relationship Id="rId17" Type="http://schemas.openxmlformats.org/officeDocument/2006/relationships/hyperlink" Target="https://www.academia.edu/10314680/SPSS_Prezentare_generala" TargetMode="External"/><Relationship Id="rId25" Type="http://schemas.openxmlformats.org/officeDocument/2006/relationships/hyperlink" Target="https://ru.scribd.com/document/377424013/Compendiu-Bioetica-%C8%9Airdea-2015"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management.usmf.md/sites/default/files/inline-iles/Epi%20info%201.pdf" TargetMode="External"/><Relationship Id="rId20" Type="http://schemas.openxmlformats.org/officeDocument/2006/relationships/hyperlink" Target="http://crras.usm.md/CRRAS/manualepdf/metstat/5-SPSS_1.pdf" TargetMode="External"/><Relationship Id="rId29" Type="http://schemas.openxmlformats.org/officeDocument/2006/relationships/hyperlink" Target="http://www.degruyter.com/view/j/cclm.2012.50.issue-8/cclm-2012-0019/cclm-2012-0019.x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ynevo.ro/shop/mycoplasma-hominis-ureaplasma-urealyticum-cultura-identificare-antibiograma/" TargetMode="External"/><Relationship Id="rId24" Type="http://schemas.openxmlformats.org/officeDocument/2006/relationships/hyperlink" Target="https://library.usmf.md/ro/library/psihologie-medicala"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moodle.usm.md/moodle/pluginfile.php/17063/mod_resource/content/1/Excel2007.pdf" TargetMode="External"/><Relationship Id="rId23" Type="http://schemas.openxmlformats.org/officeDocument/2006/relationships/hyperlink" Target="https://library.usmf.md/sites/default/files/2019-01/Bioetica_maketare.pdf" TargetMode="External"/><Relationship Id="rId28" Type="http://schemas.openxmlformats.org/officeDocument/2006/relationships/hyperlink" Target="https://www.librariadelfin.ro/autor/anca-ungureanu--i16589" TargetMode="External"/><Relationship Id="rId10" Type="http://schemas.openxmlformats.org/officeDocument/2006/relationships/hyperlink" Target="https://www.synevo.ro/shop/chlamydia-trachomatis-arnr-n-gonorrhoeae-arnr-urina" TargetMode="External"/><Relationship Id="rId19" Type="http://schemas.openxmlformats.org/officeDocument/2006/relationships/hyperlink" Target="http://www.medinfo.umft.ro/dim/PDF%20Lp/4-epi5-6.pdf"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synevo.ro/shop/chlamydia-trachomatis-anticorpi-ig-a/" TargetMode="External"/><Relationship Id="rId14" Type="http://schemas.openxmlformats.org/officeDocument/2006/relationships/hyperlink" Target="http://www.pubmed.com" TargetMode="External"/><Relationship Id="rId22" Type="http://schemas.openxmlformats.org/officeDocument/2006/relationships/hyperlink" Target="http://old2.ms.gov.md/sites/default/files/documents/files/1471-cod20etica-brosura.pdf" TargetMode="External"/><Relationship Id="rId27" Type="http://schemas.openxmlformats.org/officeDocument/2006/relationships/hyperlink" Target="https://comitetetica.usmf.md/sites/default/files/inline-files/Protocol%20Model%20sub.umani%20%281%29.pdf"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338A74-FDB3-4110-BC7B-7D303CE72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TotalTime>
  <Pages>1</Pages>
  <Words>22478</Words>
  <Characters>128131</Characters>
  <Application>Microsoft Office Word</Application>
  <DocSecurity>0</DocSecurity>
  <Lines>1067</Lines>
  <Paragraphs>300</Paragraphs>
  <ScaleCrop>false</ScaleCrop>
  <HeadingPairs>
    <vt:vector size="6" baseType="variant">
      <vt:variant>
        <vt:lpstr>Название</vt:lpstr>
      </vt:variant>
      <vt:variant>
        <vt:i4>1</vt:i4>
      </vt:variant>
      <vt:variant>
        <vt:lpstr>Title</vt:lpstr>
      </vt:variant>
      <vt:variant>
        <vt:i4>1</vt:i4>
      </vt:variant>
      <vt:variant>
        <vt:lpstr>Titlu</vt:lpstr>
      </vt:variant>
      <vt:variant>
        <vt:i4>1</vt:i4>
      </vt:variant>
    </vt:vector>
  </HeadingPairs>
  <TitlesOfParts>
    <vt:vector size="3" baseType="lpstr">
      <vt:lpstr>1</vt:lpstr>
      <vt:lpstr>1</vt:lpstr>
      <vt:lpstr>1</vt:lpstr>
    </vt:vector>
  </TitlesOfParts>
  <Company>Home</Company>
  <LinksUpToDate>false</LinksUpToDate>
  <CharactersWithSpaces>150309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Tabuica</dc:creator>
  <cp:lastModifiedBy>Asus</cp:lastModifiedBy>
  <cp:revision>4</cp:revision>
  <cp:lastPrinted>2020-01-22T09:55:00Z</cp:lastPrinted>
  <dcterms:created xsi:type="dcterms:W3CDTF">2022-01-26T08:55:00Z</dcterms:created>
  <dcterms:modified xsi:type="dcterms:W3CDTF">2022-01-26T16:20:00Z</dcterms:modified>
</cp:coreProperties>
</file>